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B678D" w14:textId="77777777" w:rsidR="00006A02" w:rsidRPr="005E2306" w:rsidRDefault="000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bookmarkStart w:id="0" w:name="_GoBack"/>
      <w:bookmarkEnd w:id="0"/>
    </w:p>
    <w:p w14:paraId="23403A9B" w14:textId="77777777" w:rsidR="003277FE" w:rsidRPr="005E2306"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7215107E" w14:textId="77777777" w:rsidR="003277FE" w:rsidRPr="005E2306"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2D2696DA" w14:textId="77777777" w:rsidR="003277FE" w:rsidRPr="005E2306" w:rsidRDefault="00113887" w:rsidP="006D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firstLine="720"/>
        <w:rPr>
          <w:rFonts w:ascii="Times New Roman" w:hAnsi="Times New Roman"/>
          <w:b/>
          <w:sz w:val="36"/>
        </w:rPr>
      </w:pPr>
      <w:r w:rsidRPr="005E2306">
        <w:rPr>
          <w:rFonts w:ascii="Times New Roman" w:hAnsi="Times New Roman"/>
          <w:noProof/>
          <w:snapToGrid/>
        </w:rPr>
        <w:drawing>
          <wp:inline distT="0" distB="0" distL="0" distR="0" wp14:anchorId="6A6AAAD9" wp14:editId="1929374D">
            <wp:extent cx="4391025" cy="2466975"/>
            <wp:effectExtent l="0" t="0" r="9525" b="9525"/>
            <wp:docPr id="1"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2466975"/>
                    </a:xfrm>
                    <a:prstGeom prst="rect">
                      <a:avLst/>
                    </a:prstGeom>
                    <a:noFill/>
                    <a:ln>
                      <a:noFill/>
                    </a:ln>
                  </pic:spPr>
                </pic:pic>
              </a:graphicData>
            </a:graphic>
          </wp:inline>
        </w:drawing>
      </w:r>
    </w:p>
    <w:p w14:paraId="3C760462" w14:textId="77777777" w:rsidR="003277FE" w:rsidRPr="005E2306"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1692FF9E" w14:textId="77777777" w:rsidR="00006A02" w:rsidRPr="005E2306" w:rsidRDefault="00006A02" w:rsidP="000A2DA0">
      <w:pPr>
        <w:widowControl/>
        <w:suppressAutoHyphens/>
        <w:jc w:val="center"/>
        <w:rPr>
          <w:rFonts w:ascii="Times New Roman" w:hAnsi="Times New Roman"/>
          <w:b/>
          <w:sz w:val="36"/>
        </w:rPr>
      </w:pPr>
    </w:p>
    <w:p w14:paraId="206505F9" w14:textId="77777777" w:rsidR="005860DD" w:rsidRPr="005E2306" w:rsidRDefault="005860DD" w:rsidP="00211C6C">
      <w:pPr>
        <w:pStyle w:val="Heading3"/>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5E2306">
        <w:t>REQUEST FOR PROPOSALS</w:t>
      </w:r>
    </w:p>
    <w:p w14:paraId="5EA2F66D" w14:textId="77777777" w:rsidR="005860DD" w:rsidRPr="005E2306" w:rsidRDefault="005860DD" w:rsidP="000A2DA0">
      <w:pPr>
        <w:widowControl/>
        <w:suppressAutoHyphens/>
        <w:jc w:val="center"/>
        <w:rPr>
          <w:rFonts w:ascii="Times New Roman" w:hAnsi="Times New Roman"/>
          <w:b/>
          <w:sz w:val="36"/>
        </w:rPr>
      </w:pPr>
    </w:p>
    <w:p w14:paraId="2CD48CB0" w14:textId="77777777" w:rsidR="005860DD" w:rsidRPr="005E2306" w:rsidRDefault="005860DD" w:rsidP="000A2DA0">
      <w:pPr>
        <w:widowControl/>
        <w:suppressAutoHyphens/>
        <w:jc w:val="center"/>
        <w:rPr>
          <w:rFonts w:ascii="Times New Roman" w:hAnsi="Times New Roman"/>
          <w:b/>
          <w:color w:val="0000FF"/>
          <w:sz w:val="36"/>
        </w:rPr>
      </w:pPr>
    </w:p>
    <w:p w14:paraId="712614A6" w14:textId="18A53A0E" w:rsidR="008B06E3" w:rsidRDefault="006230AC" w:rsidP="008B06E3">
      <w:pPr>
        <w:suppressAutoHyphens/>
        <w:jc w:val="center"/>
        <w:rPr>
          <w:rFonts w:ascii="Times New Roman" w:hAnsi="Times New Roman"/>
          <w:b/>
          <w:sz w:val="36"/>
        </w:rPr>
      </w:pPr>
      <w:r>
        <w:rPr>
          <w:rFonts w:ascii="Times New Roman" w:hAnsi="Times New Roman"/>
          <w:b/>
          <w:sz w:val="36"/>
        </w:rPr>
        <w:t>THIRD PARTY DATA VALIDATION SERVICES</w:t>
      </w:r>
    </w:p>
    <w:p w14:paraId="5CF326E7" w14:textId="59F39A42" w:rsidR="00786B86" w:rsidRPr="007D53EF" w:rsidRDefault="00786B86" w:rsidP="00786B86">
      <w:pPr>
        <w:widowControl/>
        <w:suppressAutoHyphens/>
        <w:jc w:val="center"/>
        <w:rPr>
          <w:rFonts w:ascii="Times New Roman" w:hAnsi="Times New Roman"/>
          <w:b/>
          <w:caps/>
          <w:sz w:val="36"/>
        </w:rPr>
      </w:pPr>
      <w:r w:rsidRPr="007D53EF">
        <w:rPr>
          <w:rFonts w:ascii="Times New Roman" w:hAnsi="Times New Roman"/>
          <w:b/>
          <w:sz w:val="36"/>
        </w:rPr>
        <w:t xml:space="preserve">BID NO: </w:t>
      </w:r>
      <w:r w:rsidR="00157CEC">
        <w:rPr>
          <w:rFonts w:ascii="Times New Roman" w:hAnsi="Times New Roman"/>
          <w:b/>
          <w:sz w:val="36"/>
        </w:rPr>
        <w:t>19-19078</w:t>
      </w:r>
    </w:p>
    <w:p w14:paraId="77285CD5" w14:textId="77777777" w:rsidR="00AB31D3" w:rsidRPr="005E2306" w:rsidRDefault="00AB31D3" w:rsidP="000A2DA0">
      <w:pPr>
        <w:widowControl/>
        <w:pBdr>
          <w:bottom w:val="double" w:sz="6" w:space="1" w:color="auto"/>
        </w:pBdr>
        <w:suppressAutoHyphens/>
        <w:rPr>
          <w:rFonts w:ascii="Times New Roman" w:hAnsi="Times New Roman"/>
          <w:b/>
          <w:sz w:val="24"/>
        </w:rPr>
      </w:pPr>
    </w:p>
    <w:p w14:paraId="627E4D50" w14:textId="77777777" w:rsidR="00C82F2A" w:rsidRPr="005E2306" w:rsidRDefault="00C82F2A" w:rsidP="000A2DA0">
      <w:pPr>
        <w:widowControl/>
        <w:suppressAutoHyphens/>
        <w:jc w:val="center"/>
        <w:rPr>
          <w:rFonts w:ascii="Times New Roman" w:hAnsi="Times New Roman"/>
          <w:b/>
          <w:sz w:val="24"/>
        </w:rPr>
      </w:pPr>
    </w:p>
    <w:p w14:paraId="2268F2AC" w14:textId="725A7EE6" w:rsidR="00F459C8" w:rsidRPr="005E2306" w:rsidRDefault="00076AE3" w:rsidP="000A2DA0">
      <w:pPr>
        <w:widowControl/>
        <w:suppressAutoHyphens/>
        <w:jc w:val="center"/>
        <w:rPr>
          <w:rFonts w:ascii="Times New Roman" w:hAnsi="Times New Roman"/>
          <w:b/>
          <w:sz w:val="24"/>
        </w:rPr>
      </w:pPr>
      <w:r w:rsidRPr="005E2306" w:rsidDel="00E7545C">
        <w:rPr>
          <w:rFonts w:ascii="Times New Roman" w:hAnsi="Times New Roman"/>
          <w:b/>
          <w:sz w:val="32"/>
          <w:szCs w:val="32"/>
        </w:rPr>
        <w:lastRenderedPageBreak/>
        <w:t xml:space="preserve"> </w:t>
      </w:r>
    </w:p>
    <w:p w14:paraId="2F326695" w14:textId="60A1B277" w:rsidR="005860DD" w:rsidRPr="00B72436" w:rsidRDefault="00076AE3" w:rsidP="000A2DA0">
      <w:pPr>
        <w:widowControl/>
        <w:suppressAutoHyphens/>
        <w:jc w:val="center"/>
        <w:rPr>
          <w:rFonts w:ascii="Times New Roman" w:hAnsi="Times New Roman"/>
          <w:b/>
          <w:sz w:val="32"/>
          <w:szCs w:val="32"/>
        </w:rPr>
      </w:pPr>
      <w:r w:rsidRPr="00076AE3">
        <w:rPr>
          <w:rFonts w:ascii="Times New Roman" w:hAnsi="Times New Roman"/>
          <w:b/>
          <w:sz w:val="32"/>
          <w:szCs w:val="32"/>
        </w:rPr>
        <w:t xml:space="preserve">BIDS DUE: JULY 18, 2019 </w:t>
      </w:r>
      <w:r w:rsidRPr="00076AE3">
        <w:rPr>
          <w:rFonts w:ascii="Times New Roman" w:hAnsi="Times New Roman"/>
          <w:b/>
          <w:color w:val="000000" w:themeColor="text1"/>
          <w:sz w:val="32"/>
          <w:szCs w:val="32"/>
        </w:rPr>
        <w:t>BY 3</w:t>
      </w:r>
      <w:r w:rsidRPr="00076AE3">
        <w:rPr>
          <w:rFonts w:ascii="Times New Roman" w:hAnsi="Times New Roman"/>
          <w:b/>
          <w:sz w:val="32"/>
          <w:szCs w:val="32"/>
        </w:rPr>
        <w:t>:00 PM CENTRAL TIME</w:t>
      </w:r>
    </w:p>
    <w:p w14:paraId="3B964183" w14:textId="77777777" w:rsidR="009C0209" w:rsidRPr="005E2306" w:rsidRDefault="009C0209" w:rsidP="000A2DA0">
      <w:pPr>
        <w:widowControl/>
        <w:suppressAutoHyphens/>
        <w:jc w:val="center"/>
        <w:rPr>
          <w:rFonts w:ascii="Times New Roman" w:hAnsi="Times New Roman"/>
          <w:b/>
          <w:sz w:val="32"/>
          <w:szCs w:val="32"/>
        </w:rPr>
      </w:pPr>
    </w:p>
    <w:p w14:paraId="0E5C2133" w14:textId="77777777" w:rsidR="009C0209" w:rsidRPr="005E2306" w:rsidRDefault="009C0209" w:rsidP="000A2DA0">
      <w:pPr>
        <w:widowControl/>
        <w:suppressAutoHyphens/>
        <w:jc w:val="center"/>
        <w:rPr>
          <w:rFonts w:ascii="Times New Roman" w:hAnsi="Times New Roman"/>
          <w:b/>
          <w:sz w:val="32"/>
          <w:szCs w:val="32"/>
        </w:rPr>
      </w:pPr>
    </w:p>
    <w:p w14:paraId="7F725680" w14:textId="77777777" w:rsidR="009C0209" w:rsidRPr="005E2306" w:rsidRDefault="009C0209" w:rsidP="000A2DA0">
      <w:pPr>
        <w:widowControl/>
        <w:suppressAutoHyphens/>
        <w:jc w:val="center"/>
        <w:rPr>
          <w:rFonts w:ascii="Times New Roman" w:hAnsi="Times New Roman"/>
          <w:b/>
          <w:sz w:val="32"/>
          <w:szCs w:val="32"/>
        </w:rPr>
      </w:pPr>
    </w:p>
    <w:p w14:paraId="606D5672" w14:textId="77777777" w:rsidR="009C0209" w:rsidRPr="005E2306" w:rsidRDefault="009C0209" w:rsidP="009C0209">
      <w:pPr>
        <w:jc w:val="center"/>
        <w:rPr>
          <w:rFonts w:ascii="Times New Roman" w:hAnsi="Times New Roman"/>
          <w:b/>
          <w:bCs/>
          <w:sz w:val="24"/>
          <w:szCs w:val="24"/>
        </w:rPr>
      </w:pPr>
      <w:r w:rsidRPr="005E2306">
        <w:rPr>
          <w:rFonts w:ascii="Times New Roman" w:hAnsi="Times New Roman"/>
          <w:b/>
          <w:bCs/>
          <w:sz w:val="24"/>
          <w:szCs w:val="24"/>
        </w:rPr>
        <w:t>To report suspected ethics violations impacting the San Antonio Water Syst</w:t>
      </w:r>
      <w:r w:rsidR="001155D7" w:rsidRPr="005E2306">
        <w:rPr>
          <w:rFonts w:ascii="Times New Roman" w:hAnsi="Times New Roman"/>
          <w:b/>
          <w:bCs/>
          <w:sz w:val="24"/>
          <w:szCs w:val="24"/>
        </w:rPr>
        <w:t>em, please call 1-800-687-1918.</w:t>
      </w:r>
    </w:p>
    <w:p w14:paraId="5D9A4D9F" w14:textId="77777777" w:rsidR="009C0209" w:rsidRPr="005E2306" w:rsidRDefault="009C0209" w:rsidP="009C0209">
      <w:pPr>
        <w:widowControl/>
        <w:suppressAutoHyphens/>
        <w:jc w:val="center"/>
        <w:rPr>
          <w:rFonts w:ascii="Times New Roman" w:hAnsi="Times New Roman"/>
          <w:b/>
          <w:sz w:val="32"/>
          <w:szCs w:val="32"/>
        </w:rPr>
      </w:pPr>
    </w:p>
    <w:p w14:paraId="03A0B06C" w14:textId="77777777" w:rsidR="00AB31D3" w:rsidRPr="005E2306" w:rsidRDefault="00AB31D3" w:rsidP="000A2DA0">
      <w:pPr>
        <w:widowControl/>
        <w:pBdr>
          <w:bottom w:val="double" w:sz="6" w:space="1" w:color="auto"/>
        </w:pBdr>
        <w:suppressAutoHyphens/>
        <w:rPr>
          <w:rFonts w:ascii="Times New Roman" w:hAnsi="Times New Roman"/>
          <w:b/>
          <w:sz w:val="24"/>
        </w:rPr>
      </w:pPr>
    </w:p>
    <w:p w14:paraId="469CC2AD" w14:textId="77777777" w:rsidR="00C626BB" w:rsidRPr="005E2306" w:rsidRDefault="00C626BB" w:rsidP="000A2DA0">
      <w:pPr>
        <w:widowControl/>
        <w:suppressAutoHyphens/>
        <w:jc w:val="both"/>
        <w:rPr>
          <w:rFonts w:ascii="Times New Roman" w:hAnsi="Times New Roman"/>
          <w:sz w:val="24"/>
        </w:rPr>
      </w:pPr>
    </w:p>
    <w:p w14:paraId="06E53D78" w14:textId="77777777" w:rsidR="002D76F8" w:rsidRPr="005E2306" w:rsidRDefault="002D76F8" w:rsidP="000A2DA0">
      <w:pPr>
        <w:widowControl/>
        <w:suppressAutoHyphens/>
        <w:jc w:val="both"/>
        <w:rPr>
          <w:rFonts w:ascii="Times New Roman" w:hAnsi="Times New Roman"/>
          <w:sz w:val="24"/>
        </w:rPr>
        <w:sectPr w:rsidR="002D76F8" w:rsidRPr="005E2306" w:rsidSect="00C6607A">
          <w:headerReference w:type="even" r:id="rId9"/>
          <w:headerReference w:type="default" r:id="rId10"/>
          <w:footerReference w:type="default" r:id="rId11"/>
          <w:footnotePr>
            <w:numRestart w:val="eachSect"/>
          </w:footnotePr>
          <w:endnotePr>
            <w:numFmt w:val="decimal"/>
          </w:endnotePr>
          <w:pgSz w:w="12240" w:h="15840" w:code="1"/>
          <w:pgMar w:top="1296" w:right="1440" w:bottom="720" w:left="1440" w:header="720" w:footer="720" w:gutter="0"/>
          <w:pgNumType w:start="0"/>
          <w:cols w:space="720"/>
          <w:titlePg/>
        </w:sectPr>
      </w:pPr>
    </w:p>
    <w:p w14:paraId="2373D72C" w14:textId="77777777" w:rsidR="00AB31D3" w:rsidRPr="005E2306" w:rsidRDefault="00AB31D3" w:rsidP="000A2DA0">
      <w:pPr>
        <w:pStyle w:val="Heading7"/>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r w:rsidRPr="005E2306">
        <w:rPr>
          <w:b/>
          <w:bCs/>
          <w:sz w:val="28"/>
          <w:szCs w:val="28"/>
        </w:rPr>
        <w:lastRenderedPageBreak/>
        <w:t>TABLE OF CONTENTS</w:t>
      </w:r>
    </w:p>
    <w:p w14:paraId="2E127DC4" w14:textId="77777777" w:rsidR="00341533" w:rsidRPr="005E2306" w:rsidRDefault="00341533" w:rsidP="00341533">
      <w:pPr>
        <w:widowControl/>
        <w:suppressAutoHyphens/>
        <w:jc w:val="right"/>
        <w:rPr>
          <w:rFonts w:ascii="Times New Roman" w:hAnsi="Times New Roman"/>
          <w:i/>
          <w:color w:val="0000FF"/>
        </w:rPr>
      </w:pPr>
    </w:p>
    <w:p w14:paraId="166F8652" w14:textId="77777777" w:rsidR="00341533" w:rsidRPr="005E2306" w:rsidRDefault="00341533" w:rsidP="00341533">
      <w:pPr>
        <w:jc w:val="right"/>
        <w:rPr>
          <w:rFonts w:ascii="Times New Roman" w:hAnsi="Times New Roman"/>
        </w:rPr>
      </w:pPr>
    </w:p>
    <w:p w14:paraId="4F80C185" w14:textId="77777777" w:rsidR="00861262" w:rsidRPr="005E2306" w:rsidRDefault="00861262" w:rsidP="00861262">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5E2306">
        <w:rPr>
          <w:b/>
          <w:sz w:val="20"/>
        </w:rPr>
        <w:t>I.</w:t>
      </w:r>
      <w:r w:rsidRPr="005E2306">
        <w:rPr>
          <w:b/>
          <w:sz w:val="20"/>
        </w:rPr>
        <w:tab/>
        <w:t>Project Information</w:t>
      </w:r>
    </w:p>
    <w:p w14:paraId="198CDAF8" w14:textId="77777777" w:rsidR="00861262" w:rsidRPr="005E2306" w:rsidRDefault="00861262" w:rsidP="0086126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p>
    <w:p w14:paraId="4BB912CB" w14:textId="77777777" w:rsidR="00861262" w:rsidRPr="005E2306" w:rsidRDefault="00861262" w:rsidP="0086126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A.</w:t>
      </w:r>
      <w:r w:rsidRPr="005E2306">
        <w:rPr>
          <w:rFonts w:ascii="Times New Roman" w:hAnsi="Times New Roman"/>
        </w:rPr>
        <w:tab/>
      </w:r>
      <w:r w:rsidR="00AA6486">
        <w:rPr>
          <w:rFonts w:ascii="Times New Roman" w:hAnsi="Times New Roman"/>
        </w:rPr>
        <w:t>Background</w:t>
      </w:r>
      <w:r w:rsidRPr="005E2306">
        <w:rPr>
          <w:rFonts w:ascii="Times New Roman" w:hAnsi="Times New Roman"/>
        </w:rPr>
        <w:tab/>
      </w:r>
      <w:r w:rsidR="00F206BE">
        <w:rPr>
          <w:rFonts w:ascii="Times New Roman" w:hAnsi="Times New Roman"/>
        </w:rPr>
        <w:t>1</w:t>
      </w:r>
    </w:p>
    <w:p w14:paraId="1612C027" w14:textId="77777777" w:rsidR="00AA6486" w:rsidRDefault="00861262" w:rsidP="0086126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AA6486">
        <w:rPr>
          <w:rFonts w:ascii="Times New Roman" w:hAnsi="Times New Roman"/>
        </w:rPr>
        <w:t>B</w:t>
      </w:r>
      <w:r w:rsidR="00AA6486" w:rsidRPr="005E2306">
        <w:rPr>
          <w:rFonts w:ascii="Times New Roman" w:hAnsi="Times New Roman"/>
        </w:rPr>
        <w:t>.</w:t>
      </w:r>
      <w:r w:rsidR="00AA6486" w:rsidRPr="005E2306">
        <w:rPr>
          <w:rFonts w:ascii="Times New Roman" w:hAnsi="Times New Roman"/>
        </w:rPr>
        <w:tab/>
        <w:t>Objective</w:t>
      </w:r>
      <w:r w:rsidR="00AA6486" w:rsidRPr="005E2306">
        <w:rPr>
          <w:rFonts w:ascii="Times New Roman" w:hAnsi="Times New Roman"/>
        </w:rPr>
        <w:tab/>
      </w:r>
      <w:r w:rsidR="00F206BE">
        <w:rPr>
          <w:rFonts w:ascii="Times New Roman" w:hAnsi="Times New Roman"/>
        </w:rPr>
        <w:t>1</w:t>
      </w:r>
    </w:p>
    <w:p w14:paraId="686259CE" w14:textId="77777777" w:rsidR="00861262" w:rsidRPr="005E2306" w:rsidRDefault="00AA6486" w:rsidP="00861262">
      <w:pPr>
        <w:widowControl/>
        <w:tabs>
          <w:tab w:val="left" w:pos="720"/>
          <w:tab w:val="left" w:pos="1080"/>
          <w:tab w:val="right" w:leader="dot" w:pos="9180"/>
        </w:tabs>
        <w:suppressAutoHyphens/>
        <w:rPr>
          <w:rFonts w:ascii="Times New Roman" w:hAnsi="Times New Roman"/>
        </w:rPr>
      </w:pPr>
      <w:r>
        <w:rPr>
          <w:rFonts w:ascii="Times New Roman" w:hAnsi="Times New Roman"/>
        </w:rPr>
        <w:tab/>
        <w:t>C</w:t>
      </w:r>
      <w:r w:rsidR="00861262" w:rsidRPr="005E2306">
        <w:rPr>
          <w:rFonts w:ascii="Times New Roman" w:hAnsi="Times New Roman"/>
        </w:rPr>
        <w:t>.</w:t>
      </w:r>
      <w:r w:rsidR="00861262" w:rsidRPr="005E2306">
        <w:rPr>
          <w:rFonts w:ascii="Times New Roman" w:hAnsi="Times New Roman"/>
        </w:rPr>
        <w:tab/>
        <w:t>Scope of Service</w:t>
      </w:r>
      <w:r w:rsidR="00861262" w:rsidRPr="005E2306">
        <w:rPr>
          <w:rFonts w:ascii="Times New Roman" w:hAnsi="Times New Roman"/>
        </w:rPr>
        <w:tab/>
      </w:r>
      <w:r w:rsidR="00F206BE">
        <w:rPr>
          <w:rFonts w:ascii="Times New Roman" w:hAnsi="Times New Roman"/>
        </w:rPr>
        <w:t>1</w:t>
      </w:r>
    </w:p>
    <w:p w14:paraId="201C122C" w14:textId="77777777" w:rsidR="00AA6486" w:rsidRDefault="00861262" w:rsidP="0086126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3B7A6F">
        <w:rPr>
          <w:rFonts w:ascii="Times New Roman" w:hAnsi="Times New Roman"/>
        </w:rPr>
        <w:t>D</w:t>
      </w:r>
      <w:r w:rsidR="00AA6486" w:rsidRPr="005E2306">
        <w:rPr>
          <w:rFonts w:ascii="Times New Roman" w:hAnsi="Times New Roman"/>
        </w:rPr>
        <w:t>.</w:t>
      </w:r>
      <w:r w:rsidR="00AA6486" w:rsidRPr="005E2306">
        <w:rPr>
          <w:rFonts w:ascii="Times New Roman" w:hAnsi="Times New Roman"/>
        </w:rPr>
        <w:tab/>
      </w:r>
      <w:r w:rsidR="00AA6486">
        <w:rPr>
          <w:rFonts w:ascii="Times New Roman" w:hAnsi="Times New Roman"/>
        </w:rPr>
        <w:t>Period of Contract</w:t>
      </w:r>
      <w:r w:rsidR="00AA6486" w:rsidRPr="005E2306">
        <w:rPr>
          <w:rFonts w:ascii="Times New Roman" w:hAnsi="Times New Roman"/>
        </w:rPr>
        <w:tab/>
      </w:r>
      <w:r w:rsidR="00635E58">
        <w:rPr>
          <w:rFonts w:ascii="Times New Roman" w:hAnsi="Times New Roman"/>
        </w:rPr>
        <w:t>3</w:t>
      </w:r>
    </w:p>
    <w:p w14:paraId="6FF1EFC2" w14:textId="77777777" w:rsidR="00861262" w:rsidRPr="005E2306" w:rsidRDefault="00AA6486" w:rsidP="00AA6486">
      <w:pPr>
        <w:widowControl/>
        <w:tabs>
          <w:tab w:val="left" w:pos="720"/>
          <w:tab w:val="left" w:pos="1080"/>
          <w:tab w:val="right" w:leader="dot" w:pos="9180"/>
        </w:tabs>
        <w:suppressAutoHyphens/>
        <w:rPr>
          <w:rFonts w:ascii="Times New Roman" w:hAnsi="Times New Roman"/>
        </w:rPr>
      </w:pPr>
      <w:r>
        <w:rPr>
          <w:rFonts w:ascii="Times New Roman" w:hAnsi="Times New Roman"/>
        </w:rPr>
        <w:tab/>
      </w:r>
      <w:r w:rsidR="003B7A6F">
        <w:rPr>
          <w:rFonts w:ascii="Times New Roman" w:hAnsi="Times New Roman"/>
        </w:rPr>
        <w:t>E</w:t>
      </w:r>
      <w:r w:rsidR="00861262" w:rsidRPr="005E2306">
        <w:rPr>
          <w:rFonts w:ascii="Times New Roman" w:hAnsi="Times New Roman"/>
        </w:rPr>
        <w:t>.</w:t>
      </w:r>
      <w:r w:rsidR="00861262" w:rsidRPr="005E2306">
        <w:rPr>
          <w:rFonts w:ascii="Times New Roman" w:hAnsi="Times New Roman"/>
        </w:rPr>
        <w:tab/>
        <w:t>Estimated Timeline</w:t>
      </w:r>
      <w:r w:rsidR="00861262" w:rsidRPr="005E2306">
        <w:rPr>
          <w:rFonts w:ascii="Times New Roman" w:hAnsi="Times New Roman"/>
        </w:rPr>
        <w:tab/>
      </w:r>
      <w:r w:rsidR="00635E58">
        <w:rPr>
          <w:rFonts w:ascii="Times New Roman" w:hAnsi="Times New Roman"/>
        </w:rPr>
        <w:t>3</w:t>
      </w:r>
    </w:p>
    <w:p w14:paraId="2F87D426" w14:textId="77777777" w:rsidR="00861262" w:rsidRPr="005E2306" w:rsidRDefault="00861262" w:rsidP="00861262">
      <w:pPr>
        <w:widowControl/>
        <w:tabs>
          <w:tab w:val="left" w:pos="720"/>
          <w:tab w:val="left" w:pos="1440"/>
          <w:tab w:val="right" w:leader="dot" w:pos="9180"/>
        </w:tabs>
        <w:suppressAutoHyphens/>
        <w:rPr>
          <w:rFonts w:ascii="Times New Roman" w:hAnsi="Times New Roman"/>
        </w:rPr>
      </w:pPr>
    </w:p>
    <w:p w14:paraId="08E27439" w14:textId="77777777" w:rsidR="009E5957" w:rsidRPr="005E2306" w:rsidRDefault="009E5957" w:rsidP="000A2DA0">
      <w:pPr>
        <w:widowControl/>
        <w:tabs>
          <w:tab w:val="left" w:pos="720"/>
          <w:tab w:val="left" w:pos="1440"/>
          <w:tab w:val="right" w:leader="dot" w:pos="9180"/>
        </w:tabs>
        <w:suppressAutoHyphens/>
        <w:rPr>
          <w:rFonts w:ascii="Times New Roman" w:hAnsi="Times New Roman"/>
        </w:rPr>
      </w:pPr>
    </w:p>
    <w:p w14:paraId="72916DF2" w14:textId="77777777" w:rsidR="009E5957" w:rsidRPr="005E2306" w:rsidRDefault="00BE0CC9" w:rsidP="000A2DA0">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II.</w:t>
      </w:r>
      <w:r w:rsidRPr="005E2306">
        <w:rPr>
          <w:rFonts w:ascii="Times New Roman" w:hAnsi="Times New Roman"/>
          <w:b/>
        </w:rPr>
        <w:tab/>
      </w:r>
      <w:r w:rsidR="000E10ED" w:rsidRPr="005E2306">
        <w:rPr>
          <w:rFonts w:ascii="Times New Roman" w:hAnsi="Times New Roman"/>
          <w:b/>
        </w:rPr>
        <w:t>Selection</w:t>
      </w:r>
      <w:r w:rsidR="00DA7B16" w:rsidRPr="005E2306">
        <w:rPr>
          <w:rFonts w:ascii="Times New Roman" w:hAnsi="Times New Roman"/>
          <w:b/>
        </w:rPr>
        <w:t xml:space="preserve"> Process</w:t>
      </w:r>
      <w:r w:rsidR="000E10ED" w:rsidRPr="005E2306">
        <w:rPr>
          <w:rFonts w:ascii="Times New Roman" w:hAnsi="Times New Roman"/>
          <w:b/>
        </w:rPr>
        <w:t xml:space="preserve"> </w:t>
      </w:r>
    </w:p>
    <w:p w14:paraId="5033C271" w14:textId="77777777" w:rsidR="00DA7B16" w:rsidRPr="005E2306" w:rsidRDefault="005353F7"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A</w:t>
      </w:r>
      <w:r w:rsidR="001E6449" w:rsidRPr="005E2306">
        <w:rPr>
          <w:rFonts w:ascii="Times New Roman" w:hAnsi="Times New Roman"/>
        </w:rPr>
        <w:t>.</w:t>
      </w:r>
      <w:r w:rsidR="001E6449" w:rsidRPr="005E2306">
        <w:rPr>
          <w:rFonts w:ascii="Times New Roman" w:hAnsi="Times New Roman"/>
        </w:rPr>
        <w:tab/>
      </w:r>
      <w:r w:rsidR="00DA7B16" w:rsidRPr="005E2306">
        <w:rPr>
          <w:rFonts w:ascii="Times New Roman" w:hAnsi="Times New Roman"/>
        </w:rPr>
        <w:t>Selection</w:t>
      </w:r>
      <w:r w:rsidR="00DA7B16" w:rsidRPr="005E2306">
        <w:rPr>
          <w:rFonts w:ascii="Times New Roman" w:hAnsi="Times New Roman"/>
        </w:rPr>
        <w:tab/>
      </w:r>
      <w:r w:rsidR="00635E58">
        <w:rPr>
          <w:rFonts w:ascii="Times New Roman" w:hAnsi="Times New Roman"/>
        </w:rPr>
        <w:t>3</w:t>
      </w:r>
    </w:p>
    <w:p w14:paraId="6CB747AF" w14:textId="0F3FC51B" w:rsidR="009E5957" w:rsidRPr="005E2306" w:rsidRDefault="00DA7B16"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B</w:t>
      </w:r>
      <w:r w:rsidR="001E6449" w:rsidRPr="005E2306">
        <w:rPr>
          <w:rFonts w:ascii="Times New Roman" w:hAnsi="Times New Roman"/>
        </w:rPr>
        <w:t>.</w:t>
      </w:r>
      <w:r w:rsidR="001E6449" w:rsidRPr="005E2306">
        <w:rPr>
          <w:rFonts w:ascii="Times New Roman" w:hAnsi="Times New Roman"/>
        </w:rPr>
        <w:tab/>
      </w:r>
      <w:r w:rsidR="00F06CF8" w:rsidRPr="005E2306">
        <w:rPr>
          <w:rFonts w:ascii="Times New Roman" w:hAnsi="Times New Roman"/>
        </w:rPr>
        <w:t>Interview</w:t>
      </w:r>
      <w:r w:rsidR="000D569C" w:rsidRPr="005E2306">
        <w:rPr>
          <w:rFonts w:ascii="Times New Roman" w:hAnsi="Times New Roman"/>
        </w:rPr>
        <w:t>s</w:t>
      </w:r>
      <w:r w:rsidR="00225B98">
        <w:rPr>
          <w:rFonts w:ascii="Times New Roman" w:hAnsi="Times New Roman"/>
        </w:rPr>
        <w:t>/Demonstrations</w:t>
      </w:r>
      <w:r w:rsidR="001B0C0A" w:rsidRPr="005E2306">
        <w:rPr>
          <w:rFonts w:ascii="Times New Roman" w:hAnsi="Times New Roman"/>
        </w:rPr>
        <w:tab/>
      </w:r>
      <w:r w:rsidR="00635E58">
        <w:rPr>
          <w:rFonts w:ascii="Times New Roman" w:hAnsi="Times New Roman"/>
        </w:rPr>
        <w:t>3</w:t>
      </w:r>
    </w:p>
    <w:p w14:paraId="6BD0DF0A" w14:textId="4BBEE6F5" w:rsidR="003B7A6F" w:rsidRPr="005E2306" w:rsidRDefault="00067798"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C</w:t>
      </w:r>
      <w:r w:rsidR="001E6449" w:rsidRPr="005E2306">
        <w:rPr>
          <w:rFonts w:ascii="Times New Roman" w:hAnsi="Times New Roman"/>
        </w:rPr>
        <w:t>.</w:t>
      </w:r>
      <w:r w:rsidR="001E6449" w:rsidRPr="005E2306">
        <w:rPr>
          <w:rFonts w:ascii="Times New Roman" w:hAnsi="Times New Roman"/>
        </w:rPr>
        <w:tab/>
      </w:r>
      <w:r w:rsidR="00F06CF8" w:rsidRPr="005E2306">
        <w:rPr>
          <w:rFonts w:ascii="Times New Roman" w:hAnsi="Times New Roman"/>
        </w:rPr>
        <w:t>Evaluation Criteria</w:t>
      </w:r>
      <w:r w:rsidR="000D569C" w:rsidRPr="005E2306">
        <w:rPr>
          <w:rFonts w:ascii="Times New Roman" w:hAnsi="Times New Roman"/>
        </w:rPr>
        <w:t xml:space="preserve"> Summary</w:t>
      </w:r>
      <w:r w:rsidRPr="005E2306">
        <w:rPr>
          <w:rFonts w:ascii="Times New Roman" w:hAnsi="Times New Roman"/>
        </w:rPr>
        <w:tab/>
      </w:r>
      <w:r w:rsidR="00D940F1">
        <w:rPr>
          <w:rFonts w:ascii="Times New Roman" w:hAnsi="Times New Roman"/>
        </w:rPr>
        <w:t>3</w:t>
      </w:r>
    </w:p>
    <w:p w14:paraId="470976C6" w14:textId="77777777" w:rsidR="001B0C0A" w:rsidRPr="005E2306" w:rsidRDefault="001B0C0A" w:rsidP="000A2DA0">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p>
    <w:p w14:paraId="511E5262" w14:textId="77777777" w:rsidR="009E5957" w:rsidRPr="005E2306" w:rsidRDefault="00BE0CC9" w:rsidP="000A2DA0">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5E2306">
        <w:rPr>
          <w:b/>
          <w:sz w:val="20"/>
        </w:rPr>
        <w:t>III.</w:t>
      </w:r>
      <w:r w:rsidRPr="005E2306">
        <w:rPr>
          <w:b/>
          <w:sz w:val="20"/>
        </w:rPr>
        <w:tab/>
      </w:r>
      <w:r w:rsidR="00005B96" w:rsidRPr="005E2306">
        <w:rPr>
          <w:b/>
          <w:sz w:val="20"/>
        </w:rPr>
        <w:t>Communication</w:t>
      </w:r>
    </w:p>
    <w:p w14:paraId="134B6C3F" w14:textId="77777777" w:rsidR="007B3D6E" w:rsidRPr="005E2306" w:rsidRDefault="007B3D6E"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A</w:t>
      </w:r>
      <w:r w:rsidR="001E6449" w:rsidRPr="005E2306">
        <w:rPr>
          <w:rFonts w:ascii="Times New Roman" w:hAnsi="Times New Roman"/>
        </w:rPr>
        <w:t>.</w:t>
      </w:r>
      <w:r w:rsidR="001E6449" w:rsidRPr="005E2306">
        <w:rPr>
          <w:rFonts w:ascii="Times New Roman" w:hAnsi="Times New Roman"/>
        </w:rPr>
        <w:tab/>
      </w:r>
      <w:r w:rsidRPr="005E2306">
        <w:rPr>
          <w:rFonts w:ascii="Times New Roman" w:hAnsi="Times New Roman"/>
        </w:rPr>
        <w:t>Restrictions</w:t>
      </w:r>
      <w:r w:rsidR="001B0C0A" w:rsidRPr="005E2306">
        <w:rPr>
          <w:rFonts w:ascii="Times New Roman" w:hAnsi="Times New Roman"/>
        </w:rPr>
        <w:tab/>
      </w:r>
      <w:r w:rsidR="00635E58">
        <w:rPr>
          <w:rFonts w:ascii="Times New Roman" w:hAnsi="Times New Roman"/>
        </w:rPr>
        <w:t>4</w:t>
      </w:r>
    </w:p>
    <w:p w14:paraId="4F845CEA" w14:textId="59EBB9E4" w:rsidR="003D4E76" w:rsidRPr="005E2306" w:rsidRDefault="007B3D6E"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A70E30" w:rsidRPr="0042341C">
        <w:rPr>
          <w:rFonts w:ascii="Times New Roman" w:hAnsi="Times New Roman"/>
        </w:rPr>
        <w:t>B</w:t>
      </w:r>
      <w:r w:rsidR="001E6449" w:rsidRPr="005E2306">
        <w:rPr>
          <w:rFonts w:ascii="Times New Roman" w:hAnsi="Times New Roman"/>
          <w:i/>
        </w:rPr>
        <w:t>.</w:t>
      </w:r>
      <w:r w:rsidR="001E6449" w:rsidRPr="005E2306">
        <w:rPr>
          <w:rFonts w:ascii="Times New Roman" w:hAnsi="Times New Roman"/>
          <w:i/>
        </w:rPr>
        <w:tab/>
      </w:r>
      <w:r w:rsidR="004A6A71" w:rsidRPr="00F54A48">
        <w:rPr>
          <w:rFonts w:ascii="Times New Roman" w:hAnsi="Times New Roman"/>
        </w:rPr>
        <w:t xml:space="preserve">Non-Mandatory </w:t>
      </w:r>
      <w:r w:rsidR="003D4E76" w:rsidRPr="00F54A48">
        <w:rPr>
          <w:rFonts w:ascii="Times New Roman" w:hAnsi="Times New Roman"/>
        </w:rPr>
        <w:t>Pre-submittal Conference</w:t>
      </w:r>
      <w:r w:rsidR="003D4E76" w:rsidRPr="005E2306">
        <w:rPr>
          <w:rFonts w:ascii="Times New Roman" w:hAnsi="Times New Roman"/>
        </w:rPr>
        <w:tab/>
      </w:r>
      <w:r w:rsidR="00D940F1">
        <w:rPr>
          <w:rFonts w:ascii="Times New Roman" w:hAnsi="Times New Roman"/>
        </w:rPr>
        <w:t>4</w:t>
      </w:r>
    </w:p>
    <w:p w14:paraId="23ED6768" w14:textId="77777777" w:rsidR="007B3D6E" w:rsidRPr="005E2306" w:rsidRDefault="003D4E76"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C.</w:t>
      </w:r>
      <w:r w:rsidRPr="005E2306">
        <w:rPr>
          <w:rFonts w:ascii="Times New Roman" w:hAnsi="Times New Roman"/>
        </w:rPr>
        <w:tab/>
      </w:r>
      <w:r w:rsidR="0087024F" w:rsidRPr="005E2306">
        <w:rPr>
          <w:rFonts w:ascii="Times New Roman" w:hAnsi="Times New Roman"/>
        </w:rPr>
        <w:t>Technical Questions</w:t>
      </w:r>
      <w:r w:rsidR="001B0C0A" w:rsidRPr="005E2306">
        <w:rPr>
          <w:rFonts w:ascii="Times New Roman" w:hAnsi="Times New Roman"/>
        </w:rPr>
        <w:tab/>
      </w:r>
      <w:r w:rsidR="00635E58">
        <w:rPr>
          <w:rFonts w:ascii="Times New Roman" w:hAnsi="Times New Roman"/>
        </w:rPr>
        <w:t>5</w:t>
      </w:r>
    </w:p>
    <w:p w14:paraId="65A4D7EC" w14:textId="77777777" w:rsidR="00F85CE0" w:rsidRPr="005E2306" w:rsidRDefault="007B3D6E" w:rsidP="00F85CE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3D4E76" w:rsidRPr="005E2306">
        <w:rPr>
          <w:rFonts w:ascii="Times New Roman" w:hAnsi="Times New Roman"/>
        </w:rPr>
        <w:t>D</w:t>
      </w:r>
      <w:r w:rsidR="001E6449" w:rsidRPr="005E2306">
        <w:rPr>
          <w:rFonts w:ascii="Times New Roman" w:hAnsi="Times New Roman"/>
        </w:rPr>
        <w:t>.</w:t>
      </w:r>
      <w:r w:rsidR="001E6449" w:rsidRPr="005E2306">
        <w:rPr>
          <w:rFonts w:ascii="Times New Roman" w:hAnsi="Times New Roman"/>
        </w:rPr>
        <w:tab/>
      </w:r>
      <w:r w:rsidR="00F85CE0" w:rsidRPr="005E2306">
        <w:rPr>
          <w:rFonts w:ascii="Times New Roman" w:hAnsi="Times New Roman"/>
        </w:rPr>
        <w:t>SMW</w:t>
      </w:r>
      <w:r w:rsidR="00E5344E" w:rsidRPr="005E2306">
        <w:rPr>
          <w:rFonts w:ascii="Times New Roman" w:hAnsi="Times New Roman"/>
        </w:rPr>
        <w:t>V</w:t>
      </w:r>
      <w:r w:rsidR="00F85CE0" w:rsidRPr="005E2306">
        <w:rPr>
          <w:rFonts w:ascii="Times New Roman" w:hAnsi="Times New Roman"/>
        </w:rPr>
        <w:t>B Reporting Requirements</w:t>
      </w:r>
      <w:r w:rsidR="00F85CE0" w:rsidRPr="005E2306">
        <w:rPr>
          <w:rFonts w:ascii="Times New Roman" w:hAnsi="Times New Roman"/>
        </w:rPr>
        <w:tab/>
      </w:r>
      <w:r w:rsidR="00635E58">
        <w:rPr>
          <w:rFonts w:ascii="Times New Roman" w:hAnsi="Times New Roman"/>
        </w:rPr>
        <w:t>5</w:t>
      </w:r>
    </w:p>
    <w:p w14:paraId="7FFC5C16" w14:textId="1F175FD0" w:rsidR="007B3D6E" w:rsidRPr="005E2306" w:rsidRDefault="00F85CE0"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E.</w:t>
      </w:r>
      <w:r w:rsidRPr="005E2306">
        <w:rPr>
          <w:rFonts w:ascii="Times New Roman" w:hAnsi="Times New Roman"/>
        </w:rPr>
        <w:tab/>
      </w:r>
      <w:r w:rsidR="0087024F" w:rsidRPr="005E2306">
        <w:rPr>
          <w:rFonts w:ascii="Times New Roman" w:hAnsi="Times New Roman"/>
        </w:rPr>
        <w:t>SMW</w:t>
      </w:r>
      <w:r w:rsidR="00E5344E" w:rsidRPr="005E2306">
        <w:rPr>
          <w:rFonts w:ascii="Times New Roman" w:hAnsi="Times New Roman"/>
        </w:rPr>
        <w:t>V</w:t>
      </w:r>
      <w:r w:rsidR="0087024F" w:rsidRPr="005E2306">
        <w:rPr>
          <w:rFonts w:ascii="Times New Roman" w:hAnsi="Times New Roman"/>
        </w:rPr>
        <w:t>B</w:t>
      </w:r>
      <w:r w:rsidR="007B3D6E" w:rsidRPr="005E2306">
        <w:rPr>
          <w:rFonts w:ascii="Times New Roman" w:hAnsi="Times New Roman"/>
        </w:rPr>
        <w:t xml:space="preserve"> Questions</w:t>
      </w:r>
      <w:r w:rsidR="001B0C0A" w:rsidRPr="005E2306">
        <w:rPr>
          <w:rFonts w:ascii="Times New Roman" w:hAnsi="Times New Roman"/>
        </w:rPr>
        <w:tab/>
      </w:r>
      <w:r w:rsidR="00D940F1">
        <w:rPr>
          <w:rFonts w:ascii="Times New Roman" w:hAnsi="Times New Roman"/>
        </w:rPr>
        <w:t>5</w:t>
      </w:r>
    </w:p>
    <w:p w14:paraId="0F65B2A7" w14:textId="77777777" w:rsidR="007B3D6E" w:rsidRPr="005E2306" w:rsidRDefault="007B3D6E"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F85CE0" w:rsidRPr="005E2306">
        <w:rPr>
          <w:rFonts w:ascii="Times New Roman" w:hAnsi="Times New Roman"/>
        </w:rPr>
        <w:t>F</w:t>
      </w:r>
      <w:r w:rsidR="003D4E76" w:rsidRPr="005E2306">
        <w:rPr>
          <w:rFonts w:ascii="Times New Roman" w:hAnsi="Times New Roman"/>
        </w:rPr>
        <w:t>.</w:t>
      </w:r>
      <w:r w:rsidR="001E6449" w:rsidRPr="005E2306">
        <w:rPr>
          <w:rFonts w:ascii="Times New Roman" w:hAnsi="Times New Roman"/>
        </w:rPr>
        <w:tab/>
      </w:r>
      <w:r w:rsidR="00C16FB4" w:rsidRPr="005E2306">
        <w:rPr>
          <w:rFonts w:ascii="Times New Roman" w:hAnsi="Times New Roman"/>
        </w:rPr>
        <w:t>Status Questions</w:t>
      </w:r>
      <w:r w:rsidR="00C16FB4" w:rsidRPr="005E2306">
        <w:rPr>
          <w:rFonts w:ascii="Times New Roman" w:hAnsi="Times New Roman"/>
        </w:rPr>
        <w:tab/>
      </w:r>
      <w:r w:rsidR="00635E58">
        <w:rPr>
          <w:rFonts w:ascii="Times New Roman" w:hAnsi="Times New Roman"/>
        </w:rPr>
        <w:t>6</w:t>
      </w:r>
    </w:p>
    <w:p w14:paraId="4B83717B" w14:textId="77777777" w:rsidR="00005B96" w:rsidRPr="005E2306" w:rsidRDefault="00005B96"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F85CE0" w:rsidRPr="005E2306">
        <w:rPr>
          <w:rFonts w:ascii="Times New Roman" w:hAnsi="Times New Roman"/>
        </w:rPr>
        <w:t>G</w:t>
      </w:r>
      <w:r w:rsidR="001E6449" w:rsidRPr="005E2306">
        <w:rPr>
          <w:rFonts w:ascii="Times New Roman" w:hAnsi="Times New Roman"/>
        </w:rPr>
        <w:t>.</w:t>
      </w:r>
      <w:r w:rsidR="001E6449" w:rsidRPr="005E2306">
        <w:rPr>
          <w:rFonts w:ascii="Times New Roman" w:hAnsi="Times New Roman"/>
        </w:rPr>
        <w:tab/>
      </w:r>
      <w:r w:rsidRPr="005E2306">
        <w:rPr>
          <w:rFonts w:ascii="Times New Roman" w:hAnsi="Times New Roman"/>
        </w:rPr>
        <w:t>Submittal Clarification</w:t>
      </w:r>
      <w:r w:rsidRPr="005E2306">
        <w:rPr>
          <w:rFonts w:ascii="Times New Roman" w:hAnsi="Times New Roman"/>
        </w:rPr>
        <w:tab/>
      </w:r>
      <w:r w:rsidR="00635E58">
        <w:rPr>
          <w:rFonts w:ascii="Times New Roman" w:hAnsi="Times New Roman"/>
        </w:rPr>
        <w:t>6</w:t>
      </w:r>
    </w:p>
    <w:p w14:paraId="0CA55A19" w14:textId="77777777" w:rsidR="007B3D6E" w:rsidRPr="005E2306" w:rsidRDefault="007B3D6E" w:rsidP="000A2DA0">
      <w:pPr>
        <w:widowControl/>
        <w:tabs>
          <w:tab w:val="left" w:pos="720"/>
          <w:tab w:val="left" w:pos="1440"/>
          <w:tab w:val="right" w:leader="dot" w:pos="9180"/>
        </w:tabs>
        <w:suppressAutoHyphens/>
        <w:rPr>
          <w:rFonts w:ascii="Times New Roman" w:hAnsi="Times New Roman"/>
        </w:rPr>
      </w:pPr>
    </w:p>
    <w:p w14:paraId="3E7E1F77" w14:textId="77777777" w:rsidR="009E5957" w:rsidRPr="005E2306" w:rsidRDefault="00BE0CC9" w:rsidP="000A2DA0">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IV.</w:t>
      </w:r>
      <w:r w:rsidRPr="005E2306">
        <w:rPr>
          <w:rFonts w:ascii="Times New Roman" w:hAnsi="Times New Roman"/>
          <w:b/>
        </w:rPr>
        <w:tab/>
      </w:r>
      <w:r w:rsidR="000E10ED" w:rsidRPr="005E2306">
        <w:rPr>
          <w:rFonts w:ascii="Times New Roman" w:hAnsi="Times New Roman"/>
          <w:b/>
        </w:rPr>
        <w:t>Submitting a Response</w:t>
      </w:r>
    </w:p>
    <w:p w14:paraId="0789DC6B" w14:textId="77777777" w:rsidR="009E5957" w:rsidRPr="005E2306" w:rsidRDefault="001B0C0A"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A</w:t>
      </w:r>
      <w:r w:rsidR="00CD5960" w:rsidRPr="005E2306">
        <w:rPr>
          <w:rFonts w:ascii="Times New Roman" w:hAnsi="Times New Roman"/>
        </w:rPr>
        <w:t>.</w:t>
      </w:r>
      <w:r w:rsidR="00CD5960" w:rsidRPr="005E2306">
        <w:rPr>
          <w:rFonts w:ascii="Times New Roman" w:hAnsi="Times New Roman"/>
        </w:rPr>
        <w:tab/>
      </w:r>
      <w:r w:rsidR="000E10ED" w:rsidRPr="005E2306">
        <w:rPr>
          <w:rFonts w:ascii="Times New Roman" w:hAnsi="Times New Roman"/>
        </w:rPr>
        <w:t>Deadline</w:t>
      </w:r>
      <w:r w:rsidRPr="005E2306">
        <w:rPr>
          <w:rFonts w:ascii="Times New Roman" w:hAnsi="Times New Roman"/>
        </w:rPr>
        <w:tab/>
      </w:r>
      <w:r w:rsidR="00635E58">
        <w:rPr>
          <w:rFonts w:ascii="Times New Roman" w:hAnsi="Times New Roman"/>
        </w:rPr>
        <w:t>6</w:t>
      </w:r>
    </w:p>
    <w:p w14:paraId="4ED9B396" w14:textId="77777777" w:rsidR="001B0C0A" w:rsidRPr="005E2306" w:rsidRDefault="00BE0CC9"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B</w:t>
      </w:r>
      <w:r w:rsidR="00CD5960" w:rsidRPr="005E2306">
        <w:rPr>
          <w:rFonts w:ascii="Times New Roman" w:hAnsi="Times New Roman"/>
        </w:rPr>
        <w:t>.</w:t>
      </w:r>
      <w:r w:rsidR="00CD5960" w:rsidRPr="005E2306">
        <w:rPr>
          <w:rFonts w:ascii="Times New Roman" w:hAnsi="Times New Roman"/>
        </w:rPr>
        <w:tab/>
      </w:r>
      <w:r w:rsidR="00F06CF8" w:rsidRPr="005E2306">
        <w:rPr>
          <w:rFonts w:ascii="Times New Roman" w:hAnsi="Times New Roman"/>
        </w:rPr>
        <w:t>Submission</w:t>
      </w:r>
      <w:r w:rsidR="001B0C0A" w:rsidRPr="005E2306">
        <w:rPr>
          <w:rFonts w:ascii="Times New Roman" w:hAnsi="Times New Roman"/>
        </w:rPr>
        <w:tab/>
      </w:r>
      <w:r w:rsidR="00635E58">
        <w:rPr>
          <w:rFonts w:ascii="Times New Roman" w:hAnsi="Times New Roman"/>
        </w:rPr>
        <w:t>6</w:t>
      </w:r>
    </w:p>
    <w:p w14:paraId="10CB5C9C" w14:textId="77777777" w:rsidR="009E5957" w:rsidRPr="005E2306" w:rsidRDefault="00BE0CC9"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C</w:t>
      </w:r>
      <w:r w:rsidR="00CD5960" w:rsidRPr="005E2306">
        <w:rPr>
          <w:rFonts w:ascii="Times New Roman" w:hAnsi="Times New Roman"/>
        </w:rPr>
        <w:t>.</w:t>
      </w:r>
      <w:r w:rsidR="00CD5960" w:rsidRPr="005E2306">
        <w:rPr>
          <w:rFonts w:ascii="Times New Roman" w:hAnsi="Times New Roman"/>
        </w:rPr>
        <w:tab/>
      </w:r>
      <w:r w:rsidR="009E5957" w:rsidRPr="005E2306">
        <w:rPr>
          <w:rFonts w:ascii="Times New Roman" w:hAnsi="Times New Roman"/>
        </w:rPr>
        <w:t>Response Format</w:t>
      </w:r>
      <w:r w:rsidR="00080E32" w:rsidRPr="005E2306">
        <w:rPr>
          <w:rFonts w:ascii="Times New Roman" w:hAnsi="Times New Roman"/>
        </w:rPr>
        <w:t xml:space="preserve"> </w:t>
      </w:r>
      <w:r w:rsidR="009E4C8D" w:rsidRPr="005E2306">
        <w:rPr>
          <w:rFonts w:ascii="Times New Roman" w:hAnsi="Times New Roman"/>
        </w:rPr>
        <w:tab/>
      </w:r>
      <w:r w:rsidR="00635E58">
        <w:rPr>
          <w:rFonts w:ascii="Times New Roman" w:hAnsi="Times New Roman"/>
        </w:rPr>
        <w:t>7</w:t>
      </w:r>
    </w:p>
    <w:p w14:paraId="64AC7B5A" w14:textId="77777777" w:rsidR="00936BEC" w:rsidRPr="005E2306" w:rsidRDefault="00936BEC" w:rsidP="000A2DA0">
      <w:pPr>
        <w:widowControl/>
        <w:tabs>
          <w:tab w:val="left" w:pos="720"/>
          <w:tab w:val="left" w:pos="1440"/>
          <w:tab w:val="right" w:leader="dot" w:pos="9180"/>
        </w:tabs>
        <w:suppressAutoHyphens/>
        <w:rPr>
          <w:rFonts w:ascii="Times New Roman" w:hAnsi="Times New Roman"/>
          <w:b/>
        </w:rPr>
      </w:pPr>
    </w:p>
    <w:p w14:paraId="48050BC1" w14:textId="77777777" w:rsidR="00080E32" w:rsidRPr="005E2306" w:rsidRDefault="00BE0CC9" w:rsidP="000A2DA0">
      <w:pPr>
        <w:widowControl/>
        <w:tabs>
          <w:tab w:val="left" w:pos="720"/>
          <w:tab w:val="left" w:pos="1440"/>
          <w:tab w:val="right" w:leader="dot" w:pos="9180"/>
        </w:tabs>
        <w:suppressAutoHyphens/>
        <w:rPr>
          <w:rFonts w:ascii="Times New Roman" w:hAnsi="Times New Roman"/>
        </w:rPr>
      </w:pPr>
      <w:r w:rsidRPr="005E2306">
        <w:rPr>
          <w:rFonts w:ascii="Times New Roman" w:hAnsi="Times New Roman"/>
          <w:b/>
        </w:rPr>
        <w:t>V.</w:t>
      </w:r>
      <w:r w:rsidRPr="005E2306">
        <w:rPr>
          <w:rFonts w:ascii="Times New Roman" w:hAnsi="Times New Roman"/>
          <w:b/>
        </w:rPr>
        <w:tab/>
      </w:r>
      <w:r w:rsidR="00936BEC" w:rsidRPr="005E2306">
        <w:rPr>
          <w:rFonts w:ascii="Times New Roman" w:hAnsi="Times New Roman"/>
          <w:b/>
        </w:rPr>
        <w:t>Security Procedures</w:t>
      </w:r>
      <w:r w:rsidR="001B0C0A" w:rsidRPr="005E2306">
        <w:rPr>
          <w:rFonts w:ascii="Times New Roman" w:hAnsi="Times New Roman"/>
        </w:rPr>
        <w:tab/>
      </w:r>
      <w:r w:rsidR="00635E58">
        <w:rPr>
          <w:rFonts w:ascii="Times New Roman" w:hAnsi="Times New Roman"/>
        </w:rPr>
        <w:t>11</w:t>
      </w:r>
    </w:p>
    <w:p w14:paraId="04A0BFB6" w14:textId="77777777" w:rsidR="003E0C14" w:rsidRPr="005E2306" w:rsidRDefault="003E0C14" w:rsidP="000A2DA0">
      <w:pPr>
        <w:widowControl/>
        <w:tabs>
          <w:tab w:val="left" w:pos="1080"/>
          <w:tab w:val="left" w:pos="1440"/>
          <w:tab w:val="right" w:leader="dot" w:pos="9180"/>
        </w:tabs>
        <w:suppressAutoHyphens/>
        <w:rPr>
          <w:rFonts w:ascii="Times New Roman" w:hAnsi="Times New Roman"/>
        </w:rPr>
      </w:pPr>
    </w:p>
    <w:p w14:paraId="25E75F5E" w14:textId="77777777" w:rsidR="00080E32" w:rsidRPr="005E2306" w:rsidRDefault="003E0C14"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b/>
        </w:rPr>
        <w:t>VI.</w:t>
      </w:r>
      <w:r w:rsidRPr="005E2306">
        <w:rPr>
          <w:rFonts w:ascii="Times New Roman" w:hAnsi="Times New Roman"/>
          <w:b/>
        </w:rPr>
        <w:tab/>
      </w:r>
      <w:r w:rsidR="00E84B6D" w:rsidRPr="005E2306">
        <w:rPr>
          <w:rFonts w:ascii="Times New Roman" w:hAnsi="Times New Roman"/>
          <w:b/>
        </w:rPr>
        <w:t xml:space="preserve">Sample </w:t>
      </w:r>
      <w:r w:rsidRPr="005E2306">
        <w:rPr>
          <w:rFonts w:ascii="Times New Roman" w:hAnsi="Times New Roman"/>
          <w:b/>
        </w:rPr>
        <w:t>Contract</w:t>
      </w:r>
      <w:r w:rsidR="00E9422B" w:rsidRPr="005E2306">
        <w:rPr>
          <w:rFonts w:ascii="Times New Roman" w:hAnsi="Times New Roman"/>
        </w:rPr>
        <w:tab/>
      </w:r>
      <w:r w:rsidR="00635E58">
        <w:rPr>
          <w:rFonts w:ascii="Times New Roman" w:hAnsi="Times New Roman"/>
        </w:rPr>
        <w:t>11</w:t>
      </w:r>
    </w:p>
    <w:p w14:paraId="3842601B" w14:textId="77777777" w:rsidR="00BA433E" w:rsidRDefault="00BA433E" w:rsidP="000A2DA0">
      <w:pPr>
        <w:widowControl/>
        <w:tabs>
          <w:tab w:val="left" w:pos="720"/>
          <w:tab w:val="left" w:pos="1440"/>
          <w:tab w:val="right" w:leader="dot" w:pos="9180"/>
        </w:tabs>
        <w:suppressAutoHyphens/>
        <w:rPr>
          <w:rFonts w:ascii="Times New Roman" w:hAnsi="Times New Roman"/>
          <w:b/>
        </w:rPr>
      </w:pPr>
    </w:p>
    <w:p w14:paraId="656DC62C" w14:textId="09A8DEE5" w:rsidR="00A72BB9" w:rsidRPr="005E2306" w:rsidRDefault="00A72BB9" w:rsidP="00A72BB9">
      <w:pPr>
        <w:widowControl/>
        <w:tabs>
          <w:tab w:val="left" w:pos="720"/>
          <w:tab w:val="left" w:pos="1080"/>
          <w:tab w:val="right" w:leader="dot" w:pos="9180"/>
        </w:tabs>
        <w:suppressAutoHyphens/>
        <w:rPr>
          <w:rFonts w:ascii="Times New Roman" w:hAnsi="Times New Roman"/>
        </w:rPr>
      </w:pPr>
      <w:r w:rsidRPr="005E2306">
        <w:rPr>
          <w:rFonts w:ascii="Times New Roman" w:hAnsi="Times New Roman"/>
          <w:b/>
        </w:rPr>
        <w:t>VI</w:t>
      </w:r>
      <w:r>
        <w:rPr>
          <w:rFonts w:ascii="Times New Roman" w:hAnsi="Times New Roman"/>
          <w:b/>
        </w:rPr>
        <w:t>I</w:t>
      </w:r>
      <w:r w:rsidRPr="005E2306">
        <w:rPr>
          <w:rFonts w:ascii="Times New Roman" w:hAnsi="Times New Roman"/>
          <w:b/>
        </w:rPr>
        <w:t>.</w:t>
      </w:r>
      <w:r w:rsidRPr="005E2306">
        <w:rPr>
          <w:rFonts w:ascii="Times New Roman" w:hAnsi="Times New Roman"/>
          <w:b/>
        </w:rPr>
        <w:tab/>
      </w:r>
      <w:r>
        <w:rPr>
          <w:rFonts w:ascii="Times New Roman" w:hAnsi="Times New Roman"/>
          <w:b/>
        </w:rPr>
        <w:t>Proposal Protest Procedures</w:t>
      </w:r>
      <w:r w:rsidRPr="005E2306">
        <w:rPr>
          <w:rFonts w:ascii="Times New Roman" w:hAnsi="Times New Roman"/>
        </w:rPr>
        <w:tab/>
      </w:r>
      <w:r w:rsidR="00D940F1">
        <w:rPr>
          <w:rFonts w:ascii="Times New Roman" w:hAnsi="Times New Roman"/>
        </w:rPr>
        <w:t>11</w:t>
      </w:r>
    </w:p>
    <w:p w14:paraId="3F586212" w14:textId="77777777" w:rsidR="00A72BB9" w:rsidRPr="005E2306" w:rsidRDefault="00A72BB9" w:rsidP="000A2DA0">
      <w:pPr>
        <w:widowControl/>
        <w:tabs>
          <w:tab w:val="left" w:pos="720"/>
          <w:tab w:val="left" w:pos="1440"/>
          <w:tab w:val="right" w:leader="dot" w:pos="9180"/>
        </w:tabs>
        <w:suppressAutoHyphens/>
        <w:rPr>
          <w:rFonts w:ascii="Times New Roman" w:hAnsi="Times New Roman"/>
          <w:b/>
        </w:rPr>
      </w:pPr>
    </w:p>
    <w:p w14:paraId="3CB72F72" w14:textId="77777777" w:rsidR="0091575C" w:rsidRPr="005E2306" w:rsidRDefault="0091575C" w:rsidP="00405700">
      <w:pPr>
        <w:widowControl/>
        <w:numPr>
          <w:ilvl w:val="0"/>
          <w:numId w:val="9"/>
        </w:numPr>
        <w:tabs>
          <w:tab w:val="left" w:pos="720"/>
          <w:tab w:val="left" w:pos="1440"/>
          <w:tab w:val="right" w:leader="dot" w:pos="9180"/>
        </w:tabs>
        <w:suppressAutoHyphens/>
        <w:ind w:hanging="1080"/>
        <w:rPr>
          <w:rFonts w:ascii="Times New Roman" w:hAnsi="Times New Roman"/>
          <w:b/>
        </w:rPr>
      </w:pPr>
      <w:r w:rsidRPr="005E2306">
        <w:rPr>
          <w:rFonts w:ascii="Times New Roman" w:hAnsi="Times New Roman"/>
          <w:b/>
        </w:rPr>
        <w:t>Requests for Debriefings</w:t>
      </w:r>
      <w:r w:rsidRPr="005E2306">
        <w:rPr>
          <w:rFonts w:ascii="Times New Roman" w:hAnsi="Times New Roman"/>
        </w:rPr>
        <w:tab/>
      </w:r>
      <w:r w:rsidR="00635E58">
        <w:rPr>
          <w:rFonts w:ascii="Times New Roman" w:hAnsi="Times New Roman"/>
        </w:rPr>
        <w:t>12</w:t>
      </w:r>
    </w:p>
    <w:p w14:paraId="5AA3F943" w14:textId="77777777" w:rsidR="0091575C" w:rsidRPr="005E2306" w:rsidRDefault="0091575C" w:rsidP="000A2DA0">
      <w:pPr>
        <w:widowControl/>
        <w:tabs>
          <w:tab w:val="left" w:pos="720"/>
          <w:tab w:val="left" w:pos="1440"/>
          <w:tab w:val="right" w:leader="dot" w:pos="9180"/>
        </w:tabs>
        <w:suppressAutoHyphens/>
        <w:rPr>
          <w:rFonts w:ascii="Times New Roman" w:hAnsi="Times New Roman"/>
        </w:rPr>
      </w:pPr>
    </w:p>
    <w:p w14:paraId="5F9E58CD" w14:textId="77777777" w:rsidR="007B3D6E" w:rsidRPr="005E2306" w:rsidRDefault="001E6449" w:rsidP="00405700">
      <w:pPr>
        <w:widowControl/>
        <w:numPr>
          <w:ilvl w:val="0"/>
          <w:numId w:val="9"/>
        </w:numPr>
        <w:tabs>
          <w:tab w:val="clear" w:pos="1080"/>
          <w:tab w:val="left" w:pos="720"/>
          <w:tab w:val="left" w:pos="1440"/>
          <w:tab w:val="right" w:leader="dot" w:pos="9180"/>
        </w:tabs>
        <w:suppressAutoHyphens/>
        <w:ind w:left="0" w:firstLine="0"/>
        <w:rPr>
          <w:rFonts w:ascii="Times New Roman" w:hAnsi="Times New Roman"/>
        </w:rPr>
      </w:pPr>
      <w:r w:rsidRPr="005E2306">
        <w:rPr>
          <w:rFonts w:ascii="Times New Roman" w:hAnsi="Times New Roman"/>
          <w:b/>
        </w:rPr>
        <w:t>Other Requirements</w:t>
      </w:r>
      <w:r w:rsidR="001B0C0A" w:rsidRPr="005E2306">
        <w:rPr>
          <w:rFonts w:ascii="Times New Roman" w:hAnsi="Times New Roman"/>
        </w:rPr>
        <w:tab/>
      </w:r>
      <w:r w:rsidR="00635E58">
        <w:rPr>
          <w:rFonts w:ascii="Times New Roman" w:hAnsi="Times New Roman"/>
        </w:rPr>
        <w:t>12</w:t>
      </w:r>
    </w:p>
    <w:p w14:paraId="58C1AC07" w14:textId="77777777" w:rsidR="001E6449" w:rsidRPr="005E2306" w:rsidRDefault="001E6449" w:rsidP="000A2DA0">
      <w:pPr>
        <w:widowControl/>
        <w:tabs>
          <w:tab w:val="left" w:pos="720"/>
          <w:tab w:val="left" w:pos="1440"/>
          <w:tab w:val="right" w:leader="dot" w:pos="9180"/>
        </w:tabs>
        <w:suppressAutoHyphens/>
        <w:rPr>
          <w:rFonts w:ascii="Times New Roman" w:hAnsi="Times New Roman"/>
          <w:b/>
        </w:rPr>
      </w:pPr>
    </w:p>
    <w:p w14:paraId="18F1768A" w14:textId="77777777" w:rsidR="00731F8B" w:rsidRPr="005E2306" w:rsidRDefault="0091575C" w:rsidP="000A2DA0">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X</w:t>
      </w:r>
      <w:r w:rsidR="00BE0CC9" w:rsidRPr="005E2306">
        <w:rPr>
          <w:rFonts w:ascii="Times New Roman" w:hAnsi="Times New Roman"/>
          <w:b/>
        </w:rPr>
        <w:t>.</w:t>
      </w:r>
      <w:r w:rsidR="00BE0CC9" w:rsidRPr="005E2306">
        <w:rPr>
          <w:rFonts w:ascii="Times New Roman" w:hAnsi="Times New Roman"/>
          <w:b/>
        </w:rPr>
        <w:tab/>
      </w:r>
      <w:r w:rsidR="001E6449" w:rsidRPr="005E2306">
        <w:rPr>
          <w:rFonts w:ascii="Times New Roman" w:hAnsi="Times New Roman"/>
          <w:b/>
        </w:rPr>
        <w:t>Reservation of Rights</w:t>
      </w:r>
      <w:r w:rsidR="00731F8B" w:rsidRPr="005E2306">
        <w:rPr>
          <w:rFonts w:ascii="Times New Roman" w:hAnsi="Times New Roman"/>
        </w:rPr>
        <w:tab/>
      </w:r>
      <w:r w:rsidR="00F206BE">
        <w:rPr>
          <w:rFonts w:ascii="Times New Roman" w:hAnsi="Times New Roman"/>
        </w:rPr>
        <w:t>1</w:t>
      </w:r>
      <w:r w:rsidR="00635E58">
        <w:rPr>
          <w:rFonts w:ascii="Times New Roman" w:hAnsi="Times New Roman"/>
        </w:rPr>
        <w:t>2</w:t>
      </w:r>
    </w:p>
    <w:p w14:paraId="025D587D" w14:textId="77777777" w:rsidR="001E6449" w:rsidRPr="005E2306" w:rsidRDefault="001E6449" w:rsidP="000A2DA0">
      <w:pPr>
        <w:widowControl/>
        <w:tabs>
          <w:tab w:val="left" w:pos="720"/>
          <w:tab w:val="left" w:pos="1440"/>
          <w:tab w:val="right" w:leader="dot" w:pos="9180"/>
        </w:tabs>
        <w:suppressAutoHyphens/>
        <w:rPr>
          <w:rFonts w:ascii="Times New Roman" w:hAnsi="Times New Roman"/>
          <w:b/>
        </w:rPr>
      </w:pPr>
    </w:p>
    <w:p w14:paraId="52186A68" w14:textId="77777777" w:rsidR="001E6449" w:rsidRPr="005E2306" w:rsidRDefault="001E6449" w:rsidP="000A2DA0">
      <w:pPr>
        <w:widowControl/>
        <w:tabs>
          <w:tab w:val="left" w:pos="720"/>
          <w:tab w:val="left" w:pos="1440"/>
          <w:tab w:val="right" w:leader="dot" w:pos="9180"/>
        </w:tabs>
        <w:suppressAutoHyphens/>
        <w:rPr>
          <w:rFonts w:ascii="Times New Roman" w:hAnsi="Times New Roman"/>
          <w:b/>
        </w:rPr>
      </w:pPr>
    </w:p>
    <w:p w14:paraId="0DB6FE10" w14:textId="77777777" w:rsidR="009E5957" w:rsidRPr="005E2306" w:rsidRDefault="007B3D6E" w:rsidP="000A2DA0">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Attachments</w:t>
      </w:r>
    </w:p>
    <w:p w14:paraId="403D73F8" w14:textId="57720943" w:rsidR="00431C6F" w:rsidRPr="005E2306" w:rsidRDefault="00936BEC"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b/>
        </w:rPr>
        <w:tab/>
      </w:r>
      <w:r w:rsidR="00431C6F" w:rsidRPr="005E2306">
        <w:rPr>
          <w:rFonts w:ascii="Times New Roman" w:hAnsi="Times New Roman"/>
        </w:rPr>
        <w:t>Submittal Response Checklist</w:t>
      </w:r>
      <w:r w:rsidR="00431C6F" w:rsidRPr="005E2306">
        <w:rPr>
          <w:rFonts w:ascii="Times New Roman" w:hAnsi="Times New Roman"/>
        </w:rPr>
        <w:tab/>
      </w:r>
      <w:r w:rsidR="00D940F1">
        <w:rPr>
          <w:rFonts w:ascii="Times New Roman" w:hAnsi="Times New Roman"/>
        </w:rPr>
        <w:t>13</w:t>
      </w:r>
    </w:p>
    <w:p w14:paraId="1096C7DD" w14:textId="67622747" w:rsidR="00431C6F" w:rsidRPr="005E2306" w:rsidRDefault="00431C6F"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t>Respondent Questionnaire</w:t>
      </w:r>
      <w:r w:rsidRPr="005E2306">
        <w:rPr>
          <w:rFonts w:ascii="Times New Roman" w:hAnsi="Times New Roman"/>
        </w:rPr>
        <w:tab/>
      </w:r>
      <w:r w:rsidR="00D940F1">
        <w:rPr>
          <w:rFonts w:ascii="Times New Roman" w:hAnsi="Times New Roman"/>
        </w:rPr>
        <w:t>14</w:t>
      </w:r>
    </w:p>
    <w:p w14:paraId="037E29CD" w14:textId="77777777" w:rsidR="00431C6F" w:rsidRPr="005E2306" w:rsidRDefault="00431C6F"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t>Exhibit “A” – SAWS Standard Insurance Requirements</w:t>
      </w:r>
      <w:r w:rsidRPr="005E2306">
        <w:rPr>
          <w:rFonts w:ascii="Times New Roman" w:hAnsi="Times New Roman"/>
        </w:rPr>
        <w:tab/>
      </w:r>
      <w:r w:rsidR="00F206BE">
        <w:rPr>
          <w:rFonts w:ascii="Times New Roman" w:hAnsi="Times New Roman"/>
        </w:rPr>
        <w:t>25</w:t>
      </w:r>
    </w:p>
    <w:p w14:paraId="1A166003" w14:textId="06D0967D" w:rsidR="00431C6F" w:rsidRPr="005E2306" w:rsidRDefault="00431C6F"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t xml:space="preserve">Exhibit “B” – Good Faith Effort Plan </w:t>
      </w:r>
      <w:r w:rsidRPr="005E2306">
        <w:rPr>
          <w:rFonts w:ascii="Times New Roman" w:hAnsi="Times New Roman"/>
        </w:rPr>
        <w:tab/>
      </w:r>
      <w:r w:rsidR="000E1BFD">
        <w:rPr>
          <w:rFonts w:ascii="Times New Roman" w:hAnsi="Times New Roman"/>
        </w:rPr>
        <w:t>32</w:t>
      </w:r>
    </w:p>
    <w:p w14:paraId="676E11F4" w14:textId="6499794E" w:rsidR="00953C41" w:rsidRDefault="00431C6F" w:rsidP="00953C41">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r>
      <w:r w:rsidR="00953C41">
        <w:rPr>
          <w:rFonts w:ascii="Times New Roman" w:hAnsi="Times New Roman"/>
        </w:rPr>
        <w:t>Exhibit “C</w:t>
      </w:r>
      <w:r w:rsidR="00953C41" w:rsidRPr="005E2306">
        <w:rPr>
          <w:rFonts w:ascii="Times New Roman" w:hAnsi="Times New Roman"/>
        </w:rPr>
        <w:t>” – Compensation Proposal</w:t>
      </w:r>
      <w:r w:rsidR="000E1BFD">
        <w:rPr>
          <w:rFonts w:ascii="Times New Roman" w:hAnsi="Times New Roman"/>
        </w:rPr>
        <w:t>……………………………………………………………… 38</w:t>
      </w:r>
    </w:p>
    <w:p w14:paraId="04B3A6B2" w14:textId="2B655AF7" w:rsidR="00431C6F" w:rsidRPr="005E2306" w:rsidRDefault="00953C41" w:rsidP="00431C6F">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“D</w:t>
      </w:r>
      <w:r w:rsidR="00431C6F" w:rsidRPr="005E2306">
        <w:rPr>
          <w:rFonts w:ascii="Times New Roman" w:hAnsi="Times New Roman"/>
        </w:rPr>
        <w:t>” – Disclosure of Interested Parties</w:t>
      </w:r>
      <w:r w:rsidR="00431C6F" w:rsidRPr="005E2306">
        <w:rPr>
          <w:rFonts w:ascii="Times New Roman" w:hAnsi="Times New Roman"/>
        </w:rPr>
        <w:tab/>
      </w:r>
      <w:r w:rsidR="000E1BFD">
        <w:rPr>
          <w:rFonts w:ascii="Times New Roman" w:hAnsi="Times New Roman"/>
        </w:rPr>
        <w:t>39</w:t>
      </w:r>
    </w:p>
    <w:p w14:paraId="7B0EA119" w14:textId="6F1F2531" w:rsidR="00431C6F" w:rsidRPr="005E2306" w:rsidRDefault="00953C41" w:rsidP="00431C6F">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“E</w:t>
      </w:r>
      <w:r w:rsidR="00431C6F" w:rsidRPr="005E2306">
        <w:rPr>
          <w:rFonts w:ascii="Times New Roman" w:hAnsi="Times New Roman"/>
        </w:rPr>
        <w:t>” – Conflict of Interest</w:t>
      </w:r>
      <w:r w:rsidR="00E04114" w:rsidRPr="005E2306">
        <w:rPr>
          <w:rFonts w:ascii="Times New Roman" w:hAnsi="Times New Roman"/>
        </w:rPr>
        <w:tab/>
      </w:r>
      <w:r w:rsidR="000E1BFD">
        <w:rPr>
          <w:rFonts w:ascii="Times New Roman" w:hAnsi="Times New Roman"/>
        </w:rPr>
        <w:t>40</w:t>
      </w:r>
    </w:p>
    <w:p w14:paraId="7B474340" w14:textId="4CBC5A56" w:rsidR="00FC75D7" w:rsidRDefault="00431C6F"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r>
      <w:r w:rsidR="00953C41">
        <w:rPr>
          <w:rFonts w:ascii="Times New Roman" w:hAnsi="Times New Roman"/>
        </w:rPr>
        <w:t>Exhibit “F</w:t>
      </w:r>
      <w:r w:rsidR="00FC75D7" w:rsidRPr="005E2306">
        <w:rPr>
          <w:rFonts w:ascii="Times New Roman" w:hAnsi="Times New Roman"/>
        </w:rPr>
        <w:t xml:space="preserve">” – </w:t>
      </w:r>
      <w:r w:rsidR="00FC75D7">
        <w:rPr>
          <w:rFonts w:ascii="Times New Roman" w:hAnsi="Times New Roman"/>
        </w:rPr>
        <w:t>No Boycotting Israel Verification</w:t>
      </w:r>
      <w:r w:rsidR="00FC75D7" w:rsidRPr="005E2306">
        <w:rPr>
          <w:rFonts w:ascii="Times New Roman" w:hAnsi="Times New Roman"/>
        </w:rPr>
        <w:tab/>
      </w:r>
      <w:r w:rsidR="000E1BFD">
        <w:rPr>
          <w:rFonts w:ascii="Times New Roman" w:hAnsi="Times New Roman"/>
        </w:rPr>
        <w:t>41</w:t>
      </w:r>
    </w:p>
    <w:p w14:paraId="77EBE229" w14:textId="3C5E8CB0" w:rsidR="00431C6F" w:rsidRPr="005E2306" w:rsidRDefault="00953C41" w:rsidP="00431C6F">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“G</w:t>
      </w:r>
      <w:r w:rsidR="00431C6F" w:rsidRPr="005E2306">
        <w:rPr>
          <w:rFonts w:ascii="Times New Roman" w:hAnsi="Times New Roman"/>
        </w:rPr>
        <w:t>” – Security Procedures</w:t>
      </w:r>
      <w:r w:rsidR="00431C6F" w:rsidRPr="005E2306">
        <w:rPr>
          <w:rFonts w:ascii="Times New Roman" w:hAnsi="Times New Roman"/>
        </w:rPr>
        <w:tab/>
      </w:r>
      <w:r w:rsidR="000E1BFD">
        <w:rPr>
          <w:rFonts w:ascii="Times New Roman" w:hAnsi="Times New Roman"/>
        </w:rPr>
        <w:t>42</w:t>
      </w:r>
    </w:p>
    <w:p w14:paraId="2F503F19" w14:textId="6EF76D50" w:rsidR="00953C41" w:rsidRDefault="00FC75D7" w:rsidP="00953C41">
      <w:pPr>
        <w:widowControl/>
        <w:tabs>
          <w:tab w:val="left" w:pos="1080"/>
          <w:tab w:val="left" w:pos="1440"/>
          <w:tab w:val="right" w:leader="dot" w:pos="9180"/>
        </w:tabs>
        <w:suppressAutoHyphens/>
        <w:rPr>
          <w:rFonts w:ascii="Times New Roman" w:hAnsi="Times New Roman"/>
        </w:rPr>
      </w:pPr>
      <w:r>
        <w:rPr>
          <w:rFonts w:ascii="Times New Roman" w:hAnsi="Times New Roman"/>
        </w:rPr>
        <w:tab/>
      </w:r>
      <w:r w:rsidR="00953C41">
        <w:rPr>
          <w:rFonts w:ascii="Times New Roman" w:hAnsi="Times New Roman"/>
        </w:rPr>
        <w:t>Exhibit “H</w:t>
      </w:r>
      <w:r w:rsidR="00953C41" w:rsidRPr="005E2306">
        <w:rPr>
          <w:rFonts w:ascii="Times New Roman" w:hAnsi="Times New Roman"/>
        </w:rPr>
        <w:t>”</w:t>
      </w:r>
      <w:r w:rsidR="00F812C1">
        <w:rPr>
          <w:rFonts w:ascii="Times New Roman" w:hAnsi="Times New Roman"/>
        </w:rPr>
        <w:t xml:space="preserve"> – </w:t>
      </w:r>
      <w:r w:rsidR="00F812C1" w:rsidRPr="00F812C1">
        <w:rPr>
          <w:rFonts w:ascii="Times New Roman" w:hAnsi="Times New Roman"/>
        </w:rPr>
        <w:t>Software as a Service (SaaS) Provider</w:t>
      </w:r>
      <w:r w:rsidR="00F812C1">
        <w:rPr>
          <w:rFonts w:ascii="Times New Roman" w:hAnsi="Times New Roman"/>
        </w:rPr>
        <w:t xml:space="preserve"> </w:t>
      </w:r>
      <w:r w:rsidR="00F812C1" w:rsidRPr="00F812C1">
        <w:rPr>
          <w:rFonts w:ascii="Times New Roman" w:hAnsi="Times New Roman"/>
        </w:rPr>
        <w:t>Questionnaire</w:t>
      </w:r>
      <w:r w:rsidR="00953C41" w:rsidRPr="005E2306">
        <w:rPr>
          <w:rFonts w:ascii="Times New Roman" w:hAnsi="Times New Roman"/>
        </w:rPr>
        <w:tab/>
      </w:r>
      <w:r w:rsidR="000E1BFD">
        <w:rPr>
          <w:rFonts w:ascii="Times New Roman" w:hAnsi="Times New Roman"/>
        </w:rPr>
        <w:t>43</w:t>
      </w:r>
    </w:p>
    <w:p w14:paraId="4B156C60" w14:textId="301926D8" w:rsidR="00F812C1" w:rsidRPr="005E2306" w:rsidRDefault="00F812C1" w:rsidP="00F812C1">
      <w:pPr>
        <w:widowControl/>
        <w:tabs>
          <w:tab w:val="left" w:pos="1080"/>
          <w:tab w:val="left" w:pos="1440"/>
          <w:tab w:val="right" w:leader="dot" w:pos="9180"/>
        </w:tabs>
        <w:suppressAutoHyphens/>
        <w:rPr>
          <w:rFonts w:ascii="Times New Roman" w:hAnsi="Times New Roman"/>
        </w:rPr>
      </w:pPr>
      <w:r>
        <w:rPr>
          <w:rFonts w:ascii="Times New Roman" w:hAnsi="Times New Roman"/>
        </w:rPr>
        <w:tab/>
      </w:r>
      <w:r w:rsidR="00157CEC">
        <w:rPr>
          <w:rFonts w:ascii="Times New Roman" w:hAnsi="Times New Roman"/>
        </w:rPr>
        <w:t>Exhibit “I</w:t>
      </w:r>
      <w:r w:rsidRPr="005E2306">
        <w:rPr>
          <w:rFonts w:ascii="Times New Roman" w:hAnsi="Times New Roman"/>
        </w:rPr>
        <w:t>” – Sample Contract (Review Only)</w:t>
      </w:r>
      <w:r w:rsidRPr="005E2306">
        <w:rPr>
          <w:rFonts w:ascii="Times New Roman" w:hAnsi="Times New Roman"/>
        </w:rPr>
        <w:tab/>
      </w:r>
      <w:r w:rsidR="00D940F1">
        <w:rPr>
          <w:rFonts w:ascii="Times New Roman" w:hAnsi="Times New Roman"/>
        </w:rPr>
        <w:t>55</w:t>
      </w:r>
    </w:p>
    <w:p w14:paraId="0FEB68FB" w14:textId="77777777" w:rsidR="00F812C1" w:rsidRPr="005E2306" w:rsidRDefault="00F812C1" w:rsidP="00953C41">
      <w:pPr>
        <w:widowControl/>
        <w:tabs>
          <w:tab w:val="left" w:pos="1080"/>
          <w:tab w:val="left" w:pos="1440"/>
          <w:tab w:val="right" w:leader="dot" w:pos="9180"/>
        </w:tabs>
        <w:suppressAutoHyphens/>
        <w:rPr>
          <w:rFonts w:ascii="Times New Roman" w:hAnsi="Times New Roman"/>
        </w:rPr>
      </w:pPr>
    </w:p>
    <w:p w14:paraId="5527314F" w14:textId="77777777" w:rsidR="00953C41" w:rsidRPr="005E2306" w:rsidRDefault="00953C41" w:rsidP="00953C41">
      <w:pPr>
        <w:widowControl/>
        <w:tabs>
          <w:tab w:val="left" w:pos="1080"/>
          <w:tab w:val="left" w:pos="1440"/>
          <w:tab w:val="right" w:leader="dot" w:pos="9180"/>
        </w:tabs>
        <w:suppressAutoHyphens/>
        <w:rPr>
          <w:rFonts w:ascii="Times New Roman" w:hAnsi="Times New Roman"/>
          <w:sz w:val="24"/>
          <w:szCs w:val="24"/>
        </w:rPr>
        <w:sectPr w:rsidR="00953C41" w:rsidRPr="005E2306" w:rsidSect="00C6607A">
          <w:headerReference w:type="even" r:id="rId12"/>
          <w:headerReference w:type="default" r:id="rId13"/>
          <w:footerReference w:type="default" r:id="rId14"/>
          <w:headerReference w:type="first" r:id="rId15"/>
          <w:footerReference w:type="first" r:id="rId16"/>
          <w:footnotePr>
            <w:numRestart w:val="eachSect"/>
          </w:footnotePr>
          <w:endnotePr>
            <w:numFmt w:val="decimal"/>
          </w:endnotePr>
          <w:pgSz w:w="12240" w:h="15840" w:code="1"/>
          <w:pgMar w:top="1008" w:right="1440" w:bottom="720" w:left="1440" w:header="720" w:footer="720" w:gutter="0"/>
          <w:pgNumType w:start="0"/>
          <w:cols w:space="720"/>
          <w:titlePg/>
        </w:sectPr>
      </w:pPr>
    </w:p>
    <w:p w14:paraId="5B9B9284" w14:textId="77777777" w:rsidR="000E10ED" w:rsidRPr="005E2306" w:rsidRDefault="005860DD" w:rsidP="00405700">
      <w:pPr>
        <w:pStyle w:val="Heading7"/>
        <w:keepNext w:val="0"/>
        <w:widowControl/>
        <w:numPr>
          <w:ilvl w:val="0"/>
          <w:numId w:val="1"/>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5E2306">
        <w:rPr>
          <w:b/>
          <w:sz w:val="20"/>
        </w:rPr>
        <w:lastRenderedPageBreak/>
        <w:t>Project</w:t>
      </w:r>
      <w:r w:rsidR="008D6A40" w:rsidRPr="005E2306">
        <w:rPr>
          <w:b/>
          <w:sz w:val="20"/>
        </w:rPr>
        <w:t xml:space="preserve"> </w:t>
      </w:r>
      <w:r w:rsidR="000E10ED" w:rsidRPr="005E2306">
        <w:rPr>
          <w:b/>
          <w:sz w:val="20"/>
        </w:rPr>
        <w:t>Information</w:t>
      </w:r>
    </w:p>
    <w:p w14:paraId="7A50C497" w14:textId="77777777" w:rsidR="005416D3" w:rsidRPr="005E2306" w:rsidRDefault="005416D3" w:rsidP="000A2DA0">
      <w:pPr>
        <w:widowControl/>
        <w:tabs>
          <w:tab w:val="left" w:pos="720"/>
          <w:tab w:val="left" w:pos="1260"/>
          <w:tab w:val="right" w:leader="dot" w:pos="9180"/>
        </w:tabs>
        <w:suppressAutoHyphens/>
        <w:ind w:left="360"/>
        <w:rPr>
          <w:rFonts w:ascii="Times New Roman" w:hAnsi="Times New Roman"/>
        </w:rPr>
      </w:pPr>
    </w:p>
    <w:p w14:paraId="0792D19D" w14:textId="77777777" w:rsidR="000E10ED" w:rsidRPr="005E2306" w:rsidRDefault="000D569C" w:rsidP="000A2DA0">
      <w:pPr>
        <w:widowControl/>
        <w:tabs>
          <w:tab w:val="left" w:pos="1440"/>
          <w:tab w:val="right" w:leader="dot" w:pos="9180"/>
        </w:tabs>
        <w:suppressAutoHyphens/>
        <w:ind w:left="720"/>
        <w:rPr>
          <w:rFonts w:ascii="Times New Roman" w:hAnsi="Times New Roman"/>
        </w:rPr>
      </w:pPr>
      <w:r w:rsidRPr="005E2306">
        <w:rPr>
          <w:rFonts w:ascii="Times New Roman" w:hAnsi="Times New Roman"/>
        </w:rPr>
        <w:t>A.</w:t>
      </w:r>
      <w:r w:rsidRPr="005E2306">
        <w:rPr>
          <w:rFonts w:ascii="Times New Roman" w:hAnsi="Times New Roman"/>
        </w:rPr>
        <w:tab/>
      </w:r>
      <w:r w:rsidR="00BF7878" w:rsidRPr="005E2306">
        <w:rPr>
          <w:rFonts w:ascii="Times New Roman" w:hAnsi="Times New Roman"/>
        </w:rPr>
        <w:t>Background</w:t>
      </w:r>
    </w:p>
    <w:p w14:paraId="26803826" w14:textId="77777777" w:rsidR="009260F9" w:rsidRPr="005E2306" w:rsidRDefault="009260F9" w:rsidP="000A2DA0">
      <w:pPr>
        <w:pStyle w:val="BodyText2"/>
        <w:tabs>
          <w:tab w:val="num" w:pos="1080"/>
        </w:tabs>
        <w:suppressAutoHyphens/>
        <w:ind w:left="720"/>
        <w:jc w:val="left"/>
        <w:rPr>
          <w:rFonts w:ascii="Times New Roman" w:hAnsi="Times New Roman"/>
          <w:color w:val="000000"/>
        </w:rPr>
      </w:pPr>
    </w:p>
    <w:p w14:paraId="586C1D75" w14:textId="3973B54F" w:rsidR="008B06E3" w:rsidRDefault="008968A0" w:rsidP="00A715F5">
      <w:pPr>
        <w:pStyle w:val="BodyText2"/>
        <w:suppressAutoHyphens/>
        <w:ind w:left="1440"/>
        <w:rPr>
          <w:rFonts w:ascii="Times New Roman" w:hAnsi="Times New Roman"/>
          <w:sz w:val="20"/>
          <w:szCs w:val="24"/>
        </w:rPr>
      </w:pPr>
      <w:r w:rsidRPr="008968A0">
        <w:rPr>
          <w:rFonts w:ascii="Times New Roman" w:hAnsi="Times New Roman"/>
          <w:sz w:val="20"/>
          <w:szCs w:val="24"/>
        </w:rPr>
        <w:t xml:space="preserve">The San Antonio Water System (SAWS) is a local water and wastewater utility company in San Antonio, Texas. Our service territory is expansive, with approximately 930 square miles, and 12,000 miles of water and wastewater mains to maintain. SAWS employs approximately 1,500 people to carry out the mission and objectives of the organization for over 500,000 customer accounts. Among SAWS many customer service offerings SAWS provides at risk customers a portfolio of programs via the SAWS Uplift initiative through a variety of application and enrollment processes, technology and mediums.   </w:t>
      </w:r>
    </w:p>
    <w:p w14:paraId="26FF7D14" w14:textId="77777777" w:rsidR="008968A0" w:rsidRPr="005E2306" w:rsidRDefault="008968A0" w:rsidP="00A715F5">
      <w:pPr>
        <w:pStyle w:val="BodyText2"/>
        <w:suppressAutoHyphens/>
        <w:ind w:left="1440"/>
        <w:rPr>
          <w:rFonts w:ascii="Times New Roman" w:hAnsi="Times New Roman"/>
          <w:sz w:val="20"/>
          <w:szCs w:val="24"/>
        </w:rPr>
      </w:pPr>
    </w:p>
    <w:p w14:paraId="46B2E62C" w14:textId="77777777" w:rsidR="0069119D" w:rsidRPr="005E2306" w:rsidRDefault="000D569C" w:rsidP="000A2DA0">
      <w:pPr>
        <w:pStyle w:val="BodyText2"/>
        <w:tabs>
          <w:tab w:val="left" w:pos="0"/>
        </w:tabs>
        <w:suppressAutoHyphens/>
        <w:ind w:left="1440" w:hanging="720"/>
        <w:rPr>
          <w:rFonts w:ascii="Times New Roman" w:hAnsi="Times New Roman"/>
          <w:sz w:val="20"/>
          <w:szCs w:val="24"/>
        </w:rPr>
      </w:pPr>
      <w:r w:rsidRPr="005E2306">
        <w:rPr>
          <w:rFonts w:ascii="Times New Roman" w:hAnsi="Times New Roman"/>
          <w:sz w:val="20"/>
        </w:rPr>
        <w:t>B.</w:t>
      </w:r>
      <w:r w:rsidRPr="005E2306">
        <w:rPr>
          <w:rFonts w:ascii="Times New Roman" w:hAnsi="Times New Roman"/>
        </w:rPr>
        <w:tab/>
      </w:r>
      <w:r w:rsidR="00BF7878" w:rsidRPr="005E2306">
        <w:rPr>
          <w:rFonts w:ascii="Times New Roman" w:hAnsi="Times New Roman"/>
          <w:sz w:val="20"/>
          <w:szCs w:val="24"/>
        </w:rPr>
        <w:t>Objective</w:t>
      </w:r>
    </w:p>
    <w:p w14:paraId="58350990" w14:textId="77777777" w:rsidR="00BA22B9" w:rsidRPr="005E2306" w:rsidRDefault="00BA22B9" w:rsidP="000A2DA0">
      <w:pPr>
        <w:pStyle w:val="BodyText2"/>
        <w:tabs>
          <w:tab w:val="left" w:pos="0"/>
        </w:tabs>
        <w:suppressAutoHyphens/>
        <w:ind w:left="1440" w:hanging="720"/>
        <w:rPr>
          <w:rFonts w:ascii="Times New Roman" w:hAnsi="Times New Roman"/>
          <w:sz w:val="20"/>
          <w:szCs w:val="24"/>
        </w:rPr>
      </w:pPr>
    </w:p>
    <w:p w14:paraId="05BCC284" w14:textId="68FF80EE" w:rsidR="006C3791" w:rsidRDefault="008968A0" w:rsidP="00F97805">
      <w:pPr>
        <w:pStyle w:val="BodyText2"/>
        <w:tabs>
          <w:tab w:val="left" w:pos="0"/>
        </w:tabs>
        <w:suppressAutoHyphens/>
        <w:ind w:left="1440"/>
        <w:rPr>
          <w:rFonts w:ascii="Times New Roman" w:hAnsi="Times New Roman"/>
          <w:sz w:val="20"/>
        </w:rPr>
      </w:pPr>
      <w:r w:rsidRPr="008968A0">
        <w:rPr>
          <w:rFonts w:ascii="Times New Roman" w:hAnsi="Times New Roman"/>
          <w:sz w:val="20"/>
        </w:rPr>
        <w:t>SAWS is seeking proposals from qualified respondents who are able to provide web based technology and data solutions that support the modernization of t</w:t>
      </w:r>
      <w:r w:rsidR="00537B0B">
        <w:rPr>
          <w:rFonts w:ascii="Times New Roman" w:hAnsi="Times New Roman"/>
          <w:sz w:val="20"/>
        </w:rPr>
        <w:t>he Uplift application process. The r</w:t>
      </w:r>
      <w:r w:rsidRPr="008968A0">
        <w:rPr>
          <w:rFonts w:ascii="Times New Roman" w:hAnsi="Times New Roman"/>
          <w:sz w:val="20"/>
        </w:rPr>
        <w:t xml:space="preserve">espondent's solution should automate the identity </w:t>
      </w:r>
      <w:r w:rsidR="00537B0B">
        <w:rPr>
          <w:rFonts w:ascii="Times New Roman" w:hAnsi="Times New Roman"/>
          <w:sz w:val="20"/>
        </w:rPr>
        <w:t xml:space="preserve">validation of the applicant, </w:t>
      </w:r>
      <w:r w:rsidRPr="008968A0">
        <w:rPr>
          <w:rFonts w:ascii="Times New Roman" w:hAnsi="Times New Roman"/>
          <w:sz w:val="20"/>
        </w:rPr>
        <w:t xml:space="preserve">verify the information provided </w:t>
      </w:r>
      <w:r w:rsidR="00537B0B">
        <w:rPr>
          <w:rFonts w:ascii="Times New Roman" w:hAnsi="Times New Roman"/>
          <w:sz w:val="20"/>
        </w:rPr>
        <w:t>by the applicant and quantify</w:t>
      </w:r>
      <w:r w:rsidRPr="008968A0">
        <w:rPr>
          <w:rFonts w:ascii="Times New Roman" w:hAnsi="Times New Roman"/>
          <w:sz w:val="20"/>
        </w:rPr>
        <w:t xml:space="preserve"> level of trustworthiness of the applicant. Ideally the technology and data services will be available to SAWS IT Innovation Team to integ</w:t>
      </w:r>
      <w:r w:rsidR="00537B0B">
        <w:rPr>
          <w:rFonts w:ascii="Times New Roman" w:hAnsi="Times New Roman"/>
          <w:sz w:val="20"/>
        </w:rPr>
        <w:t xml:space="preserve">rate directly into an existing </w:t>
      </w:r>
      <w:r w:rsidRPr="008968A0">
        <w:rPr>
          <w:rFonts w:ascii="Times New Roman" w:hAnsi="Times New Roman"/>
          <w:sz w:val="20"/>
        </w:rPr>
        <w:t>customer web application (www.myaccount.saws.org) and customer relationship management system (</w:t>
      </w:r>
      <w:r w:rsidR="0085340D" w:rsidRPr="008968A0">
        <w:rPr>
          <w:rFonts w:ascii="Times New Roman" w:hAnsi="Times New Roman"/>
          <w:sz w:val="20"/>
        </w:rPr>
        <w:t>Salesforce</w:t>
      </w:r>
      <w:r w:rsidRPr="008968A0">
        <w:rPr>
          <w:rFonts w:ascii="Times New Roman" w:hAnsi="Times New Roman"/>
          <w:sz w:val="20"/>
        </w:rPr>
        <w:t>) via web service endpoint or application programming interface (API). Ideally the vendor technology and data will r</w:t>
      </w:r>
      <w:r w:rsidR="00052089">
        <w:rPr>
          <w:rFonts w:ascii="Times New Roman" w:hAnsi="Times New Roman"/>
          <w:sz w:val="20"/>
        </w:rPr>
        <w:t>emove or significantly reduce</w:t>
      </w:r>
      <w:r w:rsidRPr="008968A0">
        <w:rPr>
          <w:rFonts w:ascii="Times New Roman" w:hAnsi="Times New Roman"/>
          <w:sz w:val="20"/>
        </w:rPr>
        <w:t xml:space="preserve"> the need for SAWS customers to provide traditional paper and file based artifacts with the application and subsequently the need for SAWS personnel to handle and processes the artifacts throughout the enrolment processes.</w:t>
      </w:r>
    </w:p>
    <w:p w14:paraId="357EF654" w14:textId="77777777" w:rsidR="008B06E3" w:rsidRPr="005E2306" w:rsidRDefault="008B06E3" w:rsidP="00F97805">
      <w:pPr>
        <w:pStyle w:val="BodyText2"/>
        <w:tabs>
          <w:tab w:val="left" w:pos="0"/>
        </w:tabs>
        <w:suppressAutoHyphens/>
        <w:ind w:left="1440"/>
        <w:rPr>
          <w:rFonts w:ascii="Times New Roman" w:hAnsi="Times New Roman"/>
          <w:sz w:val="20"/>
          <w:szCs w:val="24"/>
        </w:rPr>
      </w:pPr>
    </w:p>
    <w:p w14:paraId="62BCCD14" w14:textId="448BF4A7" w:rsidR="00BA22B9" w:rsidRPr="005E2306" w:rsidRDefault="00BA22B9" w:rsidP="00BA22B9">
      <w:pPr>
        <w:pStyle w:val="BodyText2"/>
        <w:tabs>
          <w:tab w:val="left" w:pos="0"/>
        </w:tabs>
        <w:suppressAutoHyphens/>
        <w:ind w:left="1440" w:hanging="720"/>
        <w:rPr>
          <w:rFonts w:ascii="Times New Roman" w:hAnsi="Times New Roman"/>
          <w:sz w:val="20"/>
          <w:szCs w:val="24"/>
        </w:rPr>
      </w:pPr>
      <w:r w:rsidRPr="005E2306">
        <w:rPr>
          <w:rFonts w:ascii="Times New Roman" w:hAnsi="Times New Roman"/>
          <w:sz w:val="20"/>
        </w:rPr>
        <w:t>C.</w:t>
      </w:r>
      <w:r w:rsidRPr="005E2306">
        <w:rPr>
          <w:rFonts w:ascii="Times New Roman" w:hAnsi="Times New Roman"/>
        </w:rPr>
        <w:tab/>
      </w:r>
      <w:r w:rsidRPr="005E2306">
        <w:rPr>
          <w:rFonts w:ascii="Times New Roman" w:hAnsi="Times New Roman"/>
          <w:sz w:val="20"/>
          <w:szCs w:val="24"/>
        </w:rPr>
        <w:t>Scope of</w:t>
      </w:r>
      <w:r w:rsidR="0085340D">
        <w:rPr>
          <w:rFonts w:ascii="Times New Roman" w:hAnsi="Times New Roman"/>
          <w:sz w:val="20"/>
          <w:szCs w:val="24"/>
        </w:rPr>
        <w:t xml:space="preserve"> Solution and</w:t>
      </w:r>
      <w:r w:rsidRPr="005E2306">
        <w:rPr>
          <w:rFonts w:ascii="Times New Roman" w:hAnsi="Times New Roman"/>
          <w:sz w:val="20"/>
          <w:szCs w:val="24"/>
        </w:rPr>
        <w:t xml:space="preserve"> Services</w:t>
      </w:r>
    </w:p>
    <w:p w14:paraId="00146CEF" w14:textId="77777777" w:rsidR="00A8589B" w:rsidRPr="005E2306" w:rsidRDefault="00A8589B" w:rsidP="000A2DA0">
      <w:pPr>
        <w:widowControl/>
        <w:tabs>
          <w:tab w:val="left" w:pos="3600"/>
          <w:tab w:val="left" w:pos="5040"/>
          <w:tab w:val="left" w:pos="8640"/>
        </w:tabs>
        <w:suppressAutoHyphens/>
        <w:ind w:left="1440"/>
        <w:jc w:val="both"/>
        <w:rPr>
          <w:rFonts w:ascii="Times New Roman" w:hAnsi="Times New Roman"/>
        </w:rPr>
      </w:pPr>
    </w:p>
    <w:p w14:paraId="04219117" w14:textId="77777777" w:rsidR="00C120EE" w:rsidRDefault="00C120EE" w:rsidP="008B06E3">
      <w:pPr>
        <w:spacing w:after="120"/>
        <w:ind w:left="1440"/>
        <w:jc w:val="both"/>
        <w:rPr>
          <w:rFonts w:ascii="Times New Roman" w:hAnsi="Times New Roman"/>
        </w:rPr>
      </w:pPr>
      <w:r w:rsidRPr="00C120EE">
        <w:rPr>
          <w:rFonts w:ascii="Times New Roman" w:hAnsi="Times New Roman"/>
        </w:rPr>
        <w:t xml:space="preserve">Proposals for the Third Party Validation Solution for Uplift program applications shall meet the stated objective by supporting the following: </w:t>
      </w:r>
    </w:p>
    <w:p w14:paraId="79C5EEBC" w14:textId="0FC8498A" w:rsidR="00C120EE" w:rsidRPr="00C120EE" w:rsidRDefault="00C120EE" w:rsidP="00C237E5">
      <w:pPr>
        <w:pStyle w:val="ListParagraph"/>
        <w:numPr>
          <w:ilvl w:val="0"/>
          <w:numId w:val="55"/>
        </w:numPr>
        <w:spacing w:after="120"/>
        <w:jc w:val="both"/>
        <w:rPr>
          <w:sz w:val="20"/>
          <w:szCs w:val="20"/>
        </w:rPr>
      </w:pPr>
      <w:r w:rsidRPr="00C120EE">
        <w:rPr>
          <w:sz w:val="20"/>
          <w:szCs w:val="20"/>
        </w:rPr>
        <w:t xml:space="preserve">Confirm the validity of the identity of the applicant with the information provided by the applicant via the web based Uplift application form. </w:t>
      </w:r>
    </w:p>
    <w:p w14:paraId="3964953D" w14:textId="517A5F7E" w:rsidR="00C120EE" w:rsidRPr="00C120EE" w:rsidRDefault="00C120EE" w:rsidP="00C237E5">
      <w:pPr>
        <w:pStyle w:val="ListParagraph"/>
        <w:numPr>
          <w:ilvl w:val="0"/>
          <w:numId w:val="55"/>
        </w:numPr>
        <w:spacing w:after="120"/>
        <w:jc w:val="both"/>
        <w:rPr>
          <w:sz w:val="20"/>
          <w:szCs w:val="20"/>
        </w:rPr>
      </w:pPr>
      <w:r w:rsidRPr="00C120EE">
        <w:rPr>
          <w:sz w:val="20"/>
          <w:szCs w:val="20"/>
        </w:rPr>
        <w:t>Validate the following information provided by the applicant</w:t>
      </w:r>
      <w:r w:rsidR="004C039F">
        <w:rPr>
          <w:sz w:val="20"/>
          <w:szCs w:val="20"/>
        </w:rPr>
        <w:t>:</w:t>
      </w:r>
    </w:p>
    <w:p w14:paraId="62BE1136" w14:textId="139F01B3" w:rsidR="00C120EE" w:rsidRPr="00C120EE" w:rsidRDefault="00C120EE" w:rsidP="00C237E5">
      <w:pPr>
        <w:pStyle w:val="ListParagraph"/>
        <w:numPr>
          <w:ilvl w:val="0"/>
          <w:numId w:val="54"/>
        </w:numPr>
        <w:spacing w:after="120"/>
        <w:jc w:val="both"/>
        <w:rPr>
          <w:sz w:val="20"/>
          <w:szCs w:val="20"/>
        </w:rPr>
      </w:pPr>
      <w:r w:rsidRPr="00C120EE">
        <w:rPr>
          <w:sz w:val="20"/>
          <w:szCs w:val="20"/>
        </w:rPr>
        <w:t>Age of the Applicant</w:t>
      </w:r>
    </w:p>
    <w:p w14:paraId="30A72C78" w14:textId="5610E8F9" w:rsidR="00C120EE" w:rsidRPr="00C120EE" w:rsidRDefault="00C120EE" w:rsidP="00C237E5">
      <w:pPr>
        <w:pStyle w:val="ListParagraph"/>
        <w:numPr>
          <w:ilvl w:val="0"/>
          <w:numId w:val="54"/>
        </w:numPr>
        <w:spacing w:after="120"/>
        <w:jc w:val="both"/>
        <w:rPr>
          <w:sz w:val="20"/>
          <w:szCs w:val="20"/>
        </w:rPr>
      </w:pPr>
      <w:r w:rsidRPr="00C120EE">
        <w:rPr>
          <w:sz w:val="20"/>
          <w:szCs w:val="20"/>
        </w:rPr>
        <w:t xml:space="preserve">Annual Income </w:t>
      </w:r>
    </w:p>
    <w:p w14:paraId="1861C7FF" w14:textId="61C67418" w:rsidR="00C120EE" w:rsidRPr="00C120EE" w:rsidRDefault="00C120EE" w:rsidP="00C237E5">
      <w:pPr>
        <w:pStyle w:val="ListParagraph"/>
        <w:numPr>
          <w:ilvl w:val="0"/>
          <w:numId w:val="54"/>
        </w:numPr>
        <w:spacing w:after="120"/>
        <w:jc w:val="both"/>
        <w:rPr>
          <w:sz w:val="20"/>
          <w:szCs w:val="20"/>
        </w:rPr>
      </w:pPr>
      <w:r w:rsidRPr="00C120EE">
        <w:rPr>
          <w:sz w:val="20"/>
          <w:szCs w:val="20"/>
        </w:rPr>
        <w:t xml:space="preserve">Disability Status </w:t>
      </w:r>
    </w:p>
    <w:p w14:paraId="7A42314A" w14:textId="15609C2E" w:rsidR="00C120EE" w:rsidRPr="00C120EE" w:rsidRDefault="00C120EE" w:rsidP="00C237E5">
      <w:pPr>
        <w:pStyle w:val="ListParagraph"/>
        <w:numPr>
          <w:ilvl w:val="0"/>
          <w:numId w:val="54"/>
        </w:numPr>
        <w:spacing w:after="120"/>
        <w:jc w:val="both"/>
        <w:rPr>
          <w:sz w:val="20"/>
          <w:szCs w:val="20"/>
        </w:rPr>
      </w:pPr>
      <w:r w:rsidRPr="00C120EE">
        <w:rPr>
          <w:sz w:val="20"/>
          <w:szCs w:val="20"/>
        </w:rPr>
        <w:t>Veteran Status</w:t>
      </w:r>
    </w:p>
    <w:p w14:paraId="5869D1CD" w14:textId="7E9E0A29" w:rsidR="00C120EE" w:rsidRPr="00C120EE" w:rsidRDefault="00C120EE" w:rsidP="00C237E5">
      <w:pPr>
        <w:pStyle w:val="ListParagraph"/>
        <w:numPr>
          <w:ilvl w:val="0"/>
          <w:numId w:val="55"/>
        </w:numPr>
        <w:spacing w:after="120"/>
        <w:jc w:val="both"/>
        <w:rPr>
          <w:sz w:val="20"/>
          <w:szCs w:val="20"/>
        </w:rPr>
      </w:pPr>
      <w:r w:rsidRPr="00C120EE">
        <w:rPr>
          <w:sz w:val="20"/>
          <w:szCs w:val="20"/>
        </w:rPr>
        <w:t>Provide ab</w:t>
      </w:r>
      <w:r w:rsidR="0085340D">
        <w:rPr>
          <w:sz w:val="20"/>
          <w:szCs w:val="20"/>
        </w:rPr>
        <w:t>ility to validate and or score t</w:t>
      </w:r>
      <w:r w:rsidRPr="00C120EE">
        <w:rPr>
          <w:sz w:val="20"/>
          <w:szCs w:val="20"/>
        </w:rPr>
        <w:t xml:space="preserve">rustworthiness of applicant using information about the applicant sourced from the application or third party service.  </w:t>
      </w:r>
    </w:p>
    <w:p w14:paraId="6EA2914B" w14:textId="64FA9010" w:rsidR="00C120EE" w:rsidRPr="00C120EE" w:rsidRDefault="00C120EE" w:rsidP="00C237E5">
      <w:pPr>
        <w:pStyle w:val="ListParagraph"/>
        <w:numPr>
          <w:ilvl w:val="0"/>
          <w:numId w:val="55"/>
        </w:numPr>
        <w:spacing w:after="120"/>
        <w:jc w:val="both"/>
        <w:rPr>
          <w:sz w:val="20"/>
          <w:szCs w:val="20"/>
        </w:rPr>
      </w:pPr>
      <w:r w:rsidRPr="00C120EE">
        <w:rPr>
          <w:sz w:val="20"/>
          <w:szCs w:val="20"/>
        </w:rPr>
        <w:t xml:space="preserve">Support integration and interoperability with existing web based application through the use of web services, API or other. </w:t>
      </w:r>
    </w:p>
    <w:p w14:paraId="77A6CAB7" w14:textId="7CDDFB20" w:rsidR="0085340D" w:rsidRDefault="00C120EE" w:rsidP="00C237E5">
      <w:pPr>
        <w:pStyle w:val="ListParagraph"/>
        <w:numPr>
          <w:ilvl w:val="0"/>
          <w:numId w:val="55"/>
        </w:numPr>
        <w:spacing w:after="120"/>
        <w:jc w:val="both"/>
        <w:rPr>
          <w:sz w:val="20"/>
          <w:szCs w:val="20"/>
        </w:rPr>
      </w:pPr>
      <w:r w:rsidRPr="00C120EE">
        <w:rPr>
          <w:sz w:val="20"/>
          <w:szCs w:val="20"/>
        </w:rPr>
        <w:t>Provide administrative features, support or related resources through a SaaS offering.</w:t>
      </w:r>
    </w:p>
    <w:p w14:paraId="4D27B041" w14:textId="54BBBE6C" w:rsidR="0085340D" w:rsidRPr="0085340D" w:rsidRDefault="0085340D" w:rsidP="00C237E5">
      <w:pPr>
        <w:pStyle w:val="ListParagraph"/>
        <w:numPr>
          <w:ilvl w:val="0"/>
          <w:numId w:val="55"/>
        </w:numPr>
        <w:spacing w:after="120"/>
        <w:jc w:val="both"/>
        <w:rPr>
          <w:sz w:val="20"/>
          <w:szCs w:val="20"/>
        </w:rPr>
      </w:pPr>
      <w:r w:rsidRPr="0085340D">
        <w:rPr>
          <w:sz w:val="20"/>
          <w:szCs w:val="20"/>
        </w:rPr>
        <w:t>Technical Software Support</w:t>
      </w:r>
    </w:p>
    <w:p w14:paraId="7E65F858" w14:textId="71D4630B" w:rsidR="0085340D" w:rsidRPr="004F6186" w:rsidRDefault="00537B0B" w:rsidP="00C237E5">
      <w:pPr>
        <w:pStyle w:val="ListParagraph"/>
        <w:numPr>
          <w:ilvl w:val="1"/>
          <w:numId w:val="55"/>
        </w:numPr>
        <w:spacing w:after="160" w:line="259" w:lineRule="auto"/>
        <w:contextualSpacing/>
        <w:jc w:val="both"/>
        <w:rPr>
          <w:sz w:val="20"/>
          <w:szCs w:val="20"/>
        </w:rPr>
      </w:pPr>
      <w:r>
        <w:rPr>
          <w:sz w:val="20"/>
          <w:szCs w:val="20"/>
        </w:rPr>
        <w:t xml:space="preserve">Provide account </w:t>
      </w:r>
      <w:r w:rsidR="0085340D" w:rsidRPr="004F6186">
        <w:rPr>
          <w:sz w:val="20"/>
          <w:szCs w:val="20"/>
        </w:rPr>
        <w:t>representative to assist and service SAWS</w:t>
      </w:r>
      <w:r>
        <w:rPr>
          <w:sz w:val="20"/>
          <w:szCs w:val="20"/>
        </w:rPr>
        <w:t xml:space="preserve"> in leveraging vendor’s support resources provided with the solution</w:t>
      </w:r>
    </w:p>
    <w:p w14:paraId="28F5397D" w14:textId="77777777" w:rsidR="0085340D" w:rsidRPr="004F6186" w:rsidRDefault="0085340D" w:rsidP="00C237E5">
      <w:pPr>
        <w:pStyle w:val="ListParagraph"/>
        <w:numPr>
          <w:ilvl w:val="1"/>
          <w:numId w:val="55"/>
        </w:numPr>
        <w:spacing w:after="160" w:line="259" w:lineRule="auto"/>
        <w:contextualSpacing/>
        <w:jc w:val="both"/>
        <w:rPr>
          <w:sz w:val="20"/>
          <w:szCs w:val="20"/>
        </w:rPr>
      </w:pPr>
      <w:r w:rsidRPr="004F6186">
        <w:rPr>
          <w:sz w:val="20"/>
          <w:szCs w:val="20"/>
        </w:rPr>
        <w:t>Support for SAWS’ account and technical needs during regular busin</w:t>
      </w:r>
      <w:r>
        <w:rPr>
          <w:sz w:val="20"/>
          <w:szCs w:val="20"/>
        </w:rPr>
        <w:t>ess hours (8:00 AM to 5:00 PM C</w:t>
      </w:r>
      <w:r w:rsidRPr="004F6186">
        <w:rPr>
          <w:sz w:val="20"/>
          <w:szCs w:val="20"/>
        </w:rPr>
        <w:t>T; Monday through Friday, excluding national and SAWS’ holidays).</w:t>
      </w:r>
    </w:p>
    <w:p w14:paraId="709007EC" w14:textId="34A41F04" w:rsidR="0085340D" w:rsidRPr="0085340D" w:rsidRDefault="0085340D" w:rsidP="00C237E5">
      <w:pPr>
        <w:pStyle w:val="ListParagraph"/>
        <w:numPr>
          <w:ilvl w:val="0"/>
          <w:numId w:val="55"/>
        </w:numPr>
        <w:spacing w:after="120"/>
        <w:jc w:val="both"/>
        <w:rPr>
          <w:sz w:val="20"/>
          <w:szCs w:val="20"/>
        </w:rPr>
      </w:pPr>
      <w:r>
        <w:rPr>
          <w:sz w:val="20"/>
          <w:szCs w:val="20"/>
        </w:rPr>
        <w:t xml:space="preserve">Related </w:t>
      </w:r>
      <w:r w:rsidRPr="0085340D">
        <w:rPr>
          <w:sz w:val="20"/>
          <w:szCs w:val="20"/>
        </w:rPr>
        <w:t xml:space="preserve">Software </w:t>
      </w:r>
      <w:r>
        <w:rPr>
          <w:sz w:val="20"/>
          <w:szCs w:val="20"/>
        </w:rPr>
        <w:t>and Technology</w:t>
      </w:r>
    </w:p>
    <w:p w14:paraId="3D6764D5" w14:textId="77777777" w:rsidR="0085340D" w:rsidRDefault="0085340D" w:rsidP="00C237E5">
      <w:pPr>
        <w:pStyle w:val="ListParagraph"/>
        <w:numPr>
          <w:ilvl w:val="1"/>
          <w:numId w:val="55"/>
        </w:numPr>
        <w:spacing w:after="120"/>
        <w:jc w:val="both"/>
        <w:rPr>
          <w:sz w:val="20"/>
          <w:szCs w:val="20"/>
        </w:rPr>
      </w:pPr>
      <w:r w:rsidRPr="0085340D">
        <w:rPr>
          <w:sz w:val="20"/>
          <w:szCs w:val="20"/>
        </w:rPr>
        <w:lastRenderedPageBreak/>
        <w:t xml:space="preserve">All </w:t>
      </w:r>
      <w:r>
        <w:rPr>
          <w:sz w:val="20"/>
          <w:szCs w:val="20"/>
        </w:rPr>
        <w:t xml:space="preserve">technology, </w:t>
      </w:r>
      <w:r w:rsidRPr="0085340D">
        <w:rPr>
          <w:sz w:val="20"/>
          <w:szCs w:val="20"/>
        </w:rPr>
        <w:t>software, storage, licenses, upgrades, installation, support, and any other associated r</w:t>
      </w:r>
      <w:r>
        <w:rPr>
          <w:sz w:val="20"/>
          <w:szCs w:val="20"/>
        </w:rPr>
        <w:t>esources proposed shall fully support the third party validation solution</w:t>
      </w:r>
      <w:r w:rsidRPr="0085340D">
        <w:rPr>
          <w:sz w:val="20"/>
          <w:szCs w:val="20"/>
        </w:rPr>
        <w:t xml:space="preserve">. </w:t>
      </w:r>
    </w:p>
    <w:p w14:paraId="4339F1D0" w14:textId="77777777" w:rsidR="0085340D" w:rsidRDefault="0085340D" w:rsidP="00C237E5">
      <w:pPr>
        <w:pStyle w:val="ListParagraph"/>
        <w:numPr>
          <w:ilvl w:val="1"/>
          <w:numId w:val="55"/>
        </w:numPr>
        <w:spacing w:after="120"/>
        <w:jc w:val="both"/>
        <w:rPr>
          <w:sz w:val="20"/>
          <w:szCs w:val="20"/>
        </w:rPr>
      </w:pPr>
      <w:r w:rsidRPr="0085340D">
        <w:rPr>
          <w:sz w:val="20"/>
          <w:szCs w:val="20"/>
        </w:rPr>
        <w:t xml:space="preserve">Vendor shall provide a Service Level Agreement for SAWS review with the submittal. Vendor shall provide details of the software’s ability to do the tasks outlined in the scope, along with related </w:t>
      </w:r>
      <w:r>
        <w:rPr>
          <w:sz w:val="20"/>
          <w:szCs w:val="20"/>
        </w:rPr>
        <w:t xml:space="preserve">technology </w:t>
      </w:r>
      <w:r w:rsidRPr="0085340D">
        <w:rPr>
          <w:sz w:val="20"/>
          <w:szCs w:val="20"/>
        </w:rPr>
        <w:t xml:space="preserve">specifications. </w:t>
      </w:r>
    </w:p>
    <w:p w14:paraId="18F94F20" w14:textId="60FA64FB" w:rsidR="0085340D" w:rsidRPr="0085340D" w:rsidRDefault="0085340D" w:rsidP="00C237E5">
      <w:pPr>
        <w:pStyle w:val="ListParagraph"/>
        <w:numPr>
          <w:ilvl w:val="1"/>
          <w:numId w:val="55"/>
        </w:numPr>
        <w:spacing w:after="120"/>
        <w:jc w:val="both"/>
        <w:rPr>
          <w:sz w:val="20"/>
          <w:szCs w:val="20"/>
        </w:rPr>
      </w:pPr>
      <w:r w:rsidRPr="0085340D">
        <w:rPr>
          <w:sz w:val="20"/>
          <w:szCs w:val="20"/>
        </w:rPr>
        <w:t xml:space="preserve">The </w:t>
      </w:r>
      <w:r w:rsidR="00537B0B">
        <w:rPr>
          <w:sz w:val="20"/>
          <w:szCs w:val="20"/>
        </w:rPr>
        <w:t>core solution</w:t>
      </w:r>
      <w:r w:rsidRPr="0085340D">
        <w:rPr>
          <w:sz w:val="20"/>
          <w:szCs w:val="20"/>
        </w:rPr>
        <w:t xml:space="preserve"> shall </w:t>
      </w:r>
      <w:r w:rsidRPr="00537B0B">
        <w:rPr>
          <w:sz w:val="20"/>
          <w:szCs w:val="20"/>
          <w:u w:val="single"/>
        </w:rPr>
        <w:t>not</w:t>
      </w:r>
      <w:r w:rsidRPr="0085340D">
        <w:rPr>
          <w:sz w:val="20"/>
          <w:szCs w:val="20"/>
        </w:rPr>
        <w:t xml:space="preserve"> be a custom-built built solely for use on this contract. </w:t>
      </w:r>
    </w:p>
    <w:p w14:paraId="2F5D4BA7" w14:textId="77777777" w:rsidR="0085340D" w:rsidRPr="0085340D" w:rsidRDefault="0085340D" w:rsidP="00C237E5">
      <w:pPr>
        <w:pStyle w:val="ListParagraph"/>
        <w:numPr>
          <w:ilvl w:val="0"/>
          <w:numId w:val="55"/>
        </w:numPr>
        <w:spacing w:after="120"/>
        <w:jc w:val="both"/>
        <w:rPr>
          <w:sz w:val="20"/>
          <w:szCs w:val="20"/>
        </w:rPr>
      </w:pPr>
      <w:r w:rsidRPr="0085340D">
        <w:rPr>
          <w:sz w:val="20"/>
          <w:szCs w:val="20"/>
        </w:rPr>
        <w:t>Maintenance, Upgrades, and Support</w:t>
      </w:r>
    </w:p>
    <w:p w14:paraId="292C1505" w14:textId="77777777" w:rsidR="0085340D" w:rsidRPr="0085340D" w:rsidRDefault="0085340D" w:rsidP="00C237E5">
      <w:pPr>
        <w:pStyle w:val="ListParagraph"/>
        <w:numPr>
          <w:ilvl w:val="1"/>
          <w:numId w:val="55"/>
        </w:numPr>
        <w:spacing w:after="120"/>
        <w:jc w:val="both"/>
        <w:rPr>
          <w:sz w:val="20"/>
          <w:szCs w:val="20"/>
        </w:rPr>
      </w:pPr>
      <w:r w:rsidRPr="0085340D">
        <w:rPr>
          <w:sz w:val="20"/>
          <w:szCs w:val="20"/>
        </w:rPr>
        <w:t>Vendor must notify SAWS via email with notifications on system upgrades, hotfixes, or security patches. Also provide timeframes for scheduled system outages within three (3) days of scheduled outage.</w:t>
      </w:r>
    </w:p>
    <w:p w14:paraId="1B2F2202" w14:textId="16541889" w:rsidR="0085340D" w:rsidRPr="0085340D" w:rsidRDefault="0085340D" w:rsidP="00C237E5">
      <w:pPr>
        <w:pStyle w:val="ListParagraph"/>
        <w:numPr>
          <w:ilvl w:val="1"/>
          <w:numId w:val="55"/>
        </w:numPr>
        <w:spacing w:after="120"/>
        <w:jc w:val="both"/>
        <w:rPr>
          <w:sz w:val="20"/>
          <w:szCs w:val="20"/>
        </w:rPr>
      </w:pPr>
      <w:r w:rsidRPr="0085340D">
        <w:rPr>
          <w:sz w:val="20"/>
          <w:szCs w:val="20"/>
        </w:rPr>
        <w:t xml:space="preserve">The </w:t>
      </w:r>
      <w:r w:rsidR="00537B0B">
        <w:rPr>
          <w:sz w:val="20"/>
          <w:szCs w:val="20"/>
        </w:rPr>
        <w:t xml:space="preserve">solution </w:t>
      </w:r>
      <w:r w:rsidRPr="0085340D">
        <w:rPr>
          <w:sz w:val="20"/>
          <w:szCs w:val="20"/>
        </w:rPr>
        <w:t>offered shall be the manufacturers most current and updated design and technology that both meets SAWS' specifications and requirements and is currently in use by other clients.</w:t>
      </w:r>
    </w:p>
    <w:p w14:paraId="7A385B40" w14:textId="77777777" w:rsidR="0085340D" w:rsidRPr="0085340D" w:rsidRDefault="0085340D" w:rsidP="00C237E5">
      <w:pPr>
        <w:pStyle w:val="ListParagraph"/>
        <w:numPr>
          <w:ilvl w:val="1"/>
          <w:numId w:val="55"/>
        </w:numPr>
        <w:spacing w:after="120"/>
        <w:jc w:val="both"/>
        <w:rPr>
          <w:sz w:val="20"/>
          <w:szCs w:val="20"/>
        </w:rPr>
      </w:pPr>
      <w:r w:rsidRPr="0085340D">
        <w:rPr>
          <w:sz w:val="20"/>
          <w:szCs w:val="20"/>
        </w:rPr>
        <w:t>Upgrades to system and software shall be backward compatible and support at least two previous versions based on industry standard.</w:t>
      </w:r>
    </w:p>
    <w:p w14:paraId="3F518E2C" w14:textId="564B6A07" w:rsidR="0085340D" w:rsidRPr="0085340D" w:rsidRDefault="0085340D" w:rsidP="00C237E5">
      <w:pPr>
        <w:pStyle w:val="ListParagraph"/>
        <w:numPr>
          <w:ilvl w:val="1"/>
          <w:numId w:val="55"/>
        </w:numPr>
        <w:spacing w:after="120"/>
        <w:jc w:val="both"/>
        <w:rPr>
          <w:sz w:val="20"/>
          <w:szCs w:val="20"/>
        </w:rPr>
      </w:pPr>
      <w:r w:rsidRPr="0085340D">
        <w:rPr>
          <w:sz w:val="20"/>
          <w:szCs w:val="20"/>
        </w:rPr>
        <w:t>Any upg</w:t>
      </w:r>
      <w:r w:rsidR="00537B0B">
        <w:rPr>
          <w:sz w:val="20"/>
          <w:szCs w:val="20"/>
        </w:rPr>
        <w:t>rades that are mandated by the v</w:t>
      </w:r>
      <w:r w:rsidRPr="0085340D">
        <w:rPr>
          <w:sz w:val="20"/>
          <w:szCs w:val="20"/>
        </w:rPr>
        <w:t>end</w:t>
      </w:r>
      <w:r w:rsidR="00537B0B">
        <w:rPr>
          <w:sz w:val="20"/>
          <w:szCs w:val="20"/>
        </w:rPr>
        <w:t>or shall be at the cost of the v</w:t>
      </w:r>
      <w:r w:rsidRPr="0085340D">
        <w:rPr>
          <w:sz w:val="20"/>
          <w:szCs w:val="20"/>
        </w:rPr>
        <w:t>endor.</w:t>
      </w:r>
    </w:p>
    <w:p w14:paraId="36C80175" w14:textId="77777777" w:rsidR="0085340D" w:rsidRPr="0085340D" w:rsidRDefault="0085340D" w:rsidP="00C237E5">
      <w:pPr>
        <w:pStyle w:val="ListParagraph"/>
        <w:numPr>
          <w:ilvl w:val="0"/>
          <w:numId w:val="55"/>
        </w:numPr>
        <w:spacing w:after="120"/>
        <w:jc w:val="both"/>
        <w:rPr>
          <w:sz w:val="20"/>
          <w:szCs w:val="20"/>
        </w:rPr>
      </w:pPr>
      <w:r w:rsidRPr="0085340D">
        <w:rPr>
          <w:sz w:val="20"/>
          <w:szCs w:val="20"/>
        </w:rPr>
        <w:t>Training</w:t>
      </w:r>
    </w:p>
    <w:p w14:paraId="31ECA651" w14:textId="17DB1B58" w:rsidR="0085340D" w:rsidRPr="0085340D" w:rsidRDefault="0085340D" w:rsidP="00C237E5">
      <w:pPr>
        <w:pStyle w:val="ListParagraph"/>
        <w:numPr>
          <w:ilvl w:val="1"/>
          <w:numId w:val="55"/>
        </w:numPr>
        <w:spacing w:after="120"/>
        <w:jc w:val="both"/>
        <w:rPr>
          <w:sz w:val="20"/>
          <w:szCs w:val="20"/>
        </w:rPr>
      </w:pPr>
      <w:r w:rsidRPr="0085340D">
        <w:rPr>
          <w:sz w:val="20"/>
          <w:szCs w:val="20"/>
        </w:rPr>
        <w:t xml:space="preserve">A start-up training </w:t>
      </w:r>
      <w:r>
        <w:rPr>
          <w:sz w:val="20"/>
          <w:szCs w:val="20"/>
        </w:rPr>
        <w:t xml:space="preserve">event </w:t>
      </w:r>
      <w:r w:rsidRPr="0085340D">
        <w:rPr>
          <w:sz w:val="20"/>
          <w:szCs w:val="20"/>
        </w:rPr>
        <w:t xml:space="preserve">shall be conducted at the beginning of the contracted time period and shall consist of a lesson(s) on how to use </w:t>
      </w:r>
      <w:r w:rsidR="00537B0B">
        <w:rPr>
          <w:sz w:val="20"/>
          <w:szCs w:val="20"/>
        </w:rPr>
        <w:t>and integration the solution</w:t>
      </w:r>
      <w:r w:rsidRPr="0085340D">
        <w:rPr>
          <w:sz w:val="20"/>
          <w:szCs w:val="20"/>
        </w:rPr>
        <w:t xml:space="preserve">. </w:t>
      </w:r>
    </w:p>
    <w:p w14:paraId="5EB54FD5" w14:textId="6D067E67" w:rsidR="0085340D" w:rsidRPr="0085340D" w:rsidRDefault="0085340D" w:rsidP="00C237E5">
      <w:pPr>
        <w:pStyle w:val="ListParagraph"/>
        <w:numPr>
          <w:ilvl w:val="1"/>
          <w:numId w:val="55"/>
        </w:numPr>
        <w:spacing w:after="120"/>
        <w:jc w:val="both"/>
        <w:rPr>
          <w:sz w:val="20"/>
          <w:szCs w:val="20"/>
        </w:rPr>
      </w:pPr>
      <w:r w:rsidRPr="0085340D">
        <w:rPr>
          <w:sz w:val="20"/>
          <w:szCs w:val="20"/>
        </w:rPr>
        <w:t xml:space="preserve">The Vendor shall provide help documentation that guides the user on how to use the </w:t>
      </w:r>
      <w:r w:rsidR="00537B0B">
        <w:rPr>
          <w:sz w:val="20"/>
          <w:szCs w:val="20"/>
        </w:rPr>
        <w:t>solution</w:t>
      </w:r>
      <w:r w:rsidRPr="0085340D">
        <w:rPr>
          <w:sz w:val="20"/>
          <w:szCs w:val="20"/>
        </w:rPr>
        <w:t>, and that can answer frequently asked questions (FAQS).</w:t>
      </w:r>
    </w:p>
    <w:p w14:paraId="6CC4997C" w14:textId="77777777" w:rsidR="0085340D" w:rsidRDefault="0085340D" w:rsidP="00C237E5">
      <w:pPr>
        <w:pStyle w:val="ListParagraph"/>
        <w:numPr>
          <w:ilvl w:val="1"/>
          <w:numId w:val="55"/>
        </w:numPr>
        <w:spacing w:after="120"/>
        <w:jc w:val="both"/>
        <w:rPr>
          <w:sz w:val="20"/>
          <w:szCs w:val="20"/>
        </w:rPr>
      </w:pPr>
      <w:r w:rsidRPr="0085340D">
        <w:rPr>
          <w:sz w:val="20"/>
          <w:szCs w:val="20"/>
        </w:rPr>
        <w:lastRenderedPageBreak/>
        <w:t>Vendor and SAWS departments shall mutually schedule the training, but will commence training no later than thirty (30) days after commencement of the contract.</w:t>
      </w:r>
    </w:p>
    <w:p w14:paraId="7F9AEB76" w14:textId="77777777" w:rsidR="0085340D" w:rsidRDefault="0085340D" w:rsidP="00C237E5">
      <w:pPr>
        <w:pStyle w:val="ListParagraph"/>
        <w:numPr>
          <w:ilvl w:val="0"/>
          <w:numId w:val="55"/>
        </w:numPr>
        <w:spacing w:after="120"/>
        <w:jc w:val="both"/>
        <w:rPr>
          <w:sz w:val="20"/>
          <w:szCs w:val="20"/>
        </w:rPr>
      </w:pPr>
      <w:r>
        <w:rPr>
          <w:sz w:val="20"/>
          <w:szCs w:val="20"/>
        </w:rPr>
        <w:t>Support</w:t>
      </w:r>
    </w:p>
    <w:p w14:paraId="51FD2FFD" w14:textId="75480B85" w:rsidR="00C120EE" w:rsidRPr="0085340D" w:rsidRDefault="00C120EE" w:rsidP="00C237E5">
      <w:pPr>
        <w:pStyle w:val="ListParagraph"/>
        <w:numPr>
          <w:ilvl w:val="1"/>
          <w:numId w:val="55"/>
        </w:numPr>
        <w:spacing w:after="120"/>
        <w:jc w:val="both"/>
        <w:rPr>
          <w:sz w:val="20"/>
          <w:szCs w:val="20"/>
        </w:rPr>
      </w:pPr>
      <w:r w:rsidRPr="0085340D">
        <w:rPr>
          <w:sz w:val="20"/>
          <w:szCs w:val="20"/>
        </w:rPr>
        <w:t>Proposals shall provide details covering</w:t>
      </w:r>
      <w:r w:rsidR="0085340D" w:rsidRPr="0085340D">
        <w:rPr>
          <w:sz w:val="20"/>
          <w:szCs w:val="20"/>
        </w:rPr>
        <w:t xml:space="preserve"> products, services and</w:t>
      </w:r>
      <w:r w:rsidRPr="0085340D">
        <w:rPr>
          <w:sz w:val="20"/>
          <w:szCs w:val="20"/>
        </w:rPr>
        <w:t xml:space="preserve"> integration and implementation of the solution including but not limited to. </w:t>
      </w:r>
    </w:p>
    <w:p w14:paraId="1B7C5522" w14:textId="3614CF37" w:rsidR="00C120EE" w:rsidRPr="0085340D" w:rsidRDefault="00C120EE" w:rsidP="00C237E5">
      <w:pPr>
        <w:pStyle w:val="ListParagraph"/>
        <w:numPr>
          <w:ilvl w:val="0"/>
          <w:numId w:val="56"/>
        </w:numPr>
        <w:spacing w:after="120"/>
        <w:jc w:val="both"/>
        <w:rPr>
          <w:sz w:val="20"/>
          <w:szCs w:val="20"/>
        </w:rPr>
      </w:pPr>
      <w:r w:rsidRPr="0085340D">
        <w:rPr>
          <w:sz w:val="20"/>
          <w:szCs w:val="20"/>
        </w:rPr>
        <w:t xml:space="preserve">Assessment of SAWS current web application and related services to ensure integration and interoperability compatibility. </w:t>
      </w:r>
    </w:p>
    <w:p w14:paraId="6CCCAAD5" w14:textId="575E4DF7" w:rsidR="00C120EE" w:rsidRPr="0085340D" w:rsidRDefault="00C120EE" w:rsidP="00C237E5">
      <w:pPr>
        <w:pStyle w:val="ListParagraph"/>
        <w:numPr>
          <w:ilvl w:val="0"/>
          <w:numId w:val="56"/>
        </w:numPr>
        <w:spacing w:after="120"/>
        <w:jc w:val="both"/>
        <w:rPr>
          <w:sz w:val="20"/>
          <w:szCs w:val="20"/>
        </w:rPr>
      </w:pPr>
      <w:r w:rsidRPr="0085340D">
        <w:rPr>
          <w:sz w:val="20"/>
          <w:szCs w:val="20"/>
        </w:rPr>
        <w:t xml:space="preserve">Assessment of SAWS current security controls, policies and procedures to ensure compliance with provider’s security requirements. </w:t>
      </w:r>
    </w:p>
    <w:p w14:paraId="14615994" w14:textId="57E1E687" w:rsidR="00C120EE" w:rsidRPr="0085340D" w:rsidRDefault="00415D5C" w:rsidP="00C237E5">
      <w:pPr>
        <w:pStyle w:val="ListParagraph"/>
        <w:numPr>
          <w:ilvl w:val="0"/>
          <w:numId w:val="56"/>
        </w:numPr>
        <w:spacing w:after="120"/>
        <w:jc w:val="both"/>
        <w:rPr>
          <w:sz w:val="20"/>
          <w:szCs w:val="20"/>
        </w:rPr>
      </w:pPr>
      <w:r w:rsidRPr="0085340D">
        <w:rPr>
          <w:sz w:val="20"/>
          <w:szCs w:val="20"/>
        </w:rPr>
        <w:t xml:space="preserve">Assessment of SAWS Uplift application data, current customer data Uplift program and eligibility requirements to ensure the best use of third party validation services in meeting stated objectives. </w:t>
      </w:r>
    </w:p>
    <w:p w14:paraId="0B4EDF12" w14:textId="1055B52B" w:rsidR="00415D5C" w:rsidRPr="0085340D" w:rsidRDefault="00415D5C" w:rsidP="00C237E5">
      <w:pPr>
        <w:pStyle w:val="ListParagraph"/>
        <w:numPr>
          <w:ilvl w:val="0"/>
          <w:numId w:val="56"/>
        </w:numPr>
        <w:spacing w:after="120"/>
        <w:jc w:val="both"/>
        <w:rPr>
          <w:sz w:val="20"/>
          <w:szCs w:val="20"/>
        </w:rPr>
      </w:pPr>
      <w:r w:rsidRPr="0085340D">
        <w:rPr>
          <w:sz w:val="20"/>
          <w:szCs w:val="20"/>
        </w:rPr>
        <w:t xml:space="preserve">Clear details of cost model associated with third party validation services at all levels (i.e. license, transaction, integration, </w:t>
      </w:r>
      <w:r w:rsidR="0085340D" w:rsidRPr="0085340D">
        <w:rPr>
          <w:sz w:val="20"/>
          <w:szCs w:val="20"/>
        </w:rPr>
        <w:t xml:space="preserve">named user costs, et). </w:t>
      </w:r>
    </w:p>
    <w:p w14:paraId="6A1FE649" w14:textId="4313EA38" w:rsidR="0085340D" w:rsidRPr="0085340D" w:rsidRDefault="0085340D" w:rsidP="00C237E5">
      <w:pPr>
        <w:pStyle w:val="ListParagraph"/>
        <w:numPr>
          <w:ilvl w:val="0"/>
          <w:numId w:val="56"/>
        </w:numPr>
        <w:spacing w:after="120"/>
        <w:jc w:val="both"/>
        <w:rPr>
          <w:sz w:val="20"/>
          <w:szCs w:val="20"/>
        </w:rPr>
      </w:pPr>
      <w:r w:rsidRPr="0085340D">
        <w:rPr>
          <w:sz w:val="20"/>
          <w:szCs w:val="20"/>
        </w:rPr>
        <w:t xml:space="preserve">Clear details of proposed technical support services required deliver the solution.  </w:t>
      </w:r>
    </w:p>
    <w:p w14:paraId="6C83F495" w14:textId="35078B3F" w:rsidR="0085340D" w:rsidRPr="0085340D" w:rsidRDefault="0085340D" w:rsidP="00C237E5">
      <w:pPr>
        <w:pStyle w:val="ListParagraph"/>
        <w:numPr>
          <w:ilvl w:val="0"/>
          <w:numId w:val="55"/>
        </w:numPr>
        <w:spacing w:after="120"/>
        <w:jc w:val="both"/>
        <w:rPr>
          <w:sz w:val="20"/>
          <w:szCs w:val="20"/>
        </w:rPr>
      </w:pPr>
      <w:r>
        <w:rPr>
          <w:sz w:val="20"/>
          <w:szCs w:val="20"/>
        </w:rPr>
        <w:t>Vendor Information</w:t>
      </w:r>
    </w:p>
    <w:p w14:paraId="23123EA9" w14:textId="363FD454" w:rsidR="0085340D" w:rsidRPr="0085340D" w:rsidRDefault="0085340D" w:rsidP="00C237E5">
      <w:pPr>
        <w:pStyle w:val="ListParagraph"/>
        <w:numPr>
          <w:ilvl w:val="0"/>
          <w:numId w:val="57"/>
        </w:numPr>
        <w:spacing w:after="120"/>
        <w:jc w:val="both"/>
        <w:rPr>
          <w:sz w:val="20"/>
          <w:szCs w:val="20"/>
        </w:rPr>
      </w:pPr>
      <w:r w:rsidRPr="0085340D">
        <w:rPr>
          <w:sz w:val="20"/>
          <w:szCs w:val="20"/>
        </w:rPr>
        <w:t>Location of vendor</w:t>
      </w:r>
      <w:r>
        <w:rPr>
          <w:sz w:val="20"/>
          <w:szCs w:val="20"/>
        </w:rPr>
        <w:t>, partners or product providers</w:t>
      </w:r>
      <w:r w:rsidRPr="0085340D">
        <w:rPr>
          <w:sz w:val="20"/>
          <w:szCs w:val="20"/>
        </w:rPr>
        <w:t xml:space="preserve"> (include locations of project office, support, services, and product development).</w:t>
      </w:r>
    </w:p>
    <w:p w14:paraId="0DFA92B8" w14:textId="5451FDCD" w:rsidR="0085340D" w:rsidRPr="0085340D" w:rsidRDefault="0085340D" w:rsidP="00C237E5">
      <w:pPr>
        <w:pStyle w:val="ListParagraph"/>
        <w:numPr>
          <w:ilvl w:val="0"/>
          <w:numId w:val="57"/>
        </w:numPr>
        <w:spacing w:after="120"/>
        <w:jc w:val="both"/>
        <w:rPr>
          <w:sz w:val="20"/>
          <w:szCs w:val="20"/>
        </w:rPr>
      </w:pPr>
      <w:r w:rsidRPr="0085340D">
        <w:rPr>
          <w:sz w:val="20"/>
          <w:szCs w:val="20"/>
        </w:rPr>
        <w:t xml:space="preserve">Documentation to indicate </w:t>
      </w:r>
      <w:r>
        <w:rPr>
          <w:sz w:val="20"/>
          <w:szCs w:val="20"/>
        </w:rPr>
        <w:t>if v</w:t>
      </w:r>
      <w:r w:rsidRPr="0085340D">
        <w:rPr>
          <w:sz w:val="20"/>
          <w:szCs w:val="20"/>
        </w:rPr>
        <w:t>endor is a manufacturer and/or authorized distributor/dealer for the proposed solution.</w:t>
      </w:r>
    </w:p>
    <w:p w14:paraId="60DB4E98" w14:textId="22824021" w:rsidR="0085340D" w:rsidRPr="0085340D" w:rsidRDefault="0085340D" w:rsidP="00C237E5">
      <w:pPr>
        <w:pStyle w:val="ListParagraph"/>
        <w:numPr>
          <w:ilvl w:val="0"/>
          <w:numId w:val="57"/>
        </w:numPr>
        <w:spacing w:after="120"/>
        <w:jc w:val="both"/>
        <w:rPr>
          <w:sz w:val="20"/>
          <w:szCs w:val="20"/>
        </w:rPr>
      </w:pPr>
      <w:r w:rsidRPr="0085340D">
        <w:rPr>
          <w:sz w:val="20"/>
          <w:szCs w:val="20"/>
        </w:rPr>
        <w:t xml:space="preserve">Market </w:t>
      </w:r>
      <w:r>
        <w:rPr>
          <w:sz w:val="20"/>
          <w:szCs w:val="20"/>
        </w:rPr>
        <w:t>penetration of vendor’s product.</w:t>
      </w:r>
    </w:p>
    <w:p w14:paraId="58630E6F" w14:textId="77777777" w:rsidR="0085340D" w:rsidRPr="0085340D" w:rsidRDefault="0085340D" w:rsidP="00C237E5">
      <w:pPr>
        <w:pStyle w:val="ListParagraph"/>
        <w:numPr>
          <w:ilvl w:val="0"/>
          <w:numId w:val="57"/>
        </w:numPr>
        <w:spacing w:after="120"/>
        <w:jc w:val="both"/>
        <w:rPr>
          <w:sz w:val="20"/>
          <w:szCs w:val="20"/>
        </w:rPr>
      </w:pPr>
      <w:r w:rsidRPr="0085340D">
        <w:rPr>
          <w:sz w:val="20"/>
          <w:szCs w:val="20"/>
        </w:rPr>
        <w:lastRenderedPageBreak/>
        <w:t>Agreement that vendor shall adhere to strict nondisclosure agreement with SAWS data and shall explain measures to protect any data exchanged between parties.</w:t>
      </w:r>
    </w:p>
    <w:p w14:paraId="6B2DA3C5" w14:textId="77777777" w:rsidR="0085340D" w:rsidRPr="0085340D" w:rsidRDefault="0085340D" w:rsidP="00C237E5">
      <w:pPr>
        <w:pStyle w:val="ListParagraph"/>
        <w:numPr>
          <w:ilvl w:val="0"/>
          <w:numId w:val="57"/>
        </w:numPr>
        <w:spacing w:after="120"/>
        <w:jc w:val="both"/>
        <w:rPr>
          <w:sz w:val="20"/>
          <w:szCs w:val="20"/>
        </w:rPr>
      </w:pPr>
      <w:r w:rsidRPr="0085340D">
        <w:rPr>
          <w:sz w:val="20"/>
          <w:szCs w:val="20"/>
        </w:rPr>
        <w:t>Vendor’s staff skill sets and experience developing, implementing, and supporting likelihood of failure analysis support.</w:t>
      </w:r>
    </w:p>
    <w:p w14:paraId="4BAEE92A" w14:textId="77777777" w:rsidR="0085340D" w:rsidRDefault="0085340D" w:rsidP="00C237E5">
      <w:pPr>
        <w:pStyle w:val="ListParagraph"/>
        <w:numPr>
          <w:ilvl w:val="0"/>
          <w:numId w:val="57"/>
        </w:numPr>
        <w:spacing w:after="120"/>
        <w:jc w:val="both"/>
        <w:rPr>
          <w:sz w:val="20"/>
          <w:szCs w:val="20"/>
        </w:rPr>
      </w:pPr>
      <w:r w:rsidRPr="0085340D">
        <w:rPr>
          <w:sz w:val="20"/>
          <w:szCs w:val="20"/>
        </w:rPr>
        <w:t>Vendor’s support resources.</w:t>
      </w:r>
    </w:p>
    <w:p w14:paraId="3B7E863B" w14:textId="1033BC9D" w:rsidR="0085340D" w:rsidRDefault="0085340D" w:rsidP="00C237E5">
      <w:pPr>
        <w:pStyle w:val="ListParagraph"/>
        <w:numPr>
          <w:ilvl w:val="0"/>
          <w:numId w:val="57"/>
        </w:numPr>
        <w:spacing w:after="120"/>
        <w:jc w:val="both"/>
        <w:rPr>
          <w:sz w:val="20"/>
          <w:szCs w:val="20"/>
        </w:rPr>
      </w:pPr>
      <w:r w:rsidRPr="0085340D">
        <w:rPr>
          <w:sz w:val="20"/>
          <w:szCs w:val="20"/>
        </w:rPr>
        <w:t>References from at least one (1) utility client with a similar scope.</w:t>
      </w:r>
    </w:p>
    <w:p w14:paraId="2BD78A09" w14:textId="719886FC" w:rsidR="0085340D" w:rsidRDefault="0085340D" w:rsidP="00C237E5">
      <w:pPr>
        <w:pStyle w:val="ListParagraph"/>
        <w:numPr>
          <w:ilvl w:val="0"/>
          <w:numId w:val="57"/>
        </w:numPr>
        <w:spacing w:after="120"/>
        <w:jc w:val="both"/>
        <w:rPr>
          <w:sz w:val="20"/>
          <w:szCs w:val="20"/>
        </w:rPr>
      </w:pPr>
      <w:r>
        <w:rPr>
          <w:sz w:val="20"/>
          <w:szCs w:val="20"/>
        </w:rPr>
        <w:t xml:space="preserve">Past performance information for the reference account project(s) of similar scope including </w:t>
      </w:r>
    </w:p>
    <w:p w14:paraId="7007E24C" w14:textId="73AE1562" w:rsidR="0085340D" w:rsidRDefault="0085340D" w:rsidP="00C237E5">
      <w:pPr>
        <w:pStyle w:val="ListParagraph"/>
        <w:numPr>
          <w:ilvl w:val="1"/>
          <w:numId w:val="57"/>
        </w:numPr>
        <w:spacing w:after="120"/>
        <w:jc w:val="both"/>
        <w:rPr>
          <w:sz w:val="20"/>
          <w:szCs w:val="20"/>
        </w:rPr>
      </w:pPr>
      <w:r>
        <w:rPr>
          <w:sz w:val="20"/>
          <w:szCs w:val="20"/>
        </w:rPr>
        <w:t>Client name</w:t>
      </w:r>
    </w:p>
    <w:p w14:paraId="79816289" w14:textId="103670B2" w:rsidR="0085340D" w:rsidRDefault="0085340D" w:rsidP="00C237E5">
      <w:pPr>
        <w:pStyle w:val="ListParagraph"/>
        <w:numPr>
          <w:ilvl w:val="1"/>
          <w:numId w:val="57"/>
        </w:numPr>
        <w:spacing w:after="120"/>
        <w:jc w:val="both"/>
        <w:rPr>
          <w:sz w:val="20"/>
          <w:szCs w:val="20"/>
        </w:rPr>
      </w:pPr>
      <w:r>
        <w:rPr>
          <w:sz w:val="20"/>
          <w:szCs w:val="20"/>
        </w:rPr>
        <w:t>Project Overview</w:t>
      </w:r>
    </w:p>
    <w:p w14:paraId="787734ED" w14:textId="4CD17DF5" w:rsidR="0085340D" w:rsidRDefault="0085340D" w:rsidP="00C237E5">
      <w:pPr>
        <w:pStyle w:val="ListParagraph"/>
        <w:numPr>
          <w:ilvl w:val="1"/>
          <w:numId w:val="57"/>
        </w:numPr>
        <w:spacing w:after="120"/>
        <w:jc w:val="both"/>
        <w:rPr>
          <w:sz w:val="20"/>
          <w:szCs w:val="20"/>
        </w:rPr>
      </w:pPr>
      <w:r>
        <w:rPr>
          <w:sz w:val="20"/>
          <w:szCs w:val="20"/>
        </w:rPr>
        <w:t>Project Value</w:t>
      </w:r>
    </w:p>
    <w:p w14:paraId="7BB12016" w14:textId="04A18A99" w:rsidR="008B06E3" w:rsidRPr="0085340D" w:rsidRDefault="0085340D" w:rsidP="00C237E5">
      <w:pPr>
        <w:pStyle w:val="ListParagraph"/>
        <w:numPr>
          <w:ilvl w:val="1"/>
          <w:numId w:val="57"/>
        </w:numPr>
        <w:spacing w:after="120"/>
        <w:jc w:val="both"/>
        <w:rPr>
          <w:sz w:val="20"/>
          <w:szCs w:val="20"/>
        </w:rPr>
      </w:pPr>
      <w:r>
        <w:rPr>
          <w:sz w:val="20"/>
          <w:szCs w:val="20"/>
        </w:rPr>
        <w:t>Project Date</w:t>
      </w:r>
    </w:p>
    <w:p w14:paraId="4BBC9204" w14:textId="77777777" w:rsidR="00A30D03" w:rsidRDefault="00A30D03" w:rsidP="000A2DA0">
      <w:pPr>
        <w:widowControl/>
        <w:suppressAutoHyphens/>
        <w:ind w:left="1440"/>
        <w:rPr>
          <w:rFonts w:ascii="Times New Roman" w:hAnsi="Times New Roman"/>
          <w:b/>
          <w:bCs/>
        </w:rPr>
      </w:pPr>
    </w:p>
    <w:p w14:paraId="1C3A9186" w14:textId="77777777" w:rsidR="00861262" w:rsidRPr="005E2306" w:rsidRDefault="00001183" w:rsidP="00861262">
      <w:pPr>
        <w:ind w:left="1440" w:hanging="720"/>
        <w:rPr>
          <w:rFonts w:ascii="Times New Roman" w:hAnsi="Times New Roman"/>
        </w:rPr>
      </w:pPr>
      <w:r>
        <w:rPr>
          <w:rFonts w:ascii="Times New Roman" w:hAnsi="Times New Roman"/>
        </w:rPr>
        <w:t>D</w:t>
      </w:r>
      <w:r w:rsidR="00861262" w:rsidRPr="005E2306">
        <w:rPr>
          <w:rFonts w:ascii="Times New Roman" w:hAnsi="Times New Roman"/>
        </w:rPr>
        <w:t>.</w:t>
      </w:r>
      <w:r w:rsidR="00861262" w:rsidRPr="005E2306">
        <w:rPr>
          <w:rFonts w:ascii="Times New Roman" w:hAnsi="Times New Roman"/>
        </w:rPr>
        <w:tab/>
        <w:t xml:space="preserve">Period of Contract </w:t>
      </w:r>
    </w:p>
    <w:p w14:paraId="0DED9501" w14:textId="77777777" w:rsidR="00861262" w:rsidRPr="005E2306" w:rsidRDefault="00861262" w:rsidP="00861262">
      <w:pPr>
        <w:ind w:left="1440" w:hanging="720"/>
        <w:rPr>
          <w:rFonts w:ascii="Times New Roman" w:hAnsi="Times New Roman"/>
        </w:rPr>
      </w:pPr>
    </w:p>
    <w:p w14:paraId="6E79FA3D" w14:textId="77777777" w:rsidR="00861262" w:rsidRPr="005E2306" w:rsidRDefault="00861262" w:rsidP="00405700">
      <w:pPr>
        <w:numPr>
          <w:ilvl w:val="0"/>
          <w:numId w:val="14"/>
        </w:numPr>
        <w:jc w:val="both"/>
        <w:rPr>
          <w:rFonts w:ascii="Times New Roman" w:hAnsi="Times New Roman"/>
        </w:rPr>
      </w:pPr>
      <w:r w:rsidRPr="005E2306">
        <w:rPr>
          <w:rFonts w:ascii="Times New Roman" w:hAnsi="Times New Roman"/>
        </w:rPr>
        <w:t>Contract shall begin upon the effective date of award</w:t>
      </w:r>
      <w:r w:rsidR="00ED68D9">
        <w:rPr>
          <w:rFonts w:ascii="Times New Roman" w:hAnsi="Times New Roman"/>
        </w:rPr>
        <w:t xml:space="preserve"> </w:t>
      </w:r>
      <w:r w:rsidR="00155174">
        <w:rPr>
          <w:rFonts w:ascii="Times New Roman" w:hAnsi="Times New Roman"/>
        </w:rPr>
        <w:t>and terminate one year later</w:t>
      </w:r>
      <w:r w:rsidRPr="005E2306">
        <w:rPr>
          <w:rFonts w:ascii="Times New Roman" w:hAnsi="Times New Roman"/>
        </w:rPr>
        <w:t xml:space="preserve">.  </w:t>
      </w:r>
    </w:p>
    <w:p w14:paraId="5881DCD0" w14:textId="77777777" w:rsidR="00861262" w:rsidRPr="005E2306" w:rsidRDefault="00861262" w:rsidP="00A30D03">
      <w:pPr>
        <w:ind w:left="1440" w:hanging="720"/>
        <w:jc w:val="both"/>
        <w:rPr>
          <w:rFonts w:ascii="Times New Roman" w:hAnsi="Times New Roman"/>
        </w:rPr>
      </w:pPr>
    </w:p>
    <w:p w14:paraId="0900EBB6" w14:textId="7C85F8A6" w:rsidR="00861262" w:rsidRPr="005E2306" w:rsidRDefault="00861262" w:rsidP="00405700">
      <w:pPr>
        <w:numPr>
          <w:ilvl w:val="0"/>
          <w:numId w:val="14"/>
        </w:numPr>
        <w:jc w:val="both"/>
        <w:rPr>
          <w:rFonts w:ascii="Times New Roman" w:hAnsi="Times New Roman"/>
        </w:rPr>
      </w:pPr>
      <w:r w:rsidRPr="005E2306">
        <w:rPr>
          <w:rFonts w:ascii="Times New Roman" w:hAnsi="Times New Roman"/>
        </w:rPr>
        <w:t>At SAWS option, this Contract may be renewed under the s</w:t>
      </w:r>
      <w:r w:rsidR="004B3E5E">
        <w:rPr>
          <w:rFonts w:ascii="Times New Roman" w:hAnsi="Times New Roman"/>
        </w:rPr>
        <w:t>a</w:t>
      </w:r>
      <w:r w:rsidR="00850D48">
        <w:rPr>
          <w:rFonts w:ascii="Times New Roman" w:hAnsi="Times New Roman"/>
        </w:rPr>
        <w:t>me terms and conditions for five</w:t>
      </w:r>
      <w:r w:rsidR="004B3E5E">
        <w:rPr>
          <w:rFonts w:ascii="Times New Roman" w:hAnsi="Times New Roman"/>
        </w:rPr>
        <w:t xml:space="preserve"> (</w:t>
      </w:r>
      <w:r w:rsidR="00850D48">
        <w:rPr>
          <w:rFonts w:ascii="Times New Roman" w:hAnsi="Times New Roman"/>
        </w:rPr>
        <w:t>5</w:t>
      </w:r>
      <w:r w:rsidRPr="005E2306">
        <w:rPr>
          <w:rFonts w:ascii="Times New Roman" w:hAnsi="Times New Roman"/>
        </w:rPr>
        <w:t>) additional one (1) year periods. Renewals shall be in writing and signed by SAWS Director of Purchasing or his designee, without further action by the San Antonio Water System Board of Trustees, subject to and contingent upon appropriation of funding therefore.</w:t>
      </w:r>
    </w:p>
    <w:p w14:paraId="035F57EC" w14:textId="77777777" w:rsidR="00861262" w:rsidRPr="005E2306" w:rsidRDefault="00861262" w:rsidP="00A30D03">
      <w:pPr>
        <w:pStyle w:val="ListParagraph"/>
        <w:jc w:val="both"/>
      </w:pPr>
    </w:p>
    <w:p w14:paraId="7BBCB20D" w14:textId="77777777" w:rsidR="00861262" w:rsidRPr="005E2306" w:rsidRDefault="00861262" w:rsidP="00405700">
      <w:pPr>
        <w:numPr>
          <w:ilvl w:val="0"/>
          <w:numId w:val="14"/>
        </w:numPr>
        <w:jc w:val="both"/>
        <w:rPr>
          <w:rFonts w:ascii="Times New Roman" w:hAnsi="Times New Roman"/>
        </w:rPr>
      </w:pPr>
      <w:r w:rsidRPr="005E2306">
        <w:rPr>
          <w:rFonts w:ascii="Times New Roman" w:hAnsi="Times New Roman"/>
        </w:rPr>
        <w:t xml:space="preserve">SAWS shall also have the right to extend this contract under the same terms and conditions beyond the original term or any renewal thereof, on a month to month basis, not to exceed 6 </w:t>
      </w:r>
      <w:r w:rsidRPr="005E2306">
        <w:rPr>
          <w:rFonts w:ascii="Times New Roman" w:hAnsi="Times New Roman"/>
        </w:rPr>
        <w:lastRenderedPageBreak/>
        <w:t>months. Said month to month extensions shall be in writing, signed by SAWS Director of Purchasing or his designee, and shall not require Board approval, subject to and contingent upon appropriation of funding therefore.</w:t>
      </w:r>
    </w:p>
    <w:p w14:paraId="11079B34" w14:textId="77777777" w:rsidR="00D52D05" w:rsidRPr="005E2306" w:rsidRDefault="00D52D05" w:rsidP="000A2DA0">
      <w:pPr>
        <w:widowControl/>
        <w:tabs>
          <w:tab w:val="left" w:pos="810"/>
          <w:tab w:val="num" w:pos="1800"/>
        </w:tabs>
        <w:suppressAutoHyphens/>
        <w:jc w:val="both"/>
        <w:rPr>
          <w:rFonts w:ascii="Times New Roman" w:hAnsi="Times New Roman"/>
        </w:rPr>
      </w:pPr>
    </w:p>
    <w:p w14:paraId="6BD9E4BE" w14:textId="77777777" w:rsidR="00CB5AD0" w:rsidRPr="005E2306" w:rsidRDefault="00001183" w:rsidP="000A2DA0">
      <w:pPr>
        <w:widowControl/>
        <w:tabs>
          <w:tab w:val="left" w:pos="1440"/>
          <w:tab w:val="left" w:pos="2520"/>
          <w:tab w:val="right" w:leader="dot" w:pos="9180"/>
        </w:tabs>
        <w:suppressAutoHyphens/>
        <w:ind w:left="720"/>
        <w:rPr>
          <w:rFonts w:ascii="Times New Roman" w:hAnsi="Times New Roman"/>
        </w:rPr>
      </w:pPr>
      <w:r>
        <w:rPr>
          <w:rFonts w:ascii="Times New Roman" w:hAnsi="Times New Roman"/>
        </w:rPr>
        <w:t>E</w:t>
      </w:r>
      <w:r w:rsidR="000D569C" w:rsidRPr="005E2306">
        <w:rPr>
          <w:rFonts w:ascii="Times New Roman" w:hAnsi="Times New Roman"/>
        </w:rPr>
        <w:t>.</w:t>
      </w:r>
      <w:r w:rsidR="000D569C" w:rsidRPr="005E2306">
        <w:rPr>
          <w:rFonts w:ascii="Times New Roman" w:hAnsi="Times New Roman"/>
        </w:rPr>
        <w:tab/>
      </w:r>
      <w:r w:rsidR="00CB5AD0" w:rsidRPr="005E2306">
        <w:rPr>
          <w:rFonts w:ascii="Times New Roman" w:hAnsi="Times New Roman"/>
        </w:rPr>
        <w:t>Estimated Timeline – The dates listed below are subject to change without notice.</w:t>
      </w:r>
    </w:p>
    <w:p w14:paraId="21293879" w14:textId="77777777" w:rsidR="00CB5AD0" w:rsidRPr="005E2306" w:rsidRDefault="00CB5AD0" w:rsidP="000A2DA0">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14:paraId="45683FB7" w14:textId="78A5DFF9" w:rsidR="008B06E3" w:rsidRDefault="00E940BD"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June 19</w:t>
      </w:r>
      <w:r w:rsidR="0085340D">
        <w:rPr>
          <w:rFonts w:ascii="Times New Roman" w:hAnsi="Times New Roman"/>
          <w:sz w:val="20"/>
        </w:rPr>
        <w:t>, 2019</w:t>
      </w:r>
      <w:r w:rsidR="008B06E3" w:rsidRPr="00ED583D">
        <w:rPr>
          <w:rFonts w:ascii="Times New Roman" w:hAnsi="Times New Roman"/>
          <w:sz w:val="20"/>
        </w:rPr>
        <w:tab/>
        <w:t>RFP Released</w:t>
      </w:r>
    </w:p>
    <w:p w14:paraId="4B612D71" w14:textId="77326D81" w:rsidR="008B06E3" w:rsidRPr="00ED583D" w:rsidRDefault="0085340D"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July 1, 2019</w:t>
      </w:r>
      <w:r w:rsidR="00850D48">
        <w:rPr>
          <w:rFonts w:ascii="Times New Roman" w:hAnsi="Times New Roman"/>
          <w:sz w:val="20"/>
        </w:rPr>
        <w:t xml:space="preserve"> at 11:00 AM (CT)</w:t>
      </w:r>
      <w:r w:rsidR="008B06E3" w:rsidRPr="00ED583D">
        <w:rPr>
          <w:rFonts w:ascii="Times New Roman" w:hAnsi="Times New Roman"/>
          <w:sz w:val="20"/>
        </w:rPr>
        <w:tab/>
      </w:r>
      <w:r w:rsidR="008B06E3">
        <w:rPr>
          <w:rFonts w:ascii="Times New Roman" w:hAnsi="Times New Roman"/>
          <w:sz w:val="20"/>
        </w:rPr>
        <w:t>Non-Mandatory Pre-Submittal Conference</w:t>
      </w:r>
    </w:p>
    <w:p w14:paraId="6A191959" w14:textId="061AE17C" w:rsidR="008B06E3" w:rsidRPr="00ED583D" w:rsidRDefault="0085340D"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July</w:t>
      </w:r>
      <w:r w:rsidR="008B06E3" w:rsidRPr="00ED583D">
        <w:rPr>
          <w:rFonts w:ascii="Times New Roman" w:hAnsi="Times New Roman"/>
          <w:sz w:val="20"/>
        </w:rPr>
        <w:t xml:space="preserve"> </w:t>
      </w:r>
      <w:r w:rsidR="00E940BD">
        <w:rPr>
          <w:rFonts w:ascii="Times New Roman" w:hAnsi="Times New Roman"/>
          <w:sz w:val="20"/>
        </w:rPr>
        <w:t>3</w:t>
      </w:r>
      <w:r w:rsidR="008B06E3">
        <w:rPr>
          <w:rFonts w:ascii="Times New Roman" w:hAnsi="Times New Roman"/>
          <w:sz w:val="20"/>
        </w:rPr>
        <w:t>,</w:t>
      </w:r>
      <w:r w:rsidR="008B06E3" w:rsidRPr="00ED583D">
        <w:rPr>
          <w:rFonts w:ascii="Times New Roman" w:hAnsi="Times New Roman"/>
          <w:sz w:val="20"/>
        </w:rPr>
        <w:t xml:space="preserve"> by </w:t>
      </w:r>
      <w:smartTag w:uri="urn:schemas-microsoft-com:office:smarttags" w:element="time">
        <w:smartTagPr>
          <w:attr w:name="Minute" w:val="0"/>
          <w:attr w:name="Hour" w:val="16"/>
        </w:smartTagPr>
        <w:r w:rsidR="008B06E3" w:rsidRPr="00ED583D">
          <w:rPr>
            <w:rFonts w:ascii="Times New Roman" w:hAnsi="Times New Roman"/>
            <w:sz w:val="20"/>
          </w:rPr>
          <w:t>4:00 PM</w:t>
        </w:r>
      </w:smartTag>
      <w:r w:rsidR="008B06E3" w:rsidRPr="00ED583D">
        <w:rPr>
          <w:rFonts w:ascii="Times New Roman" w:hAnsi="Times New Roman"/>
          <w:sz w:val="20"/>
        </w:rPr>
        <w:t xml:space="preserve"> (CT)</w:t>
      </w:r>
      <w:r w:rsidR="008B06E3" w:rsidRPr="00ED583D">
        <w:rPr>
          <w:rFonts w:ascii="Times New Roman" w:hAnsi="Times New Roman"/>
          <w:sz w:val="20"/>
        </w:rPr>
        <w:tab/>
        <w:t>Receipt of Written Questions Due</w:t>
      </w:r>
    </w:p>
    <w:p w14:paraId="5FEE483E" w14:textId="1EE6BA84" w:rsidR="008B06E3" w:rsidRPr="00ED583D" w:rsidRDefault="0085340D"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July</w:t>
      </w:r>
      <w:r w:rsidR="008B06E3" w:rsidRPr="00ED583D">
        <w:rPr>
          <w:rFonts w:ascii="Times New Roman" w:hAnsi="Times New Roman"/>
          <w:sz w:val="20"/>
        </w:rPr>
        <w:t xml:space="preserve"> </w:t>
      </w:r>
      <w:r w:rsidR="00E940BD">
        <w:rPr>
          <w:rFonts w:ascii="Times New Roman" w:hAnsi="Times New Roman"/>
          <w:sz w:val="20"/>
        </w:rPr>
        <w:t>9</w:t>
      </w:r>
      <w:r>
        <w:rPr>
          <w:rFonts w:ascii="Times New Roman" w:hAnsi="Times New Roman"/>
          <w:sz w:val="20"/>
        </w:rPr>
        <w:t>, 2019</w:t>
      </w:r>
      <w:r w:rsidR="008B06E3" w:rsidRPr="00ED583D">
        <w:rPr>
          <w:rFonts w:ascii="Times New Roman" w:hAnsi="Times New Roman"/>
          <w:sz w:val="20"/>
        </w:rPr>
        <w:t xml:space="preserve"> by </w:t>
      </w:r>
      <w:smartTag w:uri="urn:schemas-microsoft-com:office:smarttags" w:element="time">
        <w:smartTagPr>
          <w:attr w:name="Minute" w:val="0"/>
          <w:attr w:name="Hour" w:val="16"/>
        </w:smartTagPr>
        <w:r w:rsidR="008B06E3" w:rsidRPr="00ED583D">
          <w:rPr>
            <w:rFonts w:ascii="Times New Roman" w:hAnsi="Times New Roman"/>
            <w:sz w:val="20"/>
          </w:rPr>
          <w:t>4:00 PM</w:t>
        </w:r>
      </w:smartTag>
      <w:r w:rsidR="008B06E3" w:rsidRPr="00ED583D">
        <w:rPr>
          <w:rFonts w:ascii="Times New Roman" w:hAnsi="Times New Roman"/>
          <w:sz w:val="20"/>
        </w:rPr>
        <w:t xml:space="preserve"> (CT)</w:t>
      </w:r>
      <w:r w:rsidR="008B06E3" w:rsidRPr="00ED583D">
        <w:rPr>
          <w:rFonts w:ascii="Times New Roman" w:hAnsi="Times New Roman"/>
          <w:sz w:val="20"/>
        </w:rPr>
        <w:tab/>
        <w:t>Q &amp; A Posted to Website</w:t>
      </w:r>
    </w:p>
    <w:p w14:paraId="5356555A" w14:textId="41920601" w:rsidR="008B06E3" w:rsidRPr="00ED583D" w:rsidRDefault="0085340D"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July</w:t>
      </w:r>
      <w:r w:rsidR="008B06E3" w:rsidRPr="00ED583D">
        <w:rPr>
          <w:rFonts w:ascii="Times New Roman" w:hAnsi="Times New Roman"/>
          <w:sz w:val="20"/>
        </w:rPr>
        <w:t xml:space="preserve"> </w:t>
      </w:r>
      <w:r>
        <w:rPr>
          <w:rFonts w:ascii="Times New Roman" w:hAnsi="Times New Roman"/>
          <w:sz w:val="20"/>
        </w:rPr>
        <w:t>18, 2019</w:t>
      </w:r>
      <w:r w:rsidR="008B06E3" w:rsidRPr="00ED583D">
        <w:rPr>
          <w:rFonts w:ascii="Times New Roman" w:hAnsi="Times New Roman"/>
          <w:sz w:val="20"/>
        </w:rPr>
        <w:t xml:space="preserve"> by 3:00 PM (CT)</w:t>
      </w:r>
      <w:r w:rsidR="008B06E3" w:rsidRPr="00ED583D">
        <w:rPr>
          <w:rFonts w:ascii="Times New Roman" w:hAnsi="Times New Roman"/>
          <w:sz w:val="20"/>
        </w:rPr>
        <w:tab/>
        <w:t>Proposals Due</w:t>
      </w:r>
    </w:p>
    <w:p w14:paraId="32154DF0" w14:textId="30C6B520" w:rsidR="008B06E3" w:rsidRPr="00ED583D" w:rsidRDefault="0005292C"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July 2019</w:t>
      </w:r>
      <w:r w:rsidR="008B06E3" w:rsidRPr="00ED583D">
        <w:rPr>
          <w:rFonts w:ascii="Times New Roman" w:hAnsi="Times New Roman"/>
          <w:sz w:val="20"/>
        </w:rPr>
        <w:tab/>
        <w:t>Proposals Evaluated</w:t>
      </w:r>
    </w:p>
    <w:p w14:paraId="3AF1F9C0" w14:textId="1DB8BB4F" w:rsidR="008B06E3" w:rsidRPr="00ED583D" w:rsidRDefault="0085340D"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August 2019</w:t>
      </w:r>
      <w:r w:rsidR="008B06E3" w:rsidRPr="00ED583D">
        <w:rPr>
          <w:rFonts w:ascii="Times New Roman" w:hAnsi="Times New Roman"/>
          <w:sz w:val="20"/>
        </w:rPr>
        <w:tab/>
        <w:t>Interviews, if necessary</w:t>
      </w:r>
    </w:p>
    <w:p w14:paraId="700705E7" w14:textId="573146E3" w:rsidR="008B06E3" w:rsidRPr="00ED583D" w:rsidRDefault="0085340D"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August 2019</w:t>
      </w:r>
      <w:r w:rsidR="008B06E3" w:rsidRPr="00ED583D">
        <w:rPr>
          <w:rFonts w:ascii="Times New Roman" w:hAnsi="Times New Roman"/>
          <w:sz w:val="20"/>
        </w:rPr>
        <w:tab/>
        <w:t>Selected Firm Notified</w:t>
      </w:r>
    </w:p>
    <w:p w14:paraId="67572003" w14:textId="0034C0BA" w:rsidR="008B06E3" w:rsidRPr="00ED583D" w:rsidRDefault="0085340D"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August 2019</w:t>
      </w:r>
      <w:r w:rsidR="008B06E3" w:rsidRPr="00ED583D">
        <w:rPr>
          <w:rFonts w:ascii="Times New Roman" w:hAnsi="Times New Roman"/>
          <w:sz w:val="20"/>
        </w:rPr>
        <w:tab/>
        <w:t>Non-Selection Notices mailed</w:t>
      </w:r>
    </w:p>
    <w:p w14:paraId="1473F28D" w14:textId="5B3014DE" w:rsidR="008B06E3" w:rsidRPr="00ED583D" w:rsidRDefault="0085340D" w:rsidP="008B06E3">
      <w:pPr>
        <w:pStyle w:val="BodyText2"/>
        <w:tabs>
          <w:tab w:val="right" w:leader="dot" w:pos="9180"/>
        </w:tabs>
        <w:suppressAutoHyphens/>
        <w:ind w:left="1440"/>
        <w:rPr>
          <w:rFonts w:ascii="Times New Roman" w:hAnsi="Times New Roman"/>
          <w:sz w:val="20"/>
        </w:rPr>
      </w:pPr>
      <w:r>
        <w:rPr>
          <w:rFonts w:ascii="Times New Roman" w:hAnsi="Times New Roman"/>
          <w:sz w:val="20"/>
        </w:rPr>
        <w:t>August 2019</w:t>
      </w:r>
      <w:r w:rsidR="008B06E3" w:rsidRPr="00ED583D">
        <w:rPr>
          <w:rFonts w:ascii="Times New Roman" w:hAnsi="Times New Roman"/>
          <w:sz w:val="20"/>
        </w:rPr>
        <w:tab/>
        <w:t>Start Work</w:t>
      </w:r>
    </w:p>
    <w:p w14:paraId="3F2CCE6F" w14:textId="77777777" w:rsidR="00290E0B" w:rsidRPr="005E2306" w:rsidRDefault="00290E0B" w:rsidP="000A2DA0">
      <w:pPr>
        <w:widowControl/>
        <w:tabs>
          <w:tab w:val="left" w:pos="720"/>
          <w:tab w:val="left" w:pos="1440"/>
          <w:tab w:val="left" w:pos="2520"/>
          <w:tab w:val="right" w:leader="dot" w:pos="9180"/>
        </w:tabs>
        <w:suppressAutoHyphens/>
        <w:rPr>
          <w:rFonts w:ascii="Times New Roman" w:hAnsi="Times New Roman"/>
          <w:i/>
        </w:rPr>
      </w:pPr>
    </w:p>
    <w:p w14:paraId="34F84F8B" w14:textId="77777777" w:rsidR="000E10ED" w:rsidRPr="005E2306" w:rsidRDefault="000E10ED" w:rsidP="00405700">
      <w:pPr>
        <w:widowControl/>
        <w:numPr>
          <w:ilvl w:val="0"/>
          <w:numId w:val="1"/>
        </w:numPr>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Selection</w:t>
      </w:r>
      <w:r w:rsidR="00DA7B16" w:rsidRPr="005E2306">
        <w:rPr>
          <w:rFonts w:ascii="Times New Roman" w:hAnsi="Times New Roman"/>
          <w:b/>
        </w:rPr>
        <w:t xml:space="preserve"> </w:t>
      </w:r>
      <w:r w:rsidR="009B0833" w:rsidRPr="005E2306">
        <w:rPr>
          <w:rFonts w:ascii="Times New Roman" w:hAnsi="Times New Roman"/>
          <w:b/>
        </w:rPr>
        <w:t>Process</w:t>
      </w:r>
    </w:p>
    <w:p w14:paraId="35104B75" w14:textId="77777777" w:rsidR="005860DD" w:rsidRPr="005E2306" w:rsidRDefault="005860DD" w:rsidP="000A2DA0">
      <w:pPr>
        <w:widowControl/>
        <w:tabs>
          <w:tab w:val="left" w:pos="720"/>
          <w:tab w:val="left" w:pos="1440"/>
          <w:tab w:val="right" w:leader="dot" w:pos="9180"/>
        </w:tabs>
        <w:suppressAutoHyphens/>
        <w:ind w:left="360"/>
        <w:rPr>
          <w:rFonts w:ascii="Times New Roman" w:hAnsi="Times New Roman"/>
          <w:i/>
        </w:rPr>
      </w:pPr>
    </w:p>
    <w:p w14:paraId="4D2B97AD" w14:textId="77777777" w:rsidR="005860DD" w:rsidRPr="005E2306" w:rsidRDefault="005860DD" w:rsidP="000A2DA0">
      <w:pPr>
        <w:widowControl/>
        <w:tabs>
          <w:tab w:val="left" w:pos="1440"/>
          <w:tab w:val="right" w:leader="dot" w:pos="9180"/>
        </w:tabs>
        <w:suppressAutoHyphens/>
        <w:ind w:left="360" w:firstLine="360"/>
        <w:rPr>
          <w:rFonts w:ascii="Times New Roman" w:hAnsi="Times New Roman"/>
        </w:rPr>
      </w:pPr>
      <w:r w:rsidRPr="005E2306">
        <w:rPr>
          <w:rFonts w:ascii="Times New Roman" w:hAnsi="Times New Roman"/>
        </w:rPr>
        <w:t>A.</w:t>
      </w:r>
      <w:r w:rsidRPr="005E2306">
        <w:rPr>
          <w:rFonts w:ascii="Times New Roman" w:hAnsi="Times New Roman"/>
        </w:rPr>
        <w:tab/>
        <w:t>Selection</w:t>
      </w:r>
    </w:p>
    <w:p w14:paraId="1C66AF53" w14:textId="77777777" w:rsidR="004E5DBE" w:rsidRPr="005E2306" w:rsidRDefault="004E5DBE" w:rsidP="000A2DA0">
      <w:pPr>
        <w:widowControl/>
        <w:tabs>
          <w:tab w:val="num" w:pos="1800"/>
          <w:tab w:val="left" w:pos="2520"/>
        </w:tabs>
        <w:suppressAutoHyphens/>
        <w:ind w:left="1440"/>
        <w:jc w:val="both"/>
        <w:rPr>
          <w:rFonts w:ascii="Times New Roman" w:hAnsi="Times New Roman"/>
        </w:rPr>
      </w:pPr>
    </w:p>
    <w:p w14:paraId="2A60D713" w14:textId="5E9D6000" w:rsidR="008405C0" w:rsidRDefault="004E5DBE" w:rsidP="008B06E3">
      <w:pPr>
        <w:widowControl/>
        <w:tabs>
          <w:tab w:val="num" w:pos="1800"/>
          <w:tab w:val="left" w:pos="2520"/>
        </w:tabs>
        <w:suppressAutoHyphens/>
        <w:ind w:left="1440"/>
        <w:jc w:val="both"/>
        <w:rPr>
          <w:rFonts w:ascii="Times New Roman" w:hAnsi="Times New Roman"/>
        </w:rPr>
      </w:pPr>
      <w:r w:rsidRPr="003F5D29">
        <w:rPr>
          <w:rFonts w:ascii="Times New Roman" w:hAnsi="Times New Roman"/>
        </w:rPr>
        <w:t>All proposals received will be evaluated by a Technical Evaluation Committee that will review, evaluate</w:t>
      </w:r>
      <w:r w:rsidR="00D8275D">
        <w:rPr>
          <w:rFonts w:ascii="Times New Roman" w:hAnsi="Times New Roman"/>
        </w:rPr>
        <w:t>,</w:t>
      </w:r>
      <w:r w:rsidRPr="003F5D29">
        <w:rPr>
          <w:rFonts w:ascii="Times New Roman" w:hAnsi="Times New Roman"/>
        </w:rPr>
        <w:t xml:space="preserve"> and rank the proposals according to a numerical scoring system based on the responses to the criteria listed below. </w:t>
      </w:r>
    </w:p>
    <w:p w14:paraId="6027B829" w14:textId="77777777" w:rsidR="008B06E3" w:rsidRPr="005E2306" w:rsidRDefault="008B06E3" w:rsidP="008B06E3">
      <w:pPr>
        <w:widowControl/>
        <w:tabs>
          <w:tab w:val="num" w:pos="1800"/>
          <w:tab w:val="left" w:pos="2520"/>
        </w:tabs>
        <w:suppressAutoHyphens/>
        <w:ind w:left="1440"/>
        <w:jc w:val="both"/>
        <w:rPr>
          <w:rFonts w:ascii="Times New Roman" w:hAnsi="Times New Roman"/>
        </w:rPr>
      </w:pPr>
    </w:p>
    <w:p w14:paraId="6ED0E8F0" w14:textId="3673C034" w:rsidR="00E863FA" w:rsidRPr="005E2306" w:rsidRDefault="002D346B" w:rsidP="000A2DA0">
      <w:pPr>
        <w:widowControl/>
        <w:tabs>
          <w:tab w:val="num" w:pos="1440"/>
          <w:tab w:val="left" w:pos="2520"/>
          <w:tab w:val="right" w:leader="dot" w:pos="9180"/>
        </w:tabs>
        <w:suppressAutoHyphens/>
        <w:ind w:left="360" w:firstLine="360"/>
        <w:rPr>
          <w:rFonts w:ascii="Times New Roman" w:hAnsi="Times New Roman"/>
        </w:rPr>
      </w:pPr>
      <w:r w:rsidRPr="005E2306">
        <w:rPr>
          <w:rFonts w:ascii="Times New Roman" w:hAnsi="Times New Roman"/>
        </w:rPr>
        <w:t>B.</w:t>
      </w:r>
      <w:r w:rsidRPr="005E2306">
        <w:rPr>
          <w:rFonts w:ascii="Times New Roman" w:hAnsi="Times New Roman"/>
        </w:rPr>
        <w:tab/>
      </w:r>
      <w:r w:rsidR="00E863FA" w:rsidRPr="005E2306">
        <w:rPr>
          <w:rFonts w:ascii="Times New Roman" w:hAnsi="Times New Roman"/>
        </w:rPr>
        <w:t>Interviews</w:t>
      </w:r>
      <w:r w:rsidR="003B500A">
        <w:rPr>
          <w:rFonts w:ascii="Times New Roman" w:hAnsi="Times New Roman"/>
        </w:rPr>
        <w:t>/Demonstrations</w:t>
      </w:r>
    </w:p>
    <w:p w14:paraId="5F853C8A" w14:textId="77777777" w:rsidR="000D706E" w:rsidRPr="005E2306" w:rsidRDefault="000D706E" w:rsidP="000A2DA0">
      <w:pPr>
        <w:widowControl/>
        <w:tabs>
          <w:tab w:val="left" w:pos="720"/>
          <w:tab w:val="left" w:pos="1440"/>
          <w:tab w:val="left" w:pos="2520"/>
          <w:tab w:val="right" w:leader="dot" w:pos="9180"/>
        </w:tabs>
        <w:suppressAutoHyphens/>
        <w:ind w:left="360"/>
        <w:rPr>
          <w:rFonts w:ascii="Times New Roman" w:hAnsi="Times New Roman"/>
        </w:rPr>
      </w:pPr>
    </w:p>
    <w:p w14:paraId="5B2F51AF" w14:textId="79C16005" w:rsidR="003907CB" w:rsidRDefault="0085340D" w:rsidP="003B500A">
      <w:pPr>
        <w:ind w:left="1440"/>
        <w:jc w:val="both"/>
        <w:rPr>
          <w:rFonts w:ascii="Times New Roman" w:hAnsi="Times New Roman"/>
        </w:rPr>
      </w:pPr>
      <w:r>
        <w:rPr>
          <w:rFonts w:ascii="Times New Roman" w:hAnsi="Times New Roman"/>
        </w:rPr>
        <w:t>The r</w:t>
      </w:r>
      <w:r w:rsidR="00FB7EC2" w:rsidRPr="004F6186">
        <w:rPr>
          <w:rFonts w:ascii="Times New Roman" w:hAnsi="Times New Roman"/>
        </w:rPr>
        <w:t>espondents may be requested to provide a brief presentation</w:t>
      </w:r>
      <w:r w:rsidR="003B500A">
        <w:rPr>
          <w:rFonts w:ascii="Times New Roman" w:hAnsi="Times New Roman"/>
        </w:rPr>
        <w:t>/demonstration</w:t>
      </w:r>
      <w:r w:rsidR="00FB7EC2" w:rsidRPr="004F6186">
        <w:rPr>
          <w:rFonts w:ascii="Times New Roman" w:hAnsi="Times New Roman"/>
        </w:rPr>
        <w:t xml:space="preserve"> to the Technical Evaluation Committee summarizing the firm’s qualifications</w:t>
      </w:r>
      <w:r w:rsidR="00FB7EC2">
        <w:rPr>
          <w:rFonts w:ascii="Times New Roman" w:hAnsi="Times New Roman"/>
        </w:rPr>
        <w:t>,</w:t>
      </w:r>
      <w:r w:rsidR="00FB7EC2" w:rsidRPr="004F6186">
        <w:rPr>
          <w:rFonts w:ascii="Times New Roman" w:hAnsi="Times New Roman"/>
        </w:rPr>
        <w:t xml:space="preserve"> project approach</w:t>
      </w:r>
      <w:r w:rsidR="00FB7EC2">
        <w:rPr>
          <w:rFonts w:ascii="Times New Roman" w:hAnsi="Times New Roman"/>
        </w:rPr>
        <w:t>, and results</w:t>
      </w:r>
      <w:r w:rsidR="00FB7EC2" w:rsidRPr="004F6186">
        <w:rPr>
          <w:rFonts w:ascii="Times New Roman" w:hAnsi="Times New Roman"/>
        </w:rPr>
        <w:t xml:space="preserve"> and answer any questions posed by the Committee members.</w:t>
      </w:r>
      <w:r w:rsidR="00FB7EC2">
        <w:rPr>
          <w:rFonts w:ascii="Times New Roman" w:hAnsi="Times New Roman"/>
        </w:rPr>
        <w:t xml:space="preserve"> The </w:t>
      </w:r>
      <w:r w:rsidR="00FB7EC2">
        <w:rPr>
          <w:rFonts w:ascii="Times New Roman" w:hAnsi="Times New Roman"/>
        </w:rPr>
        <w:lastRenderedPageBreak/>
        <w:t>presentation can be via WebEx</w:t>
      </w:r>
      <w:r w:rsidR="003B500A">
        <w:rPr>
          <w:rFonts w:ascii="Times New Roman" w:hAnsi="Times New Roman"/>
        </w:rPr>
        <w:t>.</w:t>
      </w:r>
    </w:p>
    <w:p w14:paraId="415D92EC" w14:textId="77777777" w:rsidR="003907CB" w:rsidRPr="005E2306" w:rsidRDefault="003907CB" w:rsidP="000A2DA0">
      <w:pPr>
        <w:widowControl/>
        <w:tabs>
          <w:tab w:val="left" w:pos="720"/>
          <w:tab w:val="left" w:pos="1440"/>
          <w:tab w:val="left" w:pos="2520"/>
          <w:tab w:val="right" w:leader="dot" w:pos="9180"/>
        </w:tabs>
        <w:suppressAutoHyphens/>
        <w:ind w:left="720"/>
        <w:rPr>
          <w:rFonts w:ascii="Times New Roman" w:hAnsi="Times New Roman"/>
        </w:rPr>
      </w:pPr>
    </w:p>
    <w:p w14:paraId="3DDA343D" w14:textId="77777777" w:rsidR="000E10ED" w:rsidRPr="005E2306" w:rsidRDefault="002D346B" w:rsidP="000A2DA0">
      <w:pPr>
        <w:widowControl/>
        <w:tabs>
          <w:tab w:val="left" w:pos="1440"/>
          <w:tab w:val="left" w:pos="2520"/>
          <w:tab w:val="right" w:leader="dot" w:pos="9180"/>
        </w:tabs>
        <w:suppressAutoHyphens/>
        <w:ind w:left="360" w:firstLine="360"/>
        <w:rPr>
          <w:rFonts w:ascii="Times New Roman" w:hAnsi="Times New Roman"/>
        </w:rPr>
      </w:pPr>
      <w:r w:rsidRPr="005E2306">
        <w:rPr>
          <w:rFonts w:ascii="Times New Roman" w:hAnsi="Times New Roman"/>
        </w:rPr>
        <w:t>C.</w:t>
      </w:r>
      <w:r w:rsidRPr="005E2306">
        <w:rPr>
          <w:rFonts w:ascii="Times New Roman" w:hAnsi="Times New Roman"/>
        </w:rPr>
        <w:tab/>
      </w:r>
      <w:r w:rsidR="000E10ED" w:rsidRPr="005E2306">
        <w:rPr>
          <w:rFonts w:ascii="Times New Roman" w:hAnsi="Times New Roman"/>
        </w:rPr>
        <w:t>Evaluation Criteria</w:t>
      </w:r>
      <w:r w:rsidRPr="005E2306">
        <w:rPr>
          <w:rFonts w:ascii="Times New Roman" w:hAnsi="Times New Roman"/>
        </w:rPr>
        <w:t xml:space="preserve"> Summary</w:t>
      </w:r>
    </w:p>
    <w:p w14:paraId="7712CD17" w14:textId="77777777" w:rsidR="002D346B" w:rsidRPr="005E2306" w:rsidRDefault="002D346B" w:rsidP="000A2DA0">
      <w:pPr>
        <w:widowControl/>
        <w:tabs>
          <w:tab w:val="left" w:pos="1440"/>
          <w:tab w:val="left" w:pos="2520"/>
          <w:tab w:val="right" w:leader="dot" w:pos="9180"/>
        </w:tabs>
        <w:suppressAutoHyphens/>
        <w:ind w:left="360" w:firstLine="360"/>
        <w:rPr>
          <w:rFonts w:ascii="Times New Roman" w:hAnsi="Times New Roman"/>
        </w:rPr>
      </w:pPr>
    </w:p>
    <w:p w14:paraId="2752EFC1" w14:textId="77777777" w:rsidR="002D346B" w:rsidRDefault="002D346B" w:rsidP="000A2DA0">
      <w:pPr>
        <w:widowControl/>
        <w:tabs>
          <w:tab w:val="left" w:pos="1440"/>
          <w:tab w:val="left" w:pos="2520"/>
          <w:tab w:val="right" w:leader="dot" w:pos="9180"/>
        </w:tabs>
        <w:suppressAutoHyphens/>
        <w:ind w:left="1440"/>
        <w:jc w:val="both"/>
        <w:rPr>
          <w:rFonts w:ascii="Times New Roman" w:hAnsi="Times New Roman"/>
        </w:rPr>
      </w:pPr>
      <w:r w:rsidRPr="005E2306">
        <w:rPr>
          <w:rFonts w:ascii="Times New Roman" w:hAnsi="Times New Roman"/>
        </w:rPr>
        <w:t xml:space="preserve">Respondents not providing a response to each of the criteria listed in this </w:t>
      </w:r>
      <w:r w:rsidR="00702732" w:rsidRPr="005E2306">
        <w:rPr>
          <w:rFonts w:ascii="Times New Roman" w:hAnsi="Times New Roman"/>
        </w:rPr>
        <w:t>RFP</w:t>
      </w:r>
      <w:r w:rsidRPr="005E2306">
        <w:rPr>
          <w:rFonts w:ascii="Times New Roman" w:hAnsi="Times New Roman"/>
        </w:rPr>
        <w:t xml:space="preserve"> </w:t>
      </w:r>
      <w:r w:rsidRPr="005E2306">
        <w:rPr>
          <w:rFonts w:ascii="Times New Roman" w:hAnsi="Times New Roman"/>
          <w:u w:val="single"/>
        </w:rPr>
        <w:t>shall be considered non-responsive and ineligible for consideration</w:t>
      </w:r>
      <w:r w:rsidRPr="005E2306">
        <w:rPr>
          <w:rFonts w:ascii="Times New Roman" w:hAnsi="Times New Roman"/>
        </w:rPr>
        <w:t>.</w:t>
      </w:r>
    </w:p>
    <w:p w14:paraId="6E479A33" w14:textId="77777777" w:rsidR="002443DE" w:rsidRPr="005E2306" w:rsidRDefault="002443DE" w:rsidP="000A2DA0">
      <w:pPr>
        <w:widowControl/>
        <w:tabs>
          <w:tab w:val="left" w:pos="1440"/>
          <w:tab w:val="left" w:pos="2520"/>
          <w:tab w:val="right" w:leader="dot" w:pos="9180"/>
        </w:tabs>
        <w:suppressAutoHyphens/>
        <w:ind w:left="1440"/>
        <w:jc w:val="both"/>
        <w:rPr>
          <w:rFonts w:ascii="Times New Roman" w:hAnsi="Times New Roman"/>
        </w:rPr>
      </w:pPr>
    </w:p>
    <w:p w14:paraId="33C49774" w14:textId="77777777" w:rsidR="003B1C76" w:rsidRPr="005E2306" w:rsidRDefault="003B1C76" w:rsidP="000A2DA0">
      <w:pPr>
        <w:widowControl/>
        <w:tabs>
          <w:tab w:val="left" w:pos="720"/>
          <w:tab w:val="num" w:pos="1800"/>
          <w:tab w:val="left" w:pos="2520"/>
          <w:tab w:val="right" w:leader="dot" w:pos="9180"/>
        </w:tabs>
        <w:suppressAutoHyphens/>
        <w:ind w:left="1440"/>
        <w:rPr>
          <w:rFonts w:ascii="Times New Roman" w:hAnsi="Times New Roman"/>
          <w:i/>
          <w:color w:val="0000FF"/>
        </w:rPr>
      </w:pPr>
    </w:p>
    <w:tbl>
      <w:tblPr>
        <w:tblStyle w:val="TableGrid"/>
        <w:tblW w:w="0" w:type="auto"/>
        <w:tblInd w:w="1435" w:type="dxa"/>
        <w:tblLook w:val="04A0" w:firstRow="1" w:lastRow="0" w:firstColumn="1" w:lastColumn="0" w:noHBand="0" w:noVBand="1"/>
      </w:tblPr>
      <w:tblGrid>
        <w:gridCol w:w="7380"/>
        <w:gridCol w:w="805"/>
      </w:tblGrid>
      <w:tr w:rsidR="00633175" w:rsidRPr="005E2306" w14:paraId="2FA89450" w14:textId="77777777" w:rsidTr="00150727">
        <w:trPr>
          <w:trHeight w:val="413"/>
        </w:trPr>
        <w:tc>
          <w:tcPr>
            <w:tcW w:w="7380" w:type="dxa"/>
            <w:shd w:val="clear" w:color="auto" w:fill="262626" w:themeFill="text1" w:themeFillTint="D9"/>
            <w:tcMar>
              <w:left w:w="115" w:type="dxa"/>
              <w:right w:w="43" w:type="dxa"/>
            </w:tcMar>
            <w:vAlign w:val="center"/>
          </w:tcPr>
          <w:p w14:paraId="17F31CE7" w14:textId="77777777" w:rsidR="00A458C5" w:rsidRPr="005E2306" w:rsidRDefault="00A458C5" w:rsidP="004951A5">
            <w:pPr>
              <w:tabs>
                <w:tab w:val="left" w:pos="540"/>
              </w:tabs>
              <w:spacing w:before="120" w:after="120"/>
              <w:ind w:right="720"/>
              <w:jc w:val="center"/>
              <w:rPr>
                <w:rFonts w:ascii="Times New Roman" w:hAnsi="Times New Roman"/>
                <w:b/>
                <w:color w:val="FFFFFF" w:themeColor="background1"/>
              </w:rPr>
            </w:pPr>
            <w:r w:rsidRPr="005E2306">
              <w:rPr>
                <w:rFonts w:ascii="Times New Roman" w:hAnsi="Times New Roman"/>
                <w:b/>
                <w:color w:val="FFFFFF" w:themeColor="background1"/>
              </w:rPr>
              <w:t>Evaluation Criteria</w:t>
            </w:r>
          </w:p>
        </w:tc>
        <w:tc>
          <w:tcPr>
            <w:tcW w:w="805" w:type="dxa"/>
            <w:shd w:val="clear" w:color="auto" w:fill="262626" w:themeFill="text1" w:themeFillTint="D9"/>
            <w:tcMar>
              <w:left w:w="115" w:type="dxa"/>
              <w:right w:w="43" w:type="dxa"/>
            </w:tcMar>
            <w:vAlign w:val="center"/>
          </w:tcPr>
          <w:p w14:paraId="64A882A3" w14:textId="77777777" w:rsidR="00A458C5" w:rsidRPr="005E2306" w:rsidRDefault="00A458C5" w:rsidP="004951A5">
            <w:pPr>
              <w:tabs>
                <w:tab w:val="left" w:pos="1512"/>
              </w:tabs>
              <w:spacing w:before="120" w:after="120"/>
              <w:ind w:right="-5"/>
              <w:jc w:val="center"/>
              <w:rPr>
                <w:rFonts w:ascii="Times New Roman" w:hAnsi="Times New Roman"/>
                <w:b/>
                <w:color w:val="FFFFFF" w:themeColor="background1"/>
              </w:rPr>
            </w:pPr>
            <w:r w:rsidRPr="005E2306">
              <w:rPr>
                <w:rFonts w:ascii="Times New Roman" w:hAnsi="Times New Roman"/>
                <w:b/>
                <w:bCs/>
                <w:color w:val="FFFFFF" w:themeColor="background1"/>
              </w:rPr>
              <w:t>Points</w:t>
            </w:r>
          </w:p>
        </w:tc>
      </w:tr>
      <w:tr w:rsidR="00633175" w:rsidRPr="005E2306" w14:paraId="3F713523" w14:textId="77777777" w:rsidTr="00150727">
        <w:trPr>
          <w:trHeight w:val="360"/>
        </w:trPr>
        <w:tc>
          <w:tcPr>
            <w:tcW w:w="7380" w:type="dxa"/>
            <w:tcMar>
              <w:left w:w="115" w:type="dxa"/>
              <w:right w:w="43" w:type="dxa"/>
            </w:tcMar>
            <w:vAlign w:val="center"/>
          </w:tcPr>
          <w:p w14:paraId="714E8685" w14:textId="384F3A07" w:rsidR="00A458C5" w:rsidRPr="005E2306" w:rsidRDefault="0085340D" w:rsidP="00C237E5">
            <w:pPr>
              <w:pStyle w:val="ListParagraph"/>
              <w:widowControl w:val="0"/>
              <w:numPr>
                <w:ilvl w:val="0"/>
                <w:numId w:val="21"/>
              </w:numPr>
              <w:snapToGrid w:val="0"/>
              <w:spacing w:before="60" w:after="60"/>
              <w:ind w:right="720"/>
              <w:rPr>
                <w:color w:val="000000" w:themeColor="text1"/>
                <w:sz w:val="20"/>
                <w:szCs w:val="20"/>
              </w:rPr>
            </w:pPr>
            <w:r>
              <w:rPr>
                <w:color w:val="000000" w:themeColor="text1"/>
                <w:sz w:val="20"/>
                <w:szCs w:val="20"/>
              </w:rPr>
              <w:t>Technology F</w:t>
            </w:r>
            <w:r w:rsidR="00155174">
              <w:rPr>
                <w:color w:val="000000" w:themeColor="text1"/>
                <w:sz w:val="20"/>
                <w:szCs w:val="20"/>
              </w:rPr>
              <w:t>unctionality,</w:t>
            </w:r>
            <w:r w:rsidR="00155174" w:rsidRPr="00155174">
              <w:rPr>
                <w:color w:val="000000" w:themeColor="text1"/>
                <w:sz w:val="20"/>
                <w:szCs w:val="20"/>
              </w:rPr>
              <w:t xml:space="preserve"> Usability</w:t>
            </w:r>
            <w:r w:rsidR="00155174">
              <w:rPr>
                <w:color w:val="000000" w:themeColor="text1"/>
                <w:sz w:val="20"/>
                <w:szCs w:val="20"/>
              </w:rPr>
              <w:t>,</w:t>
            </w:r>
            <w:r>
              <w:rPr>
                <w:color w:val="000000" w:themeColor="text1"/>
                <w:sz w:val="20"/>
                <w:szCs w:val="20"/>
              </w:rPr>
              <w:t xml:space="preserve"> </w:t>
            </w:r>
            <w:r w:rsidR="00CD6903">
              <w:rPr>
                <w:color w:val="000000" w:themeColor="text1"/>
                <w:sz w:val="20"/>
                <w:szCs w:val="20"/>
              </w:rPr>
              <w:t xml:space="preserve">and </w:t>
            </w:r>
            <w:r>
              <w:rPr>
                <w:color w:val="000000" w:themeColor="text1"/>
                <w:sz w:val="20"/>
                <w:szCs w:val="20"/>
              </w:rPr>
              <w:t>Interoperability</w:t>
            </w:r>
          </w:p>
        </w:tc>
        <w:tc>
          <w:tcPr>
            <w:tcW w:w="805" w:type="dxa"/>
            <w:tcMar>
              <w:left w:w="115" w:type="dxa"/>
              <w:right w:w="43" w:type="dxa"/>
            </w:tcMar>
            <w:vAlign w:val="center"/>
          </w:tcPr>
          <w:p w14:paraId="6C8B84C4" w14:textId="0F110EB0" w:rsidR="00A458C5" w:rsidRPr="005E2306" w:rsidRDefault="00CD6903" w:rsidP="0085340D">
            <w:pPr>
              <w:tabs>
                <w:tab w:val="left" w:pos="1512"/>
              </w:tabs>
              <w:spacing w:before="60" w:after="60"/>
              <w:ind w:right="-5"/>
              <w:jc w:val="center"/>
              <w:rPr>
                <w:rFonts w:ascii="Times New Roman" w:hAnsi="Times New Roman"/>
                <w:color w:val="000000" w:themeColor="text1"/>
              </w:rPr>
            </w:pPr>
            <w:r>
              <w:rPr>
                <w:rFonts w:ascii="Times New Roman" w:hAnsi="Times New Roman"/>
                <w:color w:val="000000" w:themeColor="text1"/>
              </w:rPr>
              <w:t>30</w:t>
            </w:r>
          </w:p>
        </w:tc>
      </w:tr>
      <w:tr w:rsidR="00E824B3" w:rsidRPr="005E2306" w14:paraId="751CF4C0" w14:textId="77777777" w:rsidTr="00150727">
        <w:trPr>
          <w:trHeight w:val="360"/>
        </w:trPr>
        <w:tc>
          <w:tcPr>
            <w:tcW w:w="7380" w:type="dxa"/>
            <w:tcMar>
              <w:left w:w="115" w:type="dxa"/>
              <w:right w:w="43" w:type="dxa"/>
            </w:tcMar>
            <w:vAlign w:val="center"/>
          </w:tcPr>
          <w:p w14:paraId="751042C6" w14:textId="43575A20" w:rsidR="00E824B3" w:rsidRPr="00195767" w:rsidRDefault="00CD6903" w:rsidP="00C237E5">
            <w:pPr>
              <w:pStyle w:val="ListParagraph"/>
              <w:numPr>
                <w:ilvl w:val="0"/>
                <w:numId w:val="21"/>
              </w:numPr>
              <w:rPr>
                <w:bCs/>
                <w:sz w:val="20"/>
                <w:szCs w:val="20"/>
              </w:rPr>
            </w:pPr>
            <w:r>
              <w:rPr>
                <w:bCs/>
                <w:sz w:val="20"/>
                <w:szCs w:val="20"/>
              </w:rPr>
              <w:t>Project Approach</w:t>
            </w:r>
          </w:p>
        </w:tc>
        <w:tc>
          <w:tcPr>
            <w:tcW w:w="805" w:type="dxa"/>
            <w:tcMar>
              <w:left w:w="115" w:type="dxa"/>
              <w:right w:w="43" w:type="dxa"/>
            </w:tcMar>
            <w:vAlign w:val="center"/>
          </w:tcPr>
          <w:p w14:paraId="0BDE9594" w14:textId="2DDD937D" w:rsidR="00E824B3" w:rsidRDefault="0085340D" w:rsidP="004951A5">
            <w:pPr>
              <w:tabs>
                <w:tab w:val="left" w:pos="1512"/>
              </w:tabs>
              <w:spacing w:before="60" w:after="60"/>
              <w:ind w:right="-5"/>
              <w:jc w:val="center"/>
              <w:rPr>
                <w:rFonts w:ascii="Times New Roman" w:hAnsi="Times New Roman"/>
                <w:color w:val="000000" w:themeColor="text1"/>
              </w:rPr>
            </w:pPr>
            <w:r>
              <w:rPr>
                <w:rFonts w:ascii="Times New Roman" w:hAnsi="Times New Roman"/>
                <w:color w:val="000000" w:themeColor="text1"/>
              </w:rPr>
              <w:t>15</w:t>
            </w:r>
          </w:p>
        </w:tc>
      </w:tr>
      <w:tr w:rsidR="00CD6903" w:rsidRPr="005E2306" w14:paraId="3E611085" w14:textId="77777777" w:rsidTr="00150727">
        <w:trPr>
          <w:trHeight w:val="360"/>
        </w:trPr>
        <w:tc>
          <w:tcPr>
            <w:tcW w:w="7380" w:type="dxa"/>
            <w:tcMar>
              <w:left w:w="115" w:type="dxa"/>
              <w:right w:w="43" w:type="dxa"/>
            </w:tcMar>
            <w:vAlign w:val="center"/>
          </w:tcPr>
          <w:p w14:paraId="1BC12C61" w14:textId="50590D7A" w:rsidR="00CD6903" w:rsidRPr="00195767" w:rsidRDefault="00CD6903" w:rsidP="00C237E5">
            <w:pPr>
              <w:pStyle w:val="ListParagraph"/>
              <w:numPr>
                <w:ilvl w:val="0"/>
                <w:numId w:val="21"/>
              </w:numPr>
              <w:rPr>
                <w:bCs/>
                <w:sz w:val="20"/>
                <w:szCs w:val="20"/>
              </w:rPr>
            </w:pPr>
            <w:r w:rsidRPr="00195767">
              <w:rPr>
                <w:bCs/>
                <w:sz w:val="20"/>
                <w:szCs w:val="20"/>
              </w:rPr>
              <w:t>References, Similar Prior Experience, Project Team, and Resumes</w:t>
            </w:r>
          </w:p>
        </w:tc>
        <w:tc>
          <w:tcPr>
            <w:tcW w:w="805" w:type="dxa"/>
            <w:tcMar>
              <w:left w:w="115" w:type="dxa"/>
              <w:right w:w="43" w:type="dxa"/>
            </w:tcMar>
            <w:vAlign w:val="center"/>
          </w:tcPr>
          <w:p w14:paraId="5CD04E84" w14:textId="0366E833" w:rsidR="00CD6903" w:rsidRDefault="00CD6903" w:rsidP="004951A5">
            <w:pPr>
              <w:tabs>
                <w:tab w:val="left" w:pos="1512"/>
              </w:tabs>
              <w:spacing w:before="60" w:after="60"/>
              <w:ind w:right="-5"/>
              <w:jc w:val="center"/>
              <w:rPr>
                <w:rFonts w:ascii="Times New Roman" w:hAnsi="Times New Roman"/>
                <w:color w:val="000000" w:themeColor="text1"/>
              </w:rPr>
            </w:pPr>
            <w:r>
              <w:rPr>
                <w:rFonts w:ascii="Times New Roman" w:hAnsi="Times New Roman"/>
                <w:color w:val="000000" w:themeColor="text1"/>
              </w:rPr>
              <w:t>15</w:t>
            </w:r>
          </w:p>
        </w:tc>
      </w:tr>
      <w:tr w:rsidR="00633175" w:rsidRPr="005E2306" w14:paraId="38F61221" w14:textId="77777777" w:rsidTr="00150727">
        <w:trPr>
          <w:trHeight w:val="360"/>
        </w:trPr>
        <w:tc>
          <w:tcPr>
            <w:tcW w:w="7380" w:type="dxa"/>
            <w:tcMar>
              <w:left w:w="115" w:type="dxa"/>
              <w:right w:w="43" w:type="dxa"/>
            </w:tcMar>
            <w:vAlign w:val="center"/>
          </w:tcPr>
          <w:p w14:paraId="72E66D79" w14:textId="77777777" w:rsidR="00A458C5" w:rsidRPr="005E2306" w:rsidRDefault="00A458C5" w:rsidP="00C237E5">
            <w:pPr>
              <w:pStyle w:val="ListParagraph"/>
              <w:widowControl w:val="0"/>
              <w:numPr>
                <w:ilvl w:val="0"/>
                <w:numId w:val="21"/>
              </w:numPr>
              <w:snapToGrid w:val="0"/>
              <w:spacing w:before="60" w:after="60"/>
              <w:ind w:right="720"/>
              <w:rPr>
                <w:color w:val="000000" w:themeColor="text1"/>
                <w:sz w:val="20"/>
                <w:szCs w:val="20"/>
              </w:rPr>
            </w:pPr>
            <w:r w:rsidRPr="005E2306">
              <w:rPr>
                <w:color w:val="000000" w:themeColor="text1"/>
                <w:sz w:val="20"/>
                <w:szCs w:val="20"/>
              </w:rPr>
              <w:t>Compensation Proposal</w:t>
            </w:r>
          </w:p>
        </w:tc>
        <w:tc>
          <w:tcPr>
            <w:tcW w:w="805" w:type="dxa"/>
            <w:shd w:val="clear" w:color="auto" w:fill="auto"/>
            <w:tcMar>
              <w:left w:w="115" w:type="dxa"/>
              <w:right w:w="43" w:type="dxa"/>
            </w:tcMar>
            <w:vAlign w:val="center"/>
          </w:tcPr>
          <w:p w14:paraId="0D02A163" w14:textId="77777777" w:rsidR="00A458C5" w:rsidRPr="005E2306" w:rsidRDefault="008875C6" w:rsidP="004951A5">
            <w:pPr>
              <w:tabs>
                <w:tab w:val="left" w:pos="1512"/>
              </w:tabs>
              <w:spacing w:before="60" w:after="60"/>
              <w:ind w:right="-5"/>
              <w:jc w:val="center"/>
              <w:rPr>
                <w:rFonts w:ascii="Times New Roman" w:hAnsi="Times New Roman"/>
                <w:color w:val="000000" w:themeColor="text1"/>
              </w:rPr>
            </w:pPr>
            <w:r w:rsidRPr="005E2306">
              <w:rPr>
                <w:rFonts w:ascii="Times New Roman" w:hAnsi="Times New Roman"/>
                <w:color w:val="000000" w:themeColor="text1"/>
              </w:rPr>
              <w:t>3</w:t>
            </w:r>
            <w:r w:rsidR="00155174">
              <w:rPr>
                <w:rFonts w:ascii="Times New Roman" w:hAnsi="Times New Roman"/>
                <w:color w:val="000000" w:themeColor="text1"/>
              </w:rPr>
              <w:t>0</w:t>
            </w:r>
          </w:p>
        </w:tc>
      </w:tr>
      <w:tr w:rsidR="00633175" w:rsidRPr="005E2306" w14:paraId="45A78370" w14:textId="77777777" w:rsidTr="00150727">
        <w:trPr>
          <w:trHeight w:val="360"/>
        </w:trPr>
        <w:tc>
          <w:tcPr>
            <w:tcW w:w="7380" w:type="dxa"/>
            <w:tcMar>
              <w:left w:w="115" w:type="dxa"/>
              <w:right w:w="43" w:type="dxa"/>
            </w:tcMar>
            <w:vAlign w:val="center"/>
          </w:tcPr>
          <w:p w14:paraId="53225A8C" w14:textId="77777777" w:rsidR="00A458C5" w:rsidRPr="005E2306" w:rsidRDefault="00633175" w:rsidP="00C237E5">
            <w:pPr>
              <w:pStyle w:val="ListParagraph"/>
              <w:widowControl w:val="0"/>
              <w:numPr>
                <w:ilvl w:val="0"/>
                <w:numId w:val="21"/>
              </w:numPr>
              <w:snapToGrid w:val="0"/>
              <w:spacing w:before="60" w:after="60"/>
              <w:ind w:right="720"/>
              <w:rPr>
                <w:sz w:val="20"/>
                <w:szCs w:val="20"/>
              </w:rPr>
            </w:pPr>
            <w:r w:rsidRPr="005E2306">
              <w:rPr>
                <w:sz w:val="20"/>
                <w:szCs w:val="20"/>
              </w:rPr>
              <w:t xml:space="preserve">Adherence to </w:t>
            </w:r>
            <w:r w:rsidR="00A458C5" w:rsidRPr="005E2306">
              <w:rPr>
                <w:sz w:val="20"/>
                <w:szCs w:val="20"/>
              </w:rPr>
              <w:t xml:space="preserve">Small, </w:t>
            </w:r>
            <w:r w:rsidRPr="005E2306">
              <w:rPr>
                <w:sz w:val="20"/>
                <w:szCs w:val="20"/>
              </w:rPr>
              <w:t>Minority, Woman and Veteran</w:t>
            </w:r>
            <w:r w:rsidR="00A458C5" w:rsidRPr="005E2306">
              <w:rPr>
                <w:sz w:val="20"/>
                <w:szCs w:val="20"/>
              </w:rPr>
              <w:t xml:space="preserve"> </w:t>
            </w:r>
            <w:r w:rsidRPr="005E2306">
              <w:rPr>
                <w:sz w:val="20"/>
                <w:szCs w:val="20"/>
              </w:rPr>
              <w:t xml:space="preserve">Owned </w:t>
            </w:r>
            <w:r w:rsidR="00150727" w:rsidRPr="005E2306">
              <w:rPr>
                <w:sz w:val="20"/>
                <w:szCs w:val="20"/>
              </w:rPr>
              <w:t>Busi</w:t>
            </w:r>
            <w:r w:rsidR="00A458C5" w:rsidRPr="005E2306">
              <w:rPr>
                <w:sz w:val="20"/>
                <w:szCs w:val="20"/>
              </w:rPr>
              <w:t xml:space="preserve">ness </w:t>
            </w:r>
            <w:r w:rsidRPr="005E2306">
              <w:rPr>
                <w:sz w:val="20"/>
                <w:szCs w:val="20"/>
              </w:rPr>
              <w:t xml:space="preserve">(SMWB) Participation </w:t>
            </w:r>
            <w:r w:rsidR="00A458C5" w:rsidRPr="005E2306">
              <w:rPr>
                <w:sz w:val="20"/>
                <w:szCs w:val="20"/>
              </w:rPr>
              <w:t xml:space="preserve"> </w:t>
            </w:r>
            <w:r w:rsidRPr="005E2306">
              <w:rPr>
                <w:color w:val="000000" w:themeColor="text1"/>
                <w:sz w:val="20"/>
                <w:szCs w:val="20"/>
              </w:rPr>
              <w:t>(Exhibit “B” Good Faith Effort Plan)</w:t>
            </w:r>
          </w:p>
        </w:tc>
        <w:tc>
          <w:tcPr>
            <w:tcW w:w="805" w:type="dxa"/>
            <w:shd w:val="clear" w:color="auto" w:fill="auto"/>
            <w:tcMar>
              <w:left w:w="115" w:type="dxa"/>
              <w:right w:w="43" w:type="dxa"/>
            </w:tcMar>
            <w:vAlign w:val="center"/>
          </w:tcPr>
          <w:p w14:paraId="67F88F8A" w14:textId="77777777" w:rsidR="00A458C5" w:rsidRPr="005E2306" w:rsidRDefault="00A458C5" w:rsidP="008875C6">
            <w:pPr>
              <w:tabs>
                <w:tab w:val="left" w:pos="1512"/>
              </w:tabs>
              <w:spacing w:before="60" w:after="60"/>
              <w:ind w:right="-5"/>
              <w:jc w:val="center"/>
              <w:rPr>
                <w:rFonts w:ascii="Times New Roman" w:hAnsi="Times New Roman"/>
                <w:color w:val="000000" w:themeColor="text1"/>
              </w:rPr>
            </w:pPr>
            <w:r w:rsidRPr="005E2306">
              <w:rPr>
                <w:rFonts w:ascii="Times New Roman" w:hAnsi="Times New Roman"/>
                <w:color w:val="000000" w:themeColor="text1"/>
              </w:rPr>
              <w:t>1</w:t>
            </w:r>
            <w:r w:rsidR="00EB0515">
              <w:rPr>
                <w:rFonts w:ascii="Times New Roman" w:hAnsi="Times New Roman"/>
                <w:color w:val="000000" w:themeColor="text1"/>
              </w:rPr>
              <w:t>0</w:t>
            </w:r>
          </w:p>
        </w:tc>
      </w:tr>
      <w:tr w:rsidR="00633175" w:rsidRPr="005E2306" w14:paraId="066F9161" w14:textId="77777777" w:rsidTr="00150727">
        <w:trPr>
          <w:trHeight w:val="431"/>
        </w:trPr>
        <w:tc>
          <w:tcPr>
            <w:tcW w:w="7380" w:type="dxa"/>
            <w:shd w:val="clear" w:color="auto" w:fill="FFFFFF" w:themeFill="background1"/>
            <w:tcMar>
              <w:left w:w="115" w:type="dxa"/>
              <w:right w:w="43" w:type="dxa"/>
            </w:tcMar>
            <w:vAlign w:val="center"/>
          </w:tcPr>
          <w:p w14:paraId="466A4584" w14:textId="77777777" w:rsidR="00A458C5" w:rsidRPr="005E2306" w:rsidRDefault="00A458C5" w:rsidP="004951A5">
            <w:pPr>
              <w:tabs>
                <w:tab w:val="left" w:pos="540"/>
              </w:tabs>
              <w:spacing w:before="60" w:after="60"/>
              <w:ind w:left="342" w:right="162"/>
              <w:jc w:val="right"/>
              <w:rPr>
                <w:rFonts w:ascii="Times New Roman" w:hAnsi="Times New Roman"/>
              </w:rPr>
            </w:pPr>
            <w:r w:rsidRPr="005E2306">
              <w:rPr>
                <w:rFonts w:ascii="Times New Roman" w:hAnsi="Times New Roman"/>
              </w:rPr>
              <w:t>TOTAL</w:t>
            </w:r>
          </w:p>
        </w:tc>
        <w:tc>
          <w:tcPr>
            <w:tcW w:w="805" w:type="dxa"/>
            <w:shd w:val="clear" w:color="auto" w:fill="FFFFFF" w:themeFill="background1"/>
            <w:tcMar>
              <w:left w:w="115" w:type="dxa"/>
              <w:right w:w="43" w:type="dxa"/>
            </w:tcMar>
            <w:vAlign w:val="center"/>
          </w:tcPr>
          <w:p w14:paraId="75F9AD05" w14:textId="77777777" w:rsidR="00A458C5" w:rsidRPr="005E2306" w:rsidRDefault="00A458C5" w:rsidP="004951A5">
            <w:pPr>
              <w:tabs>
                <w:tab w:val="left" w:pos="1512"/>
              </w:tabs>
              <w:spacing w:before="60" w:after="60"/>
              <w:ind w:right="-5"/>
              <w:jc w:val="center"/>
              <w:rPr>
                <w:rFonts w:ascii="Times New Roman" w:hAnsi="Times New Roman"/>
              </w:rPr>
            </w:pPr>
            <w:r w:rsidRPr="005E2306">
              <w:rPr>
                <w:rFonts w:ascii="Times New Roman" w:hAnsi="Times New Roman"/>
              </w:rPr>
              <w:t>100</w:t>
            </w:r>
          </w:p>
        </w:tc>
      </w:tr>
    </w:tbl>
    <w:p w14:paraId="0128F3C2" w14:textId="77777777" w:rsidR="00830BFD" w:rsidRDefault="00B06098" w:rsidP="001E1B3A">
      <w:pPr>
        <w:widowControl/>
        <w:tabs>
          <w:tab w:val="left" w:pos="720"/>
          <w:tab w:val="left" w:pos="1440"/>
          <w:tab w:val="right" w:leader="dot" w:pos="9180"/>
        </w:tabs>
        <w:suppressAutoHyphens/>
        <w:rPr>
          <w:rFonts w:ascii="Times New Roman" w:hAnsi="Times New Roman"/>
        </w:rPr>
      </w:pPr>
      <w:r w:rsidRPr="005E2306">
        <w:rPr>
          <w:rFonts w:ascii="Times New Roman" w:hAnsi="Times New Roman"/>
        </w:rPr>
        <w:tab/>
      </w:r>
    </w:p>
    <w:p w14:paraId="2CE5C3DF" w14:textId="77777777" w:rsidR="00DA7B16" w:rsidRPr="005E2306" w:rsidRDefault="00DA7B16" w:rsidP="000A2DA0">
      <w:pPr>
        <w:widowControl/>
        <w:tabs>
          <w:tab w:val="left" w:pos="720"/>
          <w:tab w:val="left" w:pos="1440"/>
          <w:tab w:val="left" w:pos="2520"/>
          <w:tab w:val="right" w:leader="dot" w:pos="9180"/>
        </w:tabs>
        <w:suppressAutoHyphens/>
        <w:rPr>
          <w:rFonts w:ascii="Times New Roman" w:hAnsi="Times New Roman"/>
        </w:rPr>
      </w:pPr>
    </w:p>
    <w:p w14:paraId="0598115D" w14:textId="77777777" w:rsidR="000E10ED" w:rsidRPr="005E2306" w:rsidRDefault="00005B96" w:rsidP="00405700">
      <w:pPr>
        <w:pStyle w:val="Heading7"/>
        <w:keepNext w:val="0"/>
        <w:widowControl/>
        <w:numPr>
          <w:ilvl w:val="0"/>
          <w:numId w:val="1"/>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520"/>
          <w:tab w:val="right" w:leader="dot" w:pos="9180"/>
        </w:tabs>
        <w:rPr>
          <w:b/>
          <w:sz w:val="20"/>
        </w:rPr>
      </w:pPr>
      <w:r w:rsidRPr="005E2306">
        <w:rPr>
          <w:b/>
          <w:sz w:val="20"/>
        </w:rPr>
        <w:t>Communication</w:t>
      </w:r>
    </w:p>
    <w:p w14:paraId="35DEDDF9" w14:textId="77777777" w:rsidR="00C01151" w:rsidRPr="005E2306" w:rsidRDefault="00C01151" w:rsidP="000A2DA0">
      <w:pPr>
        <w:widowControl/>
        <w:tabs>
          <w:tab w:val="left" w:pos="2520"/>
        </w:tabs>
        <w:suppressAutoHyphens/>
        <w:rPr>
          <w:rFonts w:ascii="Times New Roman" w:hAnsi="Times New Roman"/>
        </w:rPr>
      </w:pPr>
    </w:p>
    <w:p w14:paraId="41F67458" w14:textId="77777777" w:rsidR="000E10ED" w:rsidRPr="005E2306" w:rsidRDefault="002D346B" w:rsidP="000A2DA0">
      <w:pPr>
        <w:widowControl/>
        <w:tabs>
          <w:tab w:val="left" w:pos="1440"/>
          <w:tab w:val="left" w:pos="2520"/>
          <w:tab w:val="right" w:leader="dot" w:pos="9180"/>
        </w:tabs>
        <w:suppressAutoHyphens/>
        <w:ind w:left="720"/>
        <w:rPr>
          <w:rFonts w:ascii="Times New Roman" w:hAnsi="Times New Roman"/>
        </w:rPr>
      </w:pPr>
      <w:r w:rsidRPr="005E2306">
        <w:rPr>
          <w:rFonts w:ascii="Times New Roman" w:hAnsi="Times New Roman"/>
        </w:rPr>
        <w:t>A.</w:t>
      </w:r>
      <w:r w:rsidRPr="005E2306">
        <w:rPr>
          <w:rFonts w:ascii="Times New Roman" w:hAnsi="Times New Roman"/>
        </w:rPr>
        <w:tab/>
      </w:r>
      <w:r w:rsidR="000E10ED" w:rsidRPr="005E2306">
        <w:rPr>
          <w:rFonts w:ascii="Times New Roman" w:hAnsi="Times New Roman"/>
        </w:rPr>
        <w:t>Restrictions</w:t>
      </w:r>
    </w:p>
    <w:p w14:paraId="26DA3A79" w14:textId="77777777" w:rsidR="00DA1787" w:rsidRPr="005E2306" w:rsidRDefault="00DA1787" w:rsidP="000A2DA0">
      <w:pPr>
        <w:widowControl/>
        <w:tabs>
          <w:tab w:val="left" w:pos="1080"/>
          <w:tab w:val="left" w:pos="2520"/>
        </w:tabs>
        <w:suppressAutoHyphens/>
        <w:ind w:left="1080"/>
        <w:rPr>
          <w:rFonts w:ascii="Times New Roman" w:hAnsi="Times New Roman"/>
        </w:rPr>
      </w:pPr>
    </w:p>
    <w:p w14:paraId="1D01FA04" w14:textId="77777777" w:rsidR="00C01151"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t>1.</w:t>
      </w:r>
      <w:r w:rsidRPr="005E2306">
        <w:rPr>
          <w:rFonts w:ascii="Times New Roman" w:hAnsi="Times New Roman"/>
        </w:rPr>
        <w:tab/>
      </w:r>
      <w:r w:rsidR="00DA1787" w:rsidRPr="005E2306">
        <w:rPr>
          <w:rFonts w:ascii="Times New Roman" w:hAnsi="Times New Roman"/>
        </w:rPr>
        <w:t>Respondents or their representatives are prohibited from communicating with any City of San Antonio officials to include</w:t>
      </w:r>
      <w:r w:rsidR="00C01151" w:rsidRPr="005E2306">
        <w:rPr>
          <w:rFonts w:ascii="Times New Roman" w:hAnsi="Times New Roman"/>
        </w:rPr>
        <w:t>:</w:t>
      </w:r>
    </w:p>
    <w:p w14:paraId="6FE13EEC" w14:textId="77777777" w:rsidR="00C01151" w:rsidRPr="005E2306" w:rsidRDefault="00DA1787" w:rsidP="00405700">
      <w:pPr>
        <w:widowControl/>
        <w:numPr>
          <w:ilvl w:val="1"/>
          <w:numId w:val="4"/>
        </w:numPr>
        <w:tabs>
          <w:tab w:val="left" w:pos="2520"/>
        </w:tabs>
        <w:suppressAutoHyphens/>
        <w:jc w:val="both"/>
        <w:rPr>
          <w:rFonts w:ascii="Times New Roman" w:hAnsi="Times New Roman"/>
          <w:b/>
        </w:rPr>
      </w:pPr>
      <w:r w:rsidRPr="005E2306">
        <w:rPr>
          <w:rFonts w:ascii="Times New Roman" w:hAnsi="Times New Roman"/>
        </w:rPr>
        <w:t xml:space="preserve">City Council members (as defined by the City of San Antonio Ethics Code), </w:t>
      </w:r>
    </w:p>
    <w:p w14:paraId="2F37CAE9" w14:textId="77777777" w:rsidR="00C01151" w:rsidRPr="005E2306" w:rsidRDefault="00731F8B" w:rsidP="00405700">
      <w:pPr>
        <w:widowControl/>
        <w:numPr>
          <w:ilvl w:val="1"/>
          <w:numId w:val="4"/>
        </w:numPr>
        <w:tabs>
          <w:tab w:val="left" w:pos="2520"/>
        </w:tabs>
        <w:suppressAutoHyphens/>
        <w:jc w:val="both"/>
        <w:rPr>
          <w:rFonts w:ascii="Times New Roman" w:hAnsi="Times New Roman"/>
          <w:b/>
        </w:rPr>
      </w:pPr>
      <w:r w:rsidRPr="005E2306">
        <w:rPr>
          <w:rFonts w:ascii="Times New Roman" w:hAnsi="Times New Roman"/>
        </w:rPr>
        <w:t xml:space="preserve">City Council member’s </w:t>
      </w:r>
      <w:r w:rsidR="00DA1787" w:rsidRPr="005E2306">
        <w:rPr>
          <w:rFonts w:ascii="Times New Roman" w:hAnsi="Times New Roman"/>
        </w:rPr>
        <w:t>staff, and</w:t>
      </w:r>
    </w:p>
    <w:p w14:paraId="0A702B22" w14:textId="77777777" w:rsidR="00731F8B" w:rsidRPr="005E2306" w:rsidRDefault="00DA1787" w:rsidP="00405700">
      <w:pPr>
        <w:widowControl/>
        <w:numPr>
          <w:ilvl w:val="1"/>
          <w:numId w:val="4"/>
        </w:numPr>
        <w:tabs>
          <w:tab w:val="left" w:pos="2520"/>
        </w:tabs>
        <w:suppressAutoHyphens/>
        <w:jc w:val="both"/>
        <w:rPr>
          <w:rFonts w:ascii="Times New Roman" w:hAnsi="Times New Roman"/>
        </w:rPr>
      </w:pPr>
      <w:r w:rsidRPr="005E2306">
        <w:rPr>
          <w:rFonts w:ascii="Times New Roman" w:hAnsi="Times New Roman"/>
        </w:rPr>
        <w:t>San Antonio Water System (SAWS) Board of Trustees regarding the</w:t>
      </w:r>
      <w:r w:rsidR="00731F8B" w:rsidRPr="005E2306">
        <w:rPr>
          <w:rFonts w:ascii="Times New Roman" w:hAnsi="Times New Roman"/>
        </w:rPr>
        <w:t xml:space="preserve"> </w:t>
      </w:r>
      <w:r w:rsidR="00702732" w:rsidRPr="005E2306">
        <w:rPr>
          <w:rFonts w:ascii="Times New Roman" w:hAnsi="Times New Roman"/>
        </w:rPr>
        <w:t>RFP</w:t>
      </w:r>
      <w:r w:rsidRPr="005E2306">
        <w:rPr>
          <w:rFonts w:ascii="Times New Roman" w:hAnsi="Times New Roman"/>
        </w:rPr>
        <w:t xml:space="preserve"> from the time the</w:t>
      </w:r>
      <w:r w:rsidR="00731F8B" w:rsidRPr="005E2306">
        <w:rPr>
          <w:rFonts w:ascii="Times New Roman" w:hAnsi="Times New Roman"/>
        </w:rPr>
        <w:t xml:space="preserve"> </w:t>
      </w:r>
      <w:r w:rsidR="00702732" w:rsidRPr="005E2306">
        <w:rPr>
          <w:rFonts w:ascii="Times New Roman" w:hAnsi="Times New Roman"/>
        </w:rPr>
        <w:t>RFP</w:t>
      </w:r>
      <w:r w:rsidRPr="005E2306">
        <w:rPr>
          <w:rFonts w:ascii="Times New Roman" w:hAnsi="Times New Roman"/>
        </w:rPr>
        <w:t xml:space="preserve"> is released until it has been acted upon by the Board of Trustees.</w:t>
      </w:r>
    </w:p>
    <w:p w14:paraId="0C336CB4" w14:textId="77777777" w:rsidR="00731F8B" w:rsidRPr="005E2306" w:rsidRDefault="00731F8B" w:rsidP="000A2DA0">
      <w:pPr>
        <w:widowControl/>
        <w:tabs>
          <w:tab w:val="num" w:pos="1800"/>
          <w:tab w:val="left" w:pos="2520"/>
        </w:tabs>
        <w:suppressAutoHyphens/>
        <w:ind w:left="1800" w:hanging="360"/>
        <w:jc w:val="both"/>
        <w:rPr>
          <w:rFonts w:ascii="Times New Roman" w:hAnsi="Times New Roman"/>
        </w:rPr>
      </w:pPr>
    </w:p>
    <w:p w14:paraId="2BDDF575" w14:textId="77777777" w:rsidR="00731F8B"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lastRenderedPageBreak/>
        <w:t>2.</w:t>
      </w:r>
      <w:r w:rsidRPr="005E2306">
        <w:rPr>
          <w:rFonts w:ascii="Times New Roman" w:hAnsi="Times New Roman"/>
        </w:rPr>
        <w:tab/>
      </w:r>
      <w:r w:rsidR="00DA1787" w:rsidRPr="005E2306">
        <w:rPr>
          <w:rFonts w:ascii="Times New Roman" w:hAnsi="Times New Roman"/>
        </w:rPr>
        <w:t>Respondents or their representatives are prohibited from communicating with</w:t>
      </w:r>
      <w:r w:rsidR="006B0554" w:rsidRPr="005E2306">
        <w:rPr>
          <w:rFonts w:ascii="Times New Roman" w:hAnsi="Times New Roman"/>
        </w:rPr>
        <w:t xml:space="preserve"> </w:t>
      </w:r>
      <w:r w:rsidR="00DA1787" w:rsidRPr="005E2306">
        <w:rPr>
          <w:rFonts w:ascii="Times New Roman" w:hAnsi="Times New Roman"/>
        </w:rPr>
        <w:t xml:space="preserve">SAWS employees regarding this </w:t>
      </w:r>
      <w:r w:rsidR="00A664C2" w:rsidRPr="005E2306">
        <w:rPr>
          <w:rFonts w:ascii="Times New Roman" w:hAnsi="Times New Roman"/>
        </w:rPr>
        <w:t>RFP</w:t>
      </w:r>
      <w:r w:rsidR="00DA1787" w:rsidRPr="005E2306">
        <w:rPr>
          <w:rFonts w:ascii="Times New Roman" w:hAnsi="Times New Roman"/>
        </w:rPr>
        <w:t xml:space="preserve">, </w:t>
      </w:r>
      <w:r w:rsidR="00DA1787" w:rsidRPr="005E2306">
        <w:rPr>
          <w:rFonts w:ascii="Times New Roman" w:hAnsi="Times New Roman"/>
          <w:u w:val="single"/>
        </w:rPr>
        <w:t>except as provided under TECHNICAL QUESTIONS</w:t>
      </w:r>
      <w:r w:rsidR="00DA1787" w:rsidRPr="005E2306">
        <w:rPr>
          <w:rFonts w:ascii="Times New Roman" w:hAnsi="Times New Roman"/>
        </w:rPr>
        <w:t xml:space="preserve">, from the time the </w:t>
      </w:r>
      <w:r w:rsidR="00702732" w:rsidRPr="005E2306">
        <w:rPr>
          <w:rFonts w:ascii="Times New Roman" w:hAnsi="Times New Roman"/>
        </w:rPr>
        <w:t>RFP/RFQ</w:t>
      </w:r>
      <w:r w:rsidR="00DA1787" w:rsidRPr="005E2306">
        <w:rPr>
          <w:rFonts w:ascii="Times New Roman" w:hAnsi="Times New Roman"/>
        </w:rPr>
        <w:t xml:space="preserve"> is released until the contract is awarde</w:t>
      </w:r>
      <w:r w:rsidR="00FC257D" w:rsidRPr="005E2306">
        <w:rPr>
          <w:rFonts w:ascii="Times New Roman" w:hAnsi="Times New Roman"/>
        </w:rPr>
        <w:t>d.</w:t>
      </w:r>
    </w:p>
    <w:p w14:paraId="7D1E4897" w14:textId="77777777" w:rsidR="00731F8B" w:rsidRPr="005E2306" w:rsidRDefault="00731F8B" w:rsidP="000A2DA0">
      <w:pPr>
        <w:widowControl/>
        <w:tabs>
          <w:tab w:val="num" w:pos="1800"/>
          <w:tab w:val="left" w:pos="2520"/>
        </w:tabs>
        <w:suppressAutoHyphens/>
        <w:ind w:left="1800" w:hanging="360"/>
        <w:jc w:val="both"/>
        <w:rPr>
          <w:rFonts w:ascii="Times New Roman" w:hAnsi="Times New Roman"/>
        </w:rPr>
      </w:pPr>
    </w:p>
    <w:p w14:paraId="0DD3C6D0" w14:textId="77777777" w:rsidR="00731F8B"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t>3.</w:t>
      </w:r>
      <w:r w:rsidRPr="005E2306">
        <w:rPr>
          <w:rFonts w:ascii="Times New Roman" w:hAnsi="Times New Roman"/>
        </w:rPr>
        <w:tab/>
      </w:r>
      <w:r w:rsidR="00DA1787" w:rsidRPr="005E2306">
        <w:rPr>
          <w:rFonts w:ascii="Times New Roman" w:hAnsi="Times New Roman"/>
        </w:rPr>
        <w:t xml:space="preserve">This includes “thank you” letters, phone calls, emails, and any contact that results in the direct or indirect discussion of the </w:t>
      </w:r>
      <w:r w:rsidR="00702732" w:rsidRPr="005E2306">
        <w:rPr>
          <w:rFonts w:ascii="Times New Roman" w:hAnsi="Times New Roman"/>
        </w:rPr>
        <w:t>RFP</w:t>
      </w:r>
      <w:r w:rsidR="00DA1787" w:rsidRPr="005E2306">
        <w:rPr>
          <w:rFonts w:ascii="Times New Roman" w:hAnsi="Times New Roman"/>
        </w:rPr>
        <w:t xml:space="preserve"> and/or proposal submitted by Respondents.</w:t>
      </w:r>
    </w:p>
    <w:p w14:paraId="107EDA14" w14:textId="77777777" w:rsidR="00731F8B" w:rsidRPr="005E2306" w:rsidRDefault="00731F8B" w:rsidP="000A2DA0">
      <w:pPr>
        <w:widowControl/>
        <w:tabs>
          <w:tab w:val="num" w:pos="1800"/>
          <w:tab w:val="left" w:pos="2520"/>
        </w:tabs>
        <w:suppressAutoHyphens/>
        <w:ind w:left="1800" w:hanging="360"/>
        <w:jc w:val="both"/>
        <w:rPr>
          <w:rFonts w:ascii="Times New Roman" w:hAnsi="Times New Roman"/>
        </w:rPr>
      </w:pPr>
    </w:p>
    <w:p w14:paraId="6D80F3CD" w14:textId="77777777" w:rsidR="00DA1787"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t>4</w:t>
      </w:r>
      <w:r w:rsidR="00542C85" w:rsidRPr="005E2306">
        <w:rPr>
          <w:rFonts w:ascii="Times New Roman" w:hAnsi="Times New Roman"/>
        </w:rPr>
        <w:t>.</w:t>
      </w:r>
      <w:r w:rsidRPr="005E2306">
        <w:rPr>
          <w:rFonts w:ascii="Times New Roman" w:hAnsi="Times New Roman"/>
        </w:rPr>
        <w:tab/>
      </w:r>
      <w:r w:rsidR="00DA1787" w:rsidRPr="005E2306">
        <w:rPr>
          <w:rFonts w:ascii="Times New Roman" w:hAnsi="Times New Roman"/>
        </w:rPr>
        <w:t>Violation of this provision by the Respondent and/or their agent may lead to</w:t>
      </w:r>
      <w:r w:rsidR="00FC257D" w:rsidRPr="005E2306">
        <w:rPr>
          <w:rFonts w:ascii="Times New Roman" w:hAnsi="Times New Roman"/>
        </w:rPr>
        <w:t xml:space="preserve"> </w:t>
      </w:r>
      <w:r w:rsidR="00DA1787" w:rsidRPr="005E2306">
        <w:rPr>
          <w:rFonts w:ascii="Times New Roman" w:hAnsi="Times New Roman"/>
        </w:rPr>
        <w:t>disqualification of the Respondent’s proposal from consideration.</w:t>
      </w:r>
    </w:p>
    <w:p w14:paraId="0715E4B4" w14:textId="77777777" w:rsidR="00754AC5" w:rsidRPr="005E2306" w:rsidRDefault="00754AC5" w:rsidP="00754AC5">
      <w:pPr>
        <w:widowControl/>
        <w:tabs>
          <w:tab w:val="left" w:pos="2520"/>
        </w:tabs>
        <w:suppressAutoHyphens/>
        <w:jc w:val="both"/>
        <w:rPr>
          <w:rFonts w:ascii="Times New Roman" w:hAnsi="Times New Roman"/>
        </w:rPr>
      </w:pPr>
    </w:p>
    <w:p w14:paraId="6DF39026" w14:textId="77777777" w:rsidR="00754AC5" w:rsidRPr="005E2306" w:rsidRDefault="00754AC5" w:rsidP="00754AC5">
      <w:pPr>
        <w:widowControl/>
        <w:tabs>
          <w:tab w:val="left" w:pos="1440"/>
          <w:tab w:val="right" w:leader="dot" w:pos="9180"/>
        </w:tabs>
        <w:suppressAutoHyphens/>
        <w:ind w:left="360" w:firstLine="360"/>
        <w:rPr>
          <w:rFonts w:ascii="Times New Roman" w:hAnsi="Times New Roman"/>
        </w:rPr>
      </w:pPr>
      <w:r w:rsidRPr="005E2306">
        <w:rPr>
          <w:rFonts w:ascii="Times New Roman" w:hAnsi="Times New Roman"/>
        </w:rPr>
        <w:t>B.</w:t>
      </w:r>
      <w:r w:rsidRPr="005E2306">
        <w:rPr>
          <w:rFonts w:ascii="Times New Roman" w:hAnsi="Times New Roman"/>
        </w:rPr>
        <w:tab/>
      </w:r>
      <w:r w:rsidR="004A6A71" w:rsidRPr="00155174">
        <w:rPr>
          <w:rFonts w:ascii="Times New Roman" w:hAnsi="Times New Roman"/>
        </w:rPr>
        <w:t xml:space="preserve">Non-Mandatory </w:t>
      </w:r>
      <w:r w:rsidRPr="00155174">
        <w:rPr>
          <w:rFonts w:ascii="Times New Roman" w:hAnsi="Times New Roman"/>
        </w:rPr>
        <w:t>Pre-Submittal Conference</w:t>
      </w:r>
    </w:p>
    <w:p w14:paraId="33EDFBF0" w14:textId="77777777" w:rsidR="00754AC5" w:rsidRPr="005E2306" w:rsidRDefault="00754AC5" w:rsidP="00754AC5">
      <w:pPr>
        <w:widowControl/>
        <w:tabs>
          <w:tab w:val="left" w:pos="1440"/>
        </w:tabs>
        <w:suppressAutoHyphens/>
        <w:rPr>
          <w:rFonts w:ascii="Times New Roman" w:hAnsi="Times New Roman"/>
        </w:rPr>
      </w:pPr>
    </w:p>
    <w:p w14:paraId="4BE70306" w14:textId="77777777" w:rsidR="00754AC5" w:rsidRPr="00D52D05" w:rsidRDefault="00754AC5" w:rsidP="00754AC5">
      <w:pPr>
        <w:widowControl/>
        <w:tabs>
          <w:tab w:val="left" w:pos="1800"/>
          <w:tab w:val="right" w:leader="dot" w:pos="9180"/>
        </w:tabs>
        <w:suppressAutoHyphens/>
        <w:ind w:left="1800" w:hanging="360"/>
        <w:jc w:val="both"/>
        <w:rPr>
          <w:rFonts w:ascii="Times New Roman" w:hAnsi="Times New Roman"/>
        </w:rPr>
      </w:pPr>
      <w:r w:rsidRPr="005E2306">
        <w:rPr>
          <w:rFonts w:ascii="Times New Roman" w:hAnsi="Times New Roman"/>
        </w:rPr>
        <w:t>1.</w:t>
      </w:r>
      <w:r w:rsidRPr="005E2306">
        <w:rPr>
          <w:rFonts w:ascii="Times New Roman" w:hAnsi="Times New Roman"/>
        </w:rPr>
        <w:tab/>
      </w:r>
      <w:r w:rsidRPr="00155174">
        <w:rPr>
          <w:rFonts w:ascii="Times New Roman" w:hAnsi="Times New Roman"/>
        </w:rPr>
        <w:t xml:space="preserve">Respondents may ask verbal questions regarding this RFP at the non-mandatory Pre-Submittal </w:t>
      </w:r>
      <w:r w:rsidRPr="00D52D05">
        <w:rPr>
          <w:rFonts w:ascii="Times New Roman" w:hAnsi="Times New Roman"/>
        </w:rPr>
        <w:t>Conference on:</w:t>
      </w:r>
    </w:p>
    <w:p w14:paraId="786BD90A" w14:textId="77777777" w:rsidR="00754AC5" w:rsidRPr="00D52D05" w:rsidRDefault="00754AC5" w:rsidP="00754AC5">
      <w:pPr>
        <w:widowControl/>
        <w:tabs>
          <w:tab w:val="left" w:pos="1800"/>
          <w:tab w:val="right" w:leader="dot" w:pos="9180"/>
        </w:tabs>
        <w:suppressAutoHyphens/>
        <w:ind w:left="1800" w:hanging="360"/>
        <w:rPr>
          <w:rFonts w:ascii="Times New Roman" w:hAnsi="Times New Roman"/>
        </w:rPr>
      </w:pPr>
    </w:p>
    <w:p w14:paraId="5C7248FF" w14:textId="6202553E" w:rsidR="00754AC5" w:rsidRDefault="005E775C" w:rsidP="008C0908">
      <w:pPr>
        <w:widowControl/>
        <w:tabs>
          <w:tab w:val="left" w:pos="1800"/>
          <w:tab w:val="right" w:leader="dot" w:pos="9180"/>
        </w:tabs>
        <w:suppressAutoHyphens/>
        <w:jc w:val="center"/>
        <w:rPr>
          <w:rFonts w:ascii="Times New Roman" w:hAnsi="Times New Roman"/>
        </w:rPr>
      </w:pPr>
      <w:r>
        <w:rPr>
          <w:rFonts w:ascii="Times New Roman" w:hAnsi="Times New Roman"/>
        </w:rPr>
        <w:t>July 1, 2019</w:t>
      </w:r>
      <w:r w:rsidR="00D52D05" w:rsidRPr="008E3719">
        <w:rPr>
          <w:rFonts w:ascii="Times New Roman" w:hAnsi="Times New Roman"/>
        </w:rPr>
        <w:t xml:space="preserve"> at 1</w:t>
      </w:r>
      <w:r>
        <w:rPr>
          <w:rFonts w:ascii="Times New Roman" w:hAnsi="Times New Roman"/>
        </w:rPr>
        <w:t>1</w:t>
      </w:r>
      <w:r w:rsidR="00D52D05" w:rsidRPr="008E3719">
        <w:rPr>
          <w:rFonts w:ascii="Times New Roman" w:hAnsi="Times New Roman"/>
        </w:rPr>
        <w:t>:00 AM</w:t>
      </w:r>
      <w:r w:rsidR="00754AC5" w:rsidRPr="008E3719">
        <w:rPr>
          <w:rFonts w:ascii="Times New Roman" w:hAnsi="Times New Roman"/>
        </w:rPr>
        <w:t xml:space="preserve"> Central Time</w:t>
      </w:r>
    </w:p>
    <w:p w14:paraId="27673BED" w14:textId="77777777" w:rsidR="008C0908" w:rsidRDefault="003F5DA0" w:rsidP="008C0908">
      <w:pPr>
        <w:widowControl/>
        <w:tabs>
          <w:tab w:val="left" w:pos="1800"/>
          <w:tab w:val="right" w:leader="dot" w:pos="9180"/>
        </w:tabs>
        <w:suppressAutoHyphens/>
        <w:jc w:val="center"/>
        <w:rPr>
          <w:rFonts w:ascii="Times New Roman" w:hAnsi="Times New Roman"/>
          <w:u w:color="FF0000"/>
        </w:rPr>
      </w:pPr>
      <w:r>
        <w:rPr>
          <w:rFonts w:ascii="Times New Roman" w:hAnsi="Times New Roman"/>
        </w:rPr>
        <w:t xml:space="preserve">Customer </w:t>
      </w:r>
      <w:r w:rsidR="008E3719">
        <w:rPr>
          <w:rFonts w:ascii="Times New Roman" w:hAnsi="Times New Roman"/>
        </w:rPr>
        <w:t>Administration</w:t>
      </w:r>
      <w:r>
        <w:rPr>
          <w:rFonts w:ascii="Times New Roman" w:hAnsi="Times New Roman"/>
        </w:rPr>
        <w:t xml:space="preserve"> </w:t>
      </w:r>
      <w:r w:rsidRPr="005E2306">
        <w:rPr>
          <w:rFonts w:ascii="Times New Roman" w:hAnsi="Times New Roman"/>
          <w:u w:color="FF0000"/>
        </w:rPr>
        <w:t>Buildin</w:t>
      </w:r>
      <w:r>
        <w:rPr>
          <w:rFonts w:ascii="Times New Roman" w:hAnsi="Times New Roman"/>
          <w:u w:color="FF0000"/>
        </w:rPr>
        <w:t>g</w:t>
      </w:r>
    </w:p>
    <w:p w14:paraId="3E72AC0B" w14:textId="77777777" w:rsidR="003F5DA0" w:rsidRPr="003F5DA0" w:rsidRDefault="003F5DA0" w:rsidP="008C0908">
      <w:pPr>
        <w:widowControl/>
        <w:tabs>
          <w:tab w:val="left" w:pos="1800"/>
          <w:tab w:val="right" w:leader="dot" w:pos="9180"/>
        </w:tabs>
        <w:suppressAutoHyphens/>
        <w:jc w:val="center"/>
        <w:rPr>
          <w:rFonts w:ascii="Times New Roman" w:hAnsi="Times New Roman"/>
        </w:rPr>
      </w:pPr>
      <w:r>
        <w:rPr>
          <w:rFonts w:ascii="Times New Roman" w:hAnsi="Times New Roman"/>
          <w:u w:color="FF0000"/>
        </w:rPr>
        <w:t>Conference Room</w:t>
      </w:r>
      <w:r w:rsidR="008E3719">
        <w:rPr>
          <w:rFonts w:ascii="Times New Roman" w:hAnsi="Times New Roman"/>
          <w:u w:color="FF0000"/>
        </w:rPr>
        <w:t>: Purchasing Department</w:t>
      </w:r>
    </w:p>
    <w:p w14:paraId="503EFDA2" w14:textId="77777777" w:rsidR="003F5DA0" w:rsidRPr="005E2306" w:rsidRDefault="003F5DA0" w:rsidP="008C0908">
      <w:pPr>
        <w:widowControl/>
        <w:tabs>
          <w:tab w:val="left" w:pos="1440"/>
        </w:tabs>
        <w:suppressAutoHyphens/>
        <w:jc w:val="center"/>
        <w:rPr>
          <w:rFonts w:ascii="Times New Roman" w:hAnsi="Times New Roman"/>
        </w:rPr>
      </w:pPr>
      <w:r w:rsidRPr="005E2306">
        <w:rPr>
          <w:rFonts w:ascii="Times New Roman" w:hAnsi="Times New Roman"/>
        </w:rPr>
        <w:t>2800 U.S. Hwy 281 North</w:t>
      </w:r>
    </w:p>
    <w:p w14:paraId="1B950F50" w14:textId="77777777" w:rsidR="003F5DA0" w:rsidRDefault="003F5DA0" w:rsidP="008C0908">
      <w:pPr>
        <w:widowControl/>
        <w:tabs>
          <w:tab w:val="left" w:pos="1440"/>
        </w:tabs>
        <w:suppressAutoHyphens/>
        <w:jc w:val="center"/>
        <w:rPr>
          <w:rFonts w:ascii="Times New Roman" w:hAnsi="Times New Roman"/>
        </w:rPr>
      </w:pPr>
      <w:r w:rsidRPr="005E2306">
        <w:rPr>
          <w:rFonts w:ascii="Times New Roman" w:hAnsi="Times New Roman"/>
        </w:rPr>
        <w:t>San Antonio, TX 78212</w:t>
      </w:r>
    </w:p>
    <w:p w14:paraId="0E8D1480" w14:textId="2CFD4760" w:rsidR="005E775C" w:rsidRDefault="005E775C" w:rsidP="008C0908">
      <w:pPr>
        <w:widowControl/>
        <w:tabs>
          <w:tab w:val="left" w:pos="1440"/>
        </w:tabs>
        <w:suppressAutoHyphens/>
        <w:jc w:val="center"/>
        <w:rPr>
          <w:rFonts w:ascii="Times New Roman" w:hAnsi="Times New Roman"/>
        </w:rPr>
      </w:pPr>
      <w:r>
        <w:rPr>
          <w:rFonts w:ascii="Times New Roman" w:hAnsi="Times New Roman"/>
        </w:rPr>
        <w:t>Audio Connection: (210) 233-2550</w:t>
      </w:r>
    </w:p>
    <w:p w14:paraId="3475F9CF" w14:textId="0BA80B2A" w:rsidR="005E775C" w:rsidRPr="005E2306" w:rsidRDefault="005E775C" w:rsidP="008C0908">
      <w:pPr>
        <w:widowControl/>
        <w:tabs>
          <w:tab w:val="left" w:pos="1440"/>
        </w:tabs>
        <w:suppressAutoHyphens/>
        <w:jc w:val="center"/>
        <w:rPr>
          <w:rFonts w:ascii="Times New Roman" w:hAnsi="Times New Roman"/>
        </w:rPr>
      </w:pPr>
      <w:r>
        <w:rPr>
          <w:rFonts w:ascii="Times New Roman" w:hAnsi="Times New Roman"/>
        </w:rPr>
        <w:t>Access Code 990-985-467</w:t>
      </w:r>
    </w:p>
    <w:p w14:paraId="40793346" w14:textId="77777777" w:rsidR="00754AC5" w:rsidRPr="003F5DA0" w:rsidRDefault="00754AC5" w:rsidP="00754AC5">
      <w:pPr>
        <w:widowControl/>
        <w:tabs>
          <w:tab w:val="left" w:pos="1800"/>
          <w:tab w:val="right" w:leader="dot" w:pos="9180"/>
        </w:tabs>
        <w:suppressAutoHyphens/>
        <w:ind w:left="1800" w:hanging="360"/>
        <w:rPr>
          <w:rFonts w:ascii="Times New Roman" w:hAnsi="Times New Roman"/>
        </w:rPr>
      </w:pPr>
    </w:p>
    <w:p w14:paraId="04B0DBA6" w14:textId="77777777" w:rsidR="00754AC5" w:rsidRPr="005E2306" w:rsidRDefault="00754AC5" w:rsidP="00754AC5">
      <w:pPr>
        <w:widowControl/>
        <w:tabs>
          <w:tab w:val="left" w:pos="1800"/>
          <w:tab w:val="right" w:leader="dot" w:pos="9180"/>
        </w:tabs>
        <w:suppressAutoHyphens/>
        <w:ind w:left="1440"/>
        <w:jc w:val="both"/>
        <w:rPr>
          <w:rFonts w:ascii="Times New Roman" w:hAnsi="Times New Roman"/>
        </w:rPr>
      </w:pPr>
      <w:r w:rsidRPr="005E2306">
        <w:rPr>
          <w:rFonts w:ascii="Times New Roman" w:hAnsi="Times New Roman"/>
        </w:rPr>
        <w:t>2.</w:t>
      </w:r>
      <w:r w:rsidRPr="005E2306">
        <w:rPr>
          <w:rFonts w:ascii="Times New Roman" w:hAnsi="Times New Roman"/>
        </w:rPr>
        <w:tab/>
        <w:t xml:space="preserve">Contact </w:t>
      </w:r>
      <w:r w:rsidR="00B054F0" w:rsidRPr="00B054F0">
        <w:rPr>
          <w:rFonts w:ascii="Times New Roman" w:hAnsi="Times New Roman"/>
        </w:rPr>
        <w:t>Gina Cappa</w:t>
      </w:r>
      <w:r w:rsidRPr="00B054F0">
        <w:rPr>
          <w:rFonts w:ascii="Times New Roman" w:hAnsi="Times New Roman"/>
        </w:rPr>
        <w:t xml:space="preserve"> </w:t>
      </w:r>
      <w:r w:rsidRPr="005E2306">
        <w:rPr>
          <w:rFonts w:ascii="Times New Roman" w:hAnsi="Times New Roman"/>
        </w:rPr>
        <w:t xml:space="preserve">via email </w:t>
      </w:r>
      <w:r w:rsidR="00B054F0" w:rsidRPr="00B054F0">
        <w:rPr>
          <w:rFonts w:ascii="Times New Roman" w:hAnsi="Times New Roman"/>
          <w:color w:val="0000FF"/>
          <w:u w:val="single"/>
        </w:rPr>
        <w:t>Gina.Cappa</w:t>
      </w:r>
      <w:r w:rsidRPr="00B054F0">
        <w:rPr>
          <w:rFonts w:ascii="Times New Roman" w:hAnsi="Times New Roman"/>
          <w:color w:val="0000FF"/>
          <w:u w:val="single"/>
        </w:rPr>
        <w:t>@saws.org</w:t>
      </w:r>
      <w:r w:rsidRPr="005E2306">
        <w:rPr>
          <w:rFonts w:ascii="Times New Roman" w:hAnsi="Times New Roman"/>
        </w:rPr>
        <w:t xml:space="preserve"> if directions to the location are needed.</w:t>
      </w:r>
    </w:p>
    <w:p w14:paraId="0FE73345" w14:textId="77777777" w:rsidR="00754AC5" w:rsidRPr="005E2306" w:rsidRDefault="00754AC5" w:rsidP="00754AC5">
      <w:pPr>
        <w:widowControl/>
        <w:tabs>
          <w:tab w:val="left" w:pos="1800"/>
          <w:tab w:val="right" w:leader="dot" w:pos="9180"/>
        </w:tabs>
        <w:suppressAutoHyphens/>
        <w:ind w:left="1440"/>
        <w:jc w:val="both"/>
        <w:rPr>
          <w:rFonts w:ascii="Times New Roman" w:hAnsi="Times New Roman"/>
        </w:rPr>
      </w:pPr>
    </w:p>
    <w:p w14:paraId="33A687E1" w14:textId="77777777" w:rsidR="00754AC5" w:rsidRPr="00B054F0" w:rsidRDefault="00754AC5" w:rsidP="00754AC5">
      <w:pPr>
        <w:widowControl/>
        <w:tabs>
          <w:tab w:val="left" w:pos="1800"/>
          <w:tab w:val="right" w:leader="dot" w:pos="9180"/>
        </w:tabs>
        <w:suppressAutoHyphens/>
        <w:ind w:left="1800" w:hanging="360"/>
        <w:jc w:val="both"/>
        <w:rPr>
          <w:rFonts w:ascii="Times New Roman" w:hAnsi="Times New Roman"/>
        </w:rPr>
      </w:pPr>
      <w:r w:rsidRPr="00B054F0">
        <w:rPr>
          <w:rFonts w:ascii="Times New Roman" w:hAnsi="Times New Roman"/>
        </w:rPr>
        <w:t>3.</w:t>
      </w:r>
      <w:r w:rsidRPr="00B054F0">
        <w:rPr>
          <w:rFonts w:ascii="Times New Roman" w:hAnsi="Times New Roman"/>
        </w:rPr>
        <w:tab/>
        <w:t>Attendance is encouraged in order for the proposed Respondent to gain a better understanding of the project and ask relevant questions.</w:t>
      </w:r>
    </w:p>
    <w:p w14:paraId="16B783DB" w14:textId="77777777" w:rsidR="00754AC5" w:rsidRPr="005E2306" w:rsidRDefault="00754AC5" w:rsidP="00754AC5">
      <w:pPr>
        <w:widowControl/>
        <w:tabs>
          <w:tab w:val="left" w:pos="1800"/>
          <w:tab w:val="right" w:leader="dot" w:pos="9180"/>
        </w:tabs>
        <w:suppressAutoHyphens/>
        <w:ind w:left="1800" w:hanging="360"/>
        <w:rPr>
          <w:rFonts w:ascii="Times New Roman" w:hAnsi="Times New Roman"/>
        </w:rPr>
      </w:pPr>
    </w:p>
    <w:p w14:paraId="194A161E" w14:textId="77777777" w:rsidR="00754AC5" w:rsidRPr="005E2306" w:rsidRDefault="00754AC5" w:rsidP="00754AC5">
      <w:pPr>
        <w:widowControl/>
        <w:tabs>
          <w:tab w:val="left" w:pos="1800"/>
          <w:tab w:val="right" w:leader="dot" w:pos="9180"/>
        </w:tabs>
        <w:suppressAutoHyphens/>
        <w:ind w:left="1800" w:hanging="360"/>
        <w:jc w:val="both"/>
        <w:rPr>
          <w:rFonts w:ascii="Times New Roman" w:hAnsi="Times New Roman"/>
        </w:rPr>
      </w:pPr>
      <w:r w:rsidRPr="005E2306">
        <w:rPr>
          <w:rFonts w:ascii="Times New Roman" w:hAnsi="Times New Roman"/>
        </w:rPr>
        <w:t>4.</w:t>
      </w:r>
      <w:r w:rsidRPr="005E2306">
        <w:rPr>
          <w:rFonts w:ascii="Times New Roman" w:hAnsi="Times New Roman"/>
        </w:rPr>
        <w:tab/>
        <w:t xml:space="preserve">Any oral responses provided by SAWS staff at the Pre-Submittal Conference shall be preliminary.  A written summary </w:t>
      </w:r>
      <w:r w:rsidRPr="005E2306">
        <w:rPr>
          <w:rFonts w:ascii="Times New Roman" w:hAnsi="Times New Roman"/>
        </w:rPr>
        <w:lastRenderedPageBreak/>
        <w:t>of the Pre-Submittal Conference shall contain official responses, if any.  Any oral response given at the Pre-Submittal Conference that is not confirmed in the written summary of the Pre-Submittal Conference or by a subsequent addendum shall not be official or binding on SAWS.  Only written responses shall be official and all other forms of communication with any officer, employee or agent of SAWS shall not be binding on SAWS.</w:t>
      </w:r>
    </w:p>
    <w:p w14:paraId="4A3F4128" w14:textId="77777777" w:rsidR="005860DD" w:rsidRPr="005E2306" w:rsidRDefault="005860DD" w:rsidP="005E06B0">
      <w:pPr>
        <w:widowControl/>
        <w:tabs>
          <w:tab w:val="left" w:pos="1800"/>
          <w:tab w:val="right" w:leader="dot" w:pos="9180"/>
        </w:tabs>
        <w:suppressAutoHyphens/>
        <w:rPr>
          <w:rFonts w:ascii="Times New Roman" w:hAnsi="Times New Roman"/>
        </w:rPr>
      </w:pPr>
    </w:p>
    <w:p w14:paraId="77B38793" w14:textId="77777777" w:rsidR="000E10ED" w:rsidRPr="005E2306" w:rsidRDefault="00754AC5" w:rsidP="000A2DA0">
      <w:pPr>
        <w:widowControl/>
        <w:tabs>
          <w:tab w:val="left" w:pos="1440"/>
          <w:tab w:val="left" w:pos="2520"/>
          <w:tab w:val="right" w:leader="dot" w:pos="9180"/>
        </w:tabs>
        <w:suppressAutoHyphens/>
        <w:ind w:left="720"/>
        <w:rPr>
          <w:rFonts w:ascii="Times New Roman" w:hAnsi="Times New Roman"/>
        </w:rPr>
      </w:pPr>
      <w:r w:rsidRPr="005E2306">
        <w:rPr>
          <w:rFonts w:ascii="Times New Roman" w:hAnsi="Times New Roman"/>
        </w:rPr>
        <w:t>C</w:t>
      </w:r>
      <w:r w:rsidR="005860DD" w:rsidRPr="005E2306">
        <w:rPr>
          <w:rFonts w:ascii="Times New Roman" w:hAnsi="Times New Roman"/>
        </w:rPr>
        <w:t>.</w:t>
      </w:r>
      <w:r w:rsidR="005860DD" w:rsidRPr="005E2306">
        <w:rPr>
          <w:rFonts w:ascii="Times New Roman" w:hAnsi="Times New Roman"/>
        </w:rPr>
        <w:tab/>
      </w:r>
      <w:r w:rsidR="00DA1787" w:rsidRPr="005E2306">
        <w:rPr>
          <w:rFonts w:ascii="Times New Roman" w:hAnsi="Times New Roman"/>
        </w:rPr>
        <w:t>Technical Questions</w:t>
      </w:r>
    </w:p>
    <w:p w14:paraId="3D650FC2" w14:textId="77777777" w:rsidR="003C5B18" w:rsidRPr="005E2306" w:rsidRDefault="003C5B18" w:rsidP="000A2DA0">
      <w:pPr>
        <w:widowControl/>
        <w:tabs>
          <w:tab w:val="left" w:pos="1800"/>
          <w:tab w:val="left" w:pos="2520"/>
        </w:tabs>
        <w:suppressAutoHyphens/>
        <w:ind w:left="1980"/>
        <w:rPr>
          <w:rFonts w:ascii="Times New Roman" w:hAnsi="Times New Roman"/>
        </w:rPr>
      </w:pPr>
    </w:p>
    <w:p w14:paraId="691A5AF8" w14:textId="77777777" w:rsidR="00F34DCD"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t>1.</w:t>
      </w:r>
      <w:r w:rsidRPr="005E2306">
        <w:rPr>
          <w:rFonts w:ascii="Times New Roman" w:hAnsi="Times New Roman"/>
        </w:rPr>
        <w:tab/>
      </w:r>
      <w:r w:rsidR="00DA1787" w:rsidRPr="005E2306">
        <w:rPr>
          <w:rFonts w:ascii="Times New Roman" w:hAnsi="Times New Roman"/>
        </w:rPr>
        <w:t>Respondents may submit technical q</w:t>
      </w:r>
      <w:r w:rsidR="00057417">
        <w:rPr>
          <w:rFonts w:ascii="Times New Roman" w:hAnsi="Times New Roman"/>
        </w:rPr>
        <w:t>uestions concerning the services</w:t>
      </w:r>
      <w:r w:rsidR="00DA1787" w:rsidRPr="005E2306">
        <w:rPr>
          <w:rFonts w:ascii="Times New Roman" w:hAnsi="Times New Roman"/>
        </w:rPr>
        <w:t xml:space="preserve"> in this </w:t>
      </w:r>
      <w:r w:rsidR="00702732" w:rsidRPr="005E2306">
        <w:rPr>
          <w:rFonts w:ascii="Times New Roman" w:hAnsi="Times New Roman"/>
        </w:rPr>
        <w:t>RFP</w:t>
      </w:r>
      <w:r w:rsidR="00DA1787" w:rsidRPr="005E2306">
        <w:rPr>
          <w:rFonts w:ascii="Times New Roman" w:hAnsi="Times New Roman"/>
        </w:rPr>
        <w:t xml:space="preserve"> in writing; however electronic inquiries by e-mail or fax will be accepted.  The Contact Person for this </w:t>
      </w:r>
      <w:r w:rsidR="00702732" w:rsidRPr="005E2306">
        <w:rPr>
          <w:rFonts w:ascii="Times New Roman" w:hAnsi="Times New Roman"/>
        </w:rPr>
        <w:t>project</w:t>
      </w:r>
      <w:r w:rsidR="008D6A40" w:rsidRPr="005E2306">
        <w:rPr>
          <w:rFonts w:ascii="Times New Roman" w:hAnsi="Times New Roman"/>
        </w:rPr>
        <w:t xml:space="preserve"> </w:t>
      </w:r>
      <w:r w:rsidR="00DA1787" w:rsidRPr="005E2306">
        <w:rPr>
          <w:rFonts w:ascii="Times New Roman" w:hAnsi="Times New Roman"/>
        </w:rPr>
        <w:t>is</w:t>
      </w:r>
      <w:r w:rsidR="00BA465E" w:rsidRPr="005E2306">
        <w:rPr>
          <w:rFonts w:ascii="Times New Roman" w:hAnsi="Times New Roman"/>
        </w:rPr>
        <w:t>:</w:t>
      </w:r>
    </w:p>
    <w:p w14:paraId="3320BF9A" w14:textId="77777777" w:rsidR="00F34DCD" w:rsidRPr="005E2306" w:rsidRDefault="00F34DCD" w:rsidP="000A2DA0">
      <w:pPr>
        <w:widowControl/>
        <w:tabs>
          <w:tab w:val="num" w:pos="1800"/>
          <w:tab w:val="left" w:pos="2520"/>
        </w:tabs>
        <w:suppressAutoHyphens/>
        <w:ind w:left="1800" w:hanging="360"/>
        <w:jc w:val="both"/>
        <w:rPr>
          <w:rFonts w:ascii="Times New Roman" w:hAnsi="Times New Roman"/>
        </w:rPr>
      </w:pPr>
    </w:p>
    <w:p w14:paraId="0A6332D1" w14:textId="77777777" w:rsidR="005860DD" w:rsidRPr="005E2306" w:rsidRDefault="00057417" w:rsidP="000A2DA0">
      <w:pPr>
        <w:widowControl/>
        <w:tabs>
          <w:tab w:val="left" w:pos="1440"/>
        </w:tabs>
        <w:suppressAutoHyphens/>
        <w:ind w:left="1080"/>
        <w:jc w:val="center"/>
        <w:rPr>
          <w:rFonts w:ascii="Times New Roman" w:hAnsi="Times New Roman"/>
          <w:u w:color="FF0000"/>
        </w:rPr>
      </w:pPr>
      <w:r>
        <w:rPr>
          <w:rFonts w:ascii="Times New Roman" w:hAnsi="Times New Roman"/>
          <w:u w:color="FF0000"/>
        </w:rPr>
        <w:t>Gina Cappa</w:t>
      </w:r>
    </w:p>
    <w:p w14:paraId="1AA1346D" w14:textId="77777777" w:rsidR="00057417" w:rsidRDefault="00057417" w:rsidP="000A2DA0">
      <w:pPr>
        <w:widowControl/>
        <w:tabs>
          <w:tab w:val="left" w:pos="1440"/>
        </w:tabs>
        <w:suppressAutoHyphens/>
        <w:ind w:left="1080"/>
        <w:jc w:val="center"/>
        <w:rPr>
          <w:rFonts w:ascii="Times New Roman" w:hAnsi="Times New Roman"/>
          <w:u w:color="FF0000"/>
        </w:rPr>
      </w:pPr>
      <w:r w:rsidRPr="00057417">
        <w:rPr>
          <w:rFonts w:ascii="Times New Roman" w:hAnsi="Times New Roman"/>
          <w:u w:color="FF0000"/>
        </w:rPr>
        <w:t>Contracting &amp; Purchasing Specialist</w:t>
      </w:r>
    </w:p>
    <w:p w14:paraId="3564EB6D" w14:textId="77777777" w:rsidR="005860DD" w:rsidRPr="005E2306" w:rsidRDefault="005860DD" w:rsidP="000A2DA0">
      <w:pPr>
        <w:widowControl/>
        <w:tabs>
          <w:tab w:val="left" w:pos="1440"/>
        </w:tabs>
        <w:suppressAutoHyphens/>
        <w:ind w:left="1080"/>
        <w:jc w:val="center"/>
        <w:rPr>
          <w:rFonts w:ascii="Times New Roman" w:hAnsi="Times New Roman"/>
          <w:u w:color="FF0000"/>
        </w:rPr>
      </w:pPr>
      <w:r w:rsidRPr="005E2306">
        <w:rPr>
          <w:rFonts w:ascii="Times New Roman" w:hAnsi="Times New Roman"/>
          <w:u w:color="FF0000"/>
        </w:rPr>
        <w:t>San Antonio Water System</w:t>
      </w:r>
    </w:p>
    <w:p w14:paraId="7BA8866B" w14:textId="77777777" w:rsidR="005860DD" w:rsidRPr="005E2306" w:rsidRDefault="005E06B0" w:rsidP="000A2DA0">
      <w:pPr>
        <w:widowControl/>
        <w:tabs>
          <w:tab w:val="left" w:pos="1440"/>
        </w:tabs>
        <w:suppressAutoHyphens/>
        <w:ind w:left="1080"/>
        <w:jc w:val="center"/>
        <w:rPr>
          <w:rFonts w:ascii="Times New Roman" w:hAnsi="Times New Roman"/>
          <w:u w:color="FF0000"/>
        </w:rPr>
      </w:pPr>
      <w:r w:rsidRPr="005E2306">
        <w:rPr>
          <w:rFonts w:ascii="Times New Roman" w:hAnsi="Times New Roman"/>
          <w:u w:color="FF0000"/>
        </w:rPr>
        <w:t>Administrative</w:t>
      </w:r>
      <w:r w:rsidR="005860DD" w:rsidRPr="005E2306">
        <w:rPr>
          <w:rFonts w:ascii="Times New Roman" w:hAnsi="Times New Roman"/>
          <w:u w:color="FF0000"/>
        </w:rPr>
        <w:t xml:space="preserve"> Building</w:t>
      </w:r>
    </w:p>
    <w:p w14:paraId="0B399E33" w14:textId="77777777" w:rsidR="005860DD" w:rsidRPr="005E2306" w:rsidRDefault="005E06B0" w:rsidP="000A2DA0">
      <w:pPr>
        <w:widowControl/>
        <w:tabs>
          <w:tab w:val="left" w:pos="1440"/>
        </w:tabs>
        <w:suppressAutoHyphens/>
        <w:ind w:left="1080"/>
        <w:jc w:val="center"/>
        <w:rPr>
          <w:rFonts w:ascii="Times New Roman" w:hAnsi="Times New Roman"/>
        </w:rPr>
      </w:pPr>
      <w:r w:rsidRPr="005E2306">
        <w:rPr>
          <w:rFonts w:ascii="Times New Roman" w:hAnsi="Times New Roman"/>
        </w:rPr>
        <w:t>2800 U.S. Hwy 281 North</w:t>
      </w:r>
    </w:p>
    <w:p w14:paraId="3C76D096" w14:textId="77777777" w:rsidR="005860DD" w:rsidRPr="005E2306" w:rsidRDefault="005860DD" w:rsidP="000A2DA0">
      <w:pPr>
        <w:widowControl/>
        <w:tabs>
          <w:tab w:val="left" w:pos="1440"/>
        </w:tabs>
        <w:suppressAutoHyphens/>
        <w:ind w:left="1080"/>
        <w:jc w:val="center"/>
        <w:rPr>
          <w:rFonts w:ascii="Times New Roman" w:hAnsi="Times New Roman"/>
        </w:rPr>
      </w:pPr>
      <w:smartTag w:uri="urn:schemas-microsoft-com:office:smarttags" w:element="place">
        <w:smartTag w:uri="urn:schemas-microsoft-com:office:smarttags" w:element="City">
          <w:r w:rsidRPr="005E2306">
            <w:rPr>
              <w:rFonts w:ascii="Times New Roman" w:hAnsi="Times New Roman"/>
            </w:rPr>
            <w:t>San Antonio</w:t>
          </w:r>
        </w:smartTag>
        <w:r w:rsidRPr="005E2306">
          <w:rPr>
            <w:rFonts w:ascii="Times New Roman" w:hAnsi="Times New Roman"/>
          </w:rPr>
          <w:t xml:space="preserve">, </w:t>
        </w:r>
        <w:smartTag w:uri="urn:schemas-microsoft-com:office:smarttags" w:element="State">
          <w:r w:rsidRPr="005E2306">
            <w:rPr>
              <w:rFonts w:ascii="Times New Roman" w:hAnsi="Times New Roman"/>
            </w:rPr>
            <w:t>TX</w:t>
          </w:r>
        </w:smartTag>
        <w:r w:rsidRPr="005E2306">
          <w:rPr>
            <w:rFonts w:ascii="Times New Roman" w:hAnsi="Times New Roman"/>
          </w:rPr>
          <w:t xml:space="preserve"> </w:t>
        </w:r>
        <w:smartTag w:uri="urn:schemas-microsoft-com:office:smarttags" w:element="PostalCode">
          <w:r w:rsidRPr="005E2306">
            <w:rPr>
              <w:rFonts w:ascii="Times New Roman" w:hAnsi="Times New Roman"/>
            </w:rPr>
            <w:t>78212</w:t>
          </w:r>
        </w:smartTag>
      </w:smartTag>
    </w:p>
    <w:p w14:paraId="352CDDF7" w14:textId="77777777" w:rsidR="005860DD" w:rsidRPr="005E2306" w:rsidRDefault="005860DD" w:rsidP="000A2DA0">
      <w:pPr>
        <w:widowControl/>
        <w:tabs>
          <w:tab w:val="left" w:pos="1440"/>
        </w:tabs>
        <w:suppressAutoHyphens/>
        <w:ind w:left="1080"/>
        <w:jc w:val="center"/>
        <w:rPr>
          <w:rFonts w:ascii="Times New Roman" w:hAnsi="Times New Roman"/>
          <w:color w:val="0000FF"/>
        </w:rPr>
      </w:pPr>
      <w:r w:rsidRPr="005E2306">
        <w:rPr>
          <w:rFonts w:ascii="Times New Roman" w:hAnsi="Times New Roman"/>
        </w:rPr>
        <w:t xml:space="preserve">Email: </w:t>
      </w:r>
      <w:hyperlink r:id="rId17" w:history="1">
        <w:r w:rsidR="00057417" w:rsidRPr="00241EA0">
          <w:rPr>
            <w:rStyle w:val="Hyperlink"/>
            <w:rFonts w:ascii="Times New Roman" w:hAnsi="Times New Roman"/>
          </w:rPr>
          <w:t>Gina.Cappa@saws.org</w:t>
        </w:r>
      </w:hyperlink>
      <w:r w:rsidR="00A664C2" w:rsidRPr="005E2306">
        <w:rPr>
          <w:rFonts w:ascii="Times New Roman" w:hAnsi="Times New Roman"/>
          <w:color w:val="0000FF"/>
        </w:rPr>
        <w:t xml:space="preserve"> </w:t>
      </w:r>
    </w:p>
    <w:p w14:paraId="154C0D8C" w14:textId="77777777" w:rsidR="005860DD" w:rsidRPr="005E2306" w:rsidRDefault="005860DD" w:rsidP="000A2DA0">
      <w:pPr>
        <w:widowControl/>
        <w:tabs>
          <w:tab w:val="left" w:pos="1440"/>
        </w:tabs>
        <w:suppressAutoHyphens/>
        <w:ind w:left="1080"/>
        <w:jc w:val="center"/>
        <w:rPr>
          <w:rFonts w:ascii="Times New Roman" w:hAnsi="Times New Roman"/>
        </w:rPr>
      </w:pPr>
      <w:r w:rsidRPr="005E2306">
        <w:rPr>
          <w:rFonts w:ascii="Times New Roman" w:hAnsi="Times New Roman"/>
        </w:rPr>
        <w:t>Fax to 210-233-</w:t>
      </w:r>
      <w:r w:rsidR="00057417">
        <w:rPr>
          <w:rFonts w:ascii="Times New Roman" w:hAnsi="Times New Roman"/>
        </w:rPr>
        <w:t>4373</w:t>
      </w:r>
    </w:p>
    <w:p w14:paraId="21B06BE8" w14:textId="77777777" w:rsidR="00542C85" w:rsidRPr="005E2306" w:rsidRDefault="00542C85" w:rsidP="000A2DA0">
      <w:pPr>
        <w:widowControl/>
        <w:tabs>
          <w:tab w:val="left" w:pos="1440"/>
          <w:tab w:val="left" w:pos="2520"/>
        </w:tabs>
        <w:suppressAutoHyphens/>
        <w:ind w:left="1080"/>
        <w:jc w:val="center"/>
        <w:rPr>
          <w:rFonts w:ascii="Times New Roman" w:hAnsi="Times New Roman"/>
        </w:rPr>
      </w:pPr>
    </w:p>
    <w:p w14:paraId="08287807" w14:textId="0AC27480" w:rsidR="009A6C89" w:rsidRPr="008E3719" w:rsidRDefault="009A6C89" w:rsidP="000A2DA0">
      <w:pPr>
        <w:widowControl/>
        <w:tabs>
          <w:tab w:val="left" w:pos="2520"/>
        </w:tabs>
        <w:suppressAutoHyphens/>
        <w:ind w:left="1800" w:hanging="360"/>
        <w:jc w:val="both"/>
        <w:rPr>
          <w:rFonts w:ascii="Times New Roman" w:hAnsi="Times New Roman"/>
        </w:rPr>
      </w:pPr>
      <w:r w:rsidRPr="005E2306">
        <w:rPr>
          <w:rFonts w:ascii="Times New Roman" w:hAnsi="Times New Roman"/>
        </w:rPr>
        <w:t>2.</w:t>
      </w:r>
      <w:r w:rsidRPr="005E2306">
        <w:rPr>
          <w:rFonts w:ascii="Times New Roman" w:hAnsi="Times New Roman"/>
        </w:rPr>
        <w:tab/>
      </w:r>
      <w:r w:rsidR="00BA465E" w:rsidRPr="008E3719">
        <w:rPr>
          <w:rFonts w:ascii="Times New Roman" w:hAnsi="Times New Roman"/>
        </w:rPr>
        <w:t xml:space="preserve">Questions </w:t>
      </w:r>
      <w:r w:rsidR="00DA1787" w:rsidRPr="008E3719">
        <w:rPr>
          <w:rFonts w:ascii="Times New Roman" w:hAnsi="Times New Roman"/>
        </w:rPr>
        <w:t xml:space="preserve">regarding this </w:t>
      </w:r>
      <w:r w:rsidR="00702732" w:rsidRPr="008E3719">
        <w:rPr>
          <w:rFonts w:ascii="Times New Roman" w:hAnsi="Times New Roman"/>
        </w:rPr>
        <w:t>RFP</w:t>
      </w:r>
      <w:r w:rsidR="00DA1787" w:rsidRPr="008E3719">
        <w:rPr>
          <w:rFonts w:ascii="Times New Roman" w:hAnsi="Times New Roman"/>
        </w:rPr>
        <w:t xml:space="preserve"> received after</w:t>
      </w:r>
      <w:r w:rsidR="00154D76" w:rsidRPr="008E3719">
        <w:rPr>
          <w:rFonts w:ascii="Times New Roman" w:hAnsi="Times New Roman"/>
        </w:rPr>
        <w:t xml:space="preserve"> </w:t>
      </w:r>
      <w:r w:rsidR="00A664C2" w:rsidRPr="008E3719">
        <w:rPr>
          <w:rFonts w:ascii="Times New Roman" w:hAnsi="Times New Roman"/>
        </w:rPr>
        <w:t xml:space="preserve">4:00 </w:t>
      </w:r>
      <w:r w:rsidR="00DA1787" w:rsidRPr="008E3719">
        <w:rPr>
          <w:rFonts w:ascii="Times New Roman" w:hAnsi="Times New Roman"/>
        </w:rPr>
        <w:t xml:space="preserve">PM </w:t>
      </w:r>
      <w:r w:rsidR="00927611" w:rsidRPr="008E3719">
        <w:rPr>
          <w:rFonts w:ascii="Times New Roman" w:hAnsi="Times New Roman"/>
        </w:rPr>
        <w:t>Central Time</w:t>
      </w:r>
      <w:r w:rsidR="00DA1787" w:rsidRPr="008E3719">
        <w:rPr>
          <w:rFonts w:ascii="Times New Roman" w:hAnsi="Times New Roman"/>
          <w:b/>
        </w:rPr>
        <w:t xml:space="preserve"> </w:t>
      </w:r>
      <w:r w:rsidR="00DA1787" w:rsidRPr="008E3719">
        <w:rPr>
          <w:rFonts w:ascii="Times New Roman" w:hAnsi="Times New Roman"/>
        </w:rPr>
        <w:t xml:space="preserve">on </w:t>
      </w:r>
      <w:r w:rsidR="0085340D">
        <w:rPr>
          <w:rFonts w:ascii="Times New Roman" w:hAnsi="Times New Roman"/>
          <w:u w:val="single"/>
        </w:rPr>
        <w:t>July 8</w:t>
      </w:r>
      <w:r w:rsidR="003F4F9B">
        <w:rPr>
          <w:rFonts w:ascii="Times New Roman" w:hAnsi="Times New Roman"/>
          <w:u w:val="single"/>
        </w:rPr>
        <w:t>, 201</w:t>
      </w:r>
      <w:r w:rsidR="0085340D">
        <w:rPr>
          <w:rFonts w:ascii="Times New Roman" w:hAnsi="Times New Roman"/>
          <w:u w:val="single"/>
        </w:rPr>
        <w:t>9</w:t>
      </w:r>
      <w:r w:rsidR="007D6E49" w:rsidRPr="008E3719">
        <w:rPr>
          <w:rFonts w:ascii="Times New Roman" w:hAnsi="Times New Roman"/>
          <w:u w:val="single"/>
        </w:rPr>
        <w:t xml:space="preserve"> </w:t>
      </w:r>
      <w:r w:rsidR="00BA465E" w:rsidRPr="008E3719">
        <w:rPr>
          <w:rFonts w:ascii="Times New Roman" w:hAnsi="Times New Roman"/>
        </w:rPr>
        <w:t xml:space="preserve">will not be answered in order </w:t>
      </w:r>
      <w:r w:rsidR="00DA1787" w:rsidRPr="008E3719">
        <w:rPr>
          <w:rFonts w:ascii="Times New Roman" w:hAnsi="Times New Roman"/>
        </w:rPr>
        <w:t>to allow ample time for distribution of answers and/or</w:t>
      </w:r>
      <w:r w:rsidR="00F8667E" w:rsidRPr="008E3719">
        <w:rPr>
          <w:rFonts w:ascii="Times New Roman" w:hAnsi="Times New Roman"/>
        </w:rPr>
        <w:t xml:space="preserve"> addendums </w:t>
      </w:r>
      <w:r w:rsidR="00DA1787" w:rsidRPr="008E3719">
        <w:rPr>
          <w:rFonts w:ascii="Times New Roman" w:hAnsi="Times New Roman"/>
        </w:rPr>
        <w:t xml:space="preserve">to this </w:t>
      </w:r>
      <w:r w:rsidR="00702732" w:rsidRPr="008E3719">
        <w:rPr>
          <w:rFonts w:ascii="Times New Roman" w:hAnsi="Times New Roman"/>
        </w:rPr>
        <w:t>RFP</w:t>
      </w:r>
      <w:r w:rsidR="00542C85" w:rsidRPr="008E3719">
        <w:rPr>
          <w:rFonts w:ascii="Times New Roman" w:hAnsi="Times New Roman"/>
        </w:rPr>
        <w:t>.</w:t>
      </w:r>
    </w:p>
    <w:p w14:paraId="139168BB" w14:textId="77777777" w:rsidR="00E7478E" w:rsidRPr="008E3719" w:rsidRDefault="00E7478E" w:rsidP="000A2DA0">
      <w:pPr>
        <w:widowControl/>
        <w:tabs>
          <w:tab w:val="left" w:pos="2520"/>
        </w:tabs>
        <w:suppressAutoHyphens/>
        <w:ind w:left="1800" w:hanging="360"/>
        <w:jc w:val="both"/>
        <w:rPr>
          <w:rFonts w:ascii="Times New Roman" w:hAnsi="Times New Roman"/>
        </w:rPr>
      </w:pPr>
    </w:p>
    <w:p w14:paraId="4C6B8CA6" w14:textId="7DC6D563" w:rsidR="009A6C89" w:rsidRPr="005E2306" w:rsidRDefault="009A6C89" w:rsidP="000A2DA0">
      <w:pPr>
        <w:widowControl/>
        <w:tabs>
          <w:tab w:val="left" w:pos="2520"/>
        </w:tabs>
        <w:suppressAutoHyphens/>
        <w:ind w:left="1800" w:hanging="360"/>
        <w:jc w:val="both"/>
        <w:rPr>
          <w:rFonts w:ascii="Times New Roman" w:hAnsi="Times New Roman"/>
        </w:rPr>
      </w:pPr>
      <w:r w:rsidRPr="008E3719">
        <w:rPr>
          <w:rFonts w:ascii="Times New Roman" w:hAnsi="Times New Roman"/>
        </w:rPr>
        <w:t>3.</w:t>
      </w:r>
      <w:r w:rsidRPr="008E3719">
        <w:rPr>
          <w:rFonts w:ascii="Times New Roman" w:hAnsi="Times New Roman"/>
        </w:rPr>
        <w:tab/>
        <w:t>A</w:t>
      </w:r>
      <w:r w:rsidR="001E7EE7" w:rsidRPr="008E3719">
        <w:rPr>
          <w:rFonts w:ascii="Times New Roman" w:hAnsi="Times New Roman"/>
        </w:rPr>
        <w:t xml:space="preserve">nswers to the questions will be posted on the SAWS website by </w:t>
      </w:r>
      <w:r w:rsidR="004C0803" w:rsidRPr="008E3719">
        <w:rPr>
          <w:rFonts w:ascii="Times New Roman" w:hAnsi="Times New Roman"/>
        </w:rPr>
        <w:t xml:space="preserve">4:00 </w:t>
      </w:r>
      <w:r w:rsidR="005860DD" w:rsidRPr="008E3719">
        <w:rPr>
          <w:rFonts w:ascii="Times New Roman" w:hAnsi="Times New Roman"/>
        </w:rPr>
        <w:t>PM Central Time</w:t>
      </w:r>
      <w:r w:rsidR="005860DD" w:rsidRPr="008E3719">
        <w:rPr>
          <w:rFonts w:ascii="Times New Roman" w:hAnsi="Times New Roman"/>
          <w:b/>
        </w:rPr>
        <w:t xml:space="preserve"> </w:t>
      </w:r>
      <w:r w:rsidR="005860DD" w:rsidRPr="008E3719">
        <w:rPr>
          <w:rFonts w:ascii="Times New Roman" w:hAnsi="Times New Roman"/>
        </w:rPr>
        <w:t>on</w:t>
      </w:r>
      <w:r w:rsidR="00882748" w:rsidRPr="008E3719">
        <w:rPr>
          <w:rFonts w:ascii="Times New Roman" w:hAnsi="Times New Roman"/>
          <w:u w:val="single"/>
        </w:rPr>
        <w:t xml:space="preserve"> </w:t>
      </w:r>
      <w:r w:rsidR="0085340D">
        <w:rPr>
          <w:rFonts w:ascii="Times New Roman" w:hAnsi="Times New Roman"/>
          <w:u w:val="single"/>
        </w:rPr>
        <w:t>July 15</w:t>
      </w:r>
      <w:r w:rsidR="003F4F9B">
        <w:rPr>
          <w:rFonts w:ascii="Times New Roman" w:hAnsi="Times New Roman"/>
          <w:u w:val="single"/>
        </w:rPr>
        <w:t>, 201</w:t>
      </w:r>
      <w:r w:rsidR="0085340D">
        <w:rPr>
          <w:rFonts w:ascii="Times New Roman" w:hAnsi="Times New Roman"/>
          <w:u w:val="single"/>
        </w:rPr>
        <w:t>9</w:t>
      </w:r>
      <w:r w:rsidR="001E7EE7" w:rsidRPr="008E3719">
        <w:rPr>
          <w:rFonts w:ascii="Times New Roman" w:hAnsi="Times New Roman"/>
        </w:rPr>
        <w:t>.</w:t>
      </w:r>
    </w:p>
    <w:p w14:paraId="54FF976B" w14:textId="77777777" w:rsidR="00E7478E" w:rsidRPr="005E2306" w:rsidRDefault="00E7478E" w:rsidP="000A2DA0">
      <w:pPr>
        <w:widowControl/>
        <w:tabs>
          <w:tab w:val="left" w:pos="2520"/>
        </w:tabs>
        <w:suppressAutoHyphens/>
        <w:ind w:left="1800" w:hanging="360"/>
        <w:jc w:val="both"/>
        <w:rPr>
          <w:rFonts w:ascii="Times New Roman" w:hAnsi="Times New Roman"/>
        </w:rPr>
      </w:pPr>
    </w:p>
    <w:p w14:paraId="6C60B8EA" w14:textId="77777777" w:rsidR="00F8667E" w:rsidRDefault="009A6C89" w:rsidP="000A2DA0">
      <w:pPr>
        <w:widowControl/>
        <w:tabs>
          <w:tab w:val="left" w:pos="2520"/>
        </w:tabs>
        <w:suppressAutoHyphens/>
        <w:ind w:left="1800" w:hanging="360"/>
        <w:jc w:val="both"/>
        <w:rPr>
          <w:rFonts w:ascii="Times New Roman" w:hAnsi="Times New Roman"/>
        </w:rPr>
      </w:pPr>
      <w:r w:rsidRPr="005E2306">
        <w:rPr>
          <w:rFonts w:ascii="Times New Roman" w:hAnsi="Times New Roman"/>
        </w:rPr>
        <w:t>4.</w:t>
      </w:r>
      <w:r w:rsidRPr="005E2306">
        <w:rPr>
          <w:rFonts w:ascii="Times New Roman" w:hAnsi="Times New Roman"/>
        </w:rPr>
        <w:tab/>
      </w:r>
      <w:r w:rsidR="00A30B80" w:rsidRPr="005E2306">
        <w:rPr>
          <w:rFonts w:ascii="Times New Roman" w:hAnsi="Times New Roman"/>
        </w:rPr>
        <w:t>Verbal questions are not permitted other than as described in this section and during interviews, if any.</w:t>
      </w:r>
    </w:p>
    <w:p w14:paraId="55A2C911" w14:textId="77777777" w:rsidR="00DA1787" w:rsidRPr="005E2306" w:rsidRDefault="00DA1787" w:rsidP="000A2DA0">
      <w:pPr>
        <w:widowControl/>
        <w:tabs>
          <w:tab w:val="left" w:pos="1800"/>
          <w:tab w:val="left" w:pos="2520"/>
        </w:tabs>
        <w:suppressAutoHyphens/>
        <w:ind w:left="1080"/>
        <w:jc w:val="both"/>
        <w:rPr>
          <w:rFonts w:ascii="Times New Roman" w:hAnsi="Times New Roman"/>
        </w:rPr>
      </w:pPr>
    </w:p>
    <w:p w14:paraId="610865EB" w14:textId="77777777" w:rsidR="003B0E1E" w:rsidRPr="00057417" w:rsidRDefault="003B0E1E" w:rsidP="003B0E1E">
      <w:pPr>
        <w:widowControl/>
        <w:tabs>
          <w:tab w:val="num" w:pos="1440"/>
          <w:tab w:val="left" w:pos="2520"/>
          <w:tab w:val="right" w:leader="dot" w:pos="9180"/>
        </w:tabs>
        <w:suppressAutoHyphens/>
        <w:ind w:left="720"/>
        <w:rPr>
          <w:rFonts w:ascii="Times New Roman" w:hAnsi="Times New Roman"/>
          <w:b/>
        </w:rPr>
      </w:pPr>
      <w:r w:rsidRPr="005E2306">
        <w:rPr>
          <w:rFonts w:ascii="Times New Roman" w:hAnsi="Times New Roman"/>
        </w:rPr>
        <w:t>D.</w:t>
      </w:r>
      <w:r w:rsidRPr="005E2306">
        <w:rPr>
          <w:rFonts w:ascii="Times New Roman" w:hAnsi="Times New Roman"/>
        </w:rPr>
        <w:tab/>
      </w:r>
      <w:r w:rsidRPr="00057417">
        <w:rPr>
          <w:rFonts w:ascii="Times New Roman" w:hAnsi="Times New Roman"/>
          <w:b/>
        </w:rPr>
        <w:t>SMW</w:t>
      </w:r>
      <w:r w:rsidR="00E5344E" w:rsidRPr="00057417">
        <w:rPr>
          <w:rFonts w:ascii="Times New Roman" w:hAnsi="Times New Roman"/>
          <w:b/>
        </w:rPr>
        <w:t>V</w:t>
      </w:r>
      <w:r w:rsidRPr="00057417">
        <w:rPr>
          <w:rFonts w:ascii="Times New Roman" w:hAnsi="Times New Roman"/>
          <w:b/>
        </w:rPr>
        <w:t xml:space="preserve">B Reporting Requirements </w:t>
      </w:r>
    </w:p>
    <w:p w14:paraId="1A3AD2EC" w14:textId="77777777" w:rsidR="003B0E1E" w:rsidRPr="00057417" w:rsidRDefault="003B0E1E" w:rsidP="003B0E1E">
      <w:pPr>
        <w:widowControl/>
        <w:tabs>
          <w:tab w:val="num" w:pos="1440"/>
          <w:tab w:val="left" w:pos="2520"/>
          <w:tab w:val="right" w:leader="dot" w:pos="9180"/>
        </w:tabs>
        <w:suppressAutoHyphens/>
        <w:ind w:left="720"/>
        <w:rPr>
          <w:rFonts w:ascii="Times New Roman" w:hAnsi="Times New Roman"/>
        </w:rPr>
      </w:pPr>
    </w:p>
    <w:p w14:paraId="5DBA6673" w14:textId="77777777" w:rsidR="003B0E1E" w:rsidRPr="00057417" w:rsidRDefault="00E5344E" w:rsidP="003B0E1E">
      <w:pPr>
        <w:suppressAutoHyphens/>
        <w:ind w:left="1440"/>
        <w:jc w:val="both"/>
        <w:rPr>
          <w:rFonts w:ascii="Times New Roman" w:hAnsi="Times New Roman"/>
        </w:rPr>
      </w:pPr>
      <w:r w:rsidRPr="00057417">
        <w:rPr>
          <w:rFonts w:ascii="Times New Roman" w:hAnsi="Times New Roman"/>
          <w:szCs w:val="24"/>
        </w:rPr>
        <w:t>The successful Respondent will be required to report actual 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SWMB levels may be considered breach of contract.</w:t>
      </w:r>
    </w:p>
    <w:p w14:paraId="52F924E4" w14:textId="77777777" w:rsidR="003B0E1E" w:rsidRDefault="003B0E1E" w:rsidP="003B0E1E">
      <w:pPr>
        <w:autoSpaceDE w:val="0"/>
        <w:autoSpaceDN w:val="0"/>
        <w:adjustRightInd w:val="0"/>
        <w:ind w:left="1440"/>
        <w:jc w:val="both"/>
        <w:rPr>
          <w:rFonts w:ascii="Times New Roman" w:hAnsi="Times New Roman"/>
        </w:rPr>
      </w:pPr>
    </w:p>
    <w:p w14:paraId="3B0913DF" w14:textId="77777777" w:rsidR="00E5344E" w:rsidRPr="00057417" w:rsidRDefault="00E5344E" w:rsidP="00E5344E">
      <w:pPr>
        <w:widowControl/>
        <w:tabs>
          <w:tab w:val="left" w:pos="360"/>
        </w:tabs>
        <w:suppressAutoHyphens/>
        <w:snapToGrid w:val="0"/>
        <w:ind w:left="1440"/>
        <w:jc w:val="both"/>
        <w:rPr>
          <w:rFonts w:ascii="Times New Roman" w:hAnsi="Times New Roman"/>
          <w:b/>
          <w:szCs w:val="24"/>
          <w:u w:val="single"/>
        </w:rPr>
      </w:pPr>
      <w:r w:rsidRPr="00057417">
        <w:rPr>
          <w:rFonts w:ascii="Times New Roman" w:hAnsi="Times New Roman"/>
          <w:b/>
          <w:szCs w:val="24"/>
          <w:u w:val="single"/>
        </w:rPr>
        <w:t xml:space="preserve">Web Submittal of Subcontractor Payment Reports </w:t>
      </w:r>
    </w:p>
    <w:p w14:paraId="664C3211" w14:textId="77777777" w:rsidR="00E5344E" w:rsidRPr="00057417" w:rsidRDefault="00E5344E" w:rsidP="00E5344E">
      <w:pPr>
        <w:widowControl/>
        <w:tabs>
          <w:tab w:val="left" w:pos="360"/>
        </w:tabs>
        <w:suppressAutoHyphens/>
        <w:snapToGrid w:val="0"/>
        <w:ind w:left="1440"/>
        <w:jc w:val="both"/>
        <w:rPr>
          <w:rFonts w:ascii="Times New Roman" w:hAnsi="Times New Roman"/>
          <w:szCs w:val="24"/>
        </w:rPr>
      </w:pPr>
      <w:r w:rsidRPr="00057417">
        <w:rPr>
          <w:rFonts w:ascii="Times New Roman" w:hAnsi="Times New Roman"/>
          <w:szCs w:val="24"/>
        </w:rPr>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18" w:history="1">
        <w:r w:rsidRPr="00057417">
          <w:rPr>
            <w:rStyle w:val="Hyperlink"/>
            <w:rFonts w:ascii="Times New Roman" w:hAnsi="Times New Roman"/>
            <w:szCs w:val="24"/>
          </w:rPr>
          <w:t>https://saws.smwbe.com/</w:t>
        </w:r>
      </w:hyperlink>
      <w:r w:rsidRPr="00057417">
        <w:rPr>
          <w:rFonts w:ascii="Times New Roman" w:hAnsi="Times New Roman"/>
          <w:szCs w:val="24"/>
        </w:rPr>
        <w:t xml:space="preserve"> </w:t>
      </w:r>
    </w:p>
    <w:p w14:paraId="1429B123" w14:textId="77777777" w:rsidR="00E5344E" w:rsidRPr="00057417" w:rsidRDefault="00E5344E" w:rsidP="00E5344E">
      <w:pPr>
        <w:widowControl/>
        <w:tabs>
          <w:tab w:val="left" w:pos="360"/>
        </w:tabs>
        <w:suppressAutoHyphens/>
        <w:snapToGrid w:val="0"/>
        <w:ind w:left="1440"/>
        <w:jc w:val="both"/>
        <w:rPr>
          <w:rFonts w:ascii="Times New Roman" w:hAnsi="Times New Roman"/>
          <w:szCs w:val="24"/>
        </w:rPr>
      </w:pPr>
    </w:p>
    <w:p w14:paraId="1E7D41F7" w14:textId="77777777" w:rsidR="00E5344E" w:rsidRPr="00057417" w:rsidRDefault="00E5344E" w:rsidP="00E5344E">
      <w:pPr>
        <w:widowControl/>
        <w:suppressAutoHyphens/>
        <w:spacing w:after="160" w:line="259" w:lineRule="auto"/>
        <w:ind w:left="1440"/>
        <w:rPr>
          <w:rFonts w:ascii="Times New Roman" w:hAnsi="Times New Roman"/>
          <w:szCs w:val="24"/>
        </w:rPr>
      </w:pPr>
      <w:r w:rsidRPr="00057417">
        <w:rPr>
          <w:rFonts w:ascii="Times New Roman" w:hAnsi="Times New Roman"/>
          <w:szCs w:val="24"/>
        </w:rPr>
        <w:t>Training on the use of the system will be provided by SAWS.  After the prime receives payment from SAWS, electronic submittals will require data entry of the amount paid to each subcontractor listed on the Contractor’s Good Faith Effort Plan.</w:t>
      </w:r>
    </w:p>
    <w:p w14:paraId="465867B0" w14:textId="77777777" w:rsidR="00E5344E" w:rsidRPr="00057417" w:rsidRDefault="00E5344E" w:rsidP="008E3719">
      <w:pPr>
        <w:widowControl/>
        <w:suppressAutoHyphens/>
        <w:ind w:left="1440"/>
        <w:rPr>
          <w:rFonts w:ascii="Times New Roman" w:hAnsi="Times New Roman"/>
        </w:rPr>
      </w:pPr>
      <w:r w:rsidRPr="00057417">
        <w:rPr>
          <w:rFonts w:ascii="Times New Roman" w:hAnsi="Times New Roman"/>
        </w:rPr>
        <w:t xml:space="preserve">Please contact the SMWVB program manager, Marisol V. Robles, at 210-233-3420 or </w:t>
      </w:r>
      <w:hyperlink r:id="rId19" w:history="1">
        <w:r w:rsidRPr="00057417">
          <w:rPr>
            <w:rStyle w:val="Hyperlink"/>
            <w:rFonts w:ascii="Times New Roman" w:hAnsi="Times New Roman"/>
          </w:rPr>
          <w:t>marisol.robles@saws.org</w:t>
        </w:r>
      </w:hyperlink>
      <w:r w:rsidRPr="00057417">
        <w:rPr>
          <w:rFonts w:ascii="Times New Roman" w:hAnsi="Times New Roman"/>
        </w:rPr>
        <w:t xml:space="preserve"> for any questions pertaining to the Good Faith Effort Plan or the </w:t>
      </w:r>
    </w:p>
    <w:p w14:paraId="488EA54D" w14:textId="77777777" w:rsidR="003B0E1E" w:rsidRPr="00057417" w:rsidRDefault="00E5344E" w:rsidP="008E3719">
      <w:pPr>
        <w:suppressAutoHyphens/>
        <w:ind w:left="1440"/>
        <w:rPr>
          <w:rFonts w:ascii="Times New Roman" w:hAnsi="Times New Roman"/>
        </w:rPr>
      </w:pPr>
      <w:r w:rsidRPr="00057417">
        <w:rPr>
          <w:rFonts w:ascii="Times New Roman" w:hAnsi="Times New Roman"/>
        </w:rPr>
        <w:t xml:space="preserve">SMWVB Program. </w:t>
      </w:r>
    </w:p>
    <w:p w14:paraId="23685710" w14:textId="77777777" w:rsidR="00F85CE0" w:rsidRPr="00057417" w:rsidRDefault="00F85CE0" w:rsidP="000A2DA0">
      <w:pPr>
        <w:widowControl/>
        <w:tabs>
          <w:tab w:val="num" w:pos="1440"/>
          <w:tab w:val="left" w:pos="2520"/>
          <w:tab w:val="right" w:leader="dot" w:pos="9180"/>
        </w:tabs>
        <w:suppressAutoHyphens/>
        <w:ind w:left="720"/>
        <w:rPr>
          <w:rFonts w:ascii="Times New Roman" w:hAnsi="Times New Roman"/>
        </w:rPr>
      </w:pPr>
    </w:p>
    <w:p w14:paraId="74E0BD5A" w14:textId="77777777" w:rsidR="00215172" w:rsidRPr="00057417" w:rsidRDefault="00215172" w:rsidP="00215172">
      <w:pPr>
        <w:widowControl/>
        <w:tabs>
          <w:tab w:val="num" w:pos="1440"/>
          <w:tab w:val="left" w:pos="2520"/>
          <w:tab w:val="right" w:leader="dot" w:pos="9180"/>
        </w:tabs>
        <w:suppressAutoHyphens/>
        <w:ind w:left="720"/>
        <w:rPr>
          <w:rFonts w:ascii="Times New Roman" w:hAnsi="Times New Roman"/>
        </w:rPr>
      </w:pPr>
      <w:r w:rsidRPr="00057417">
        <w:rPr>
          <w:rFonts w:ascii="Times New Roman" w:hAnsi="Times New Roman"/>
        </w:rPr>
        <w:t>E.</w:t>
      </w:r>
      <w:r w:rsidRPr="00057417">
        <w:rPr>
          <w:rFonts w:ascii="Times New Roman" w:hAnsi="Times New Roman"/>
        </w:rPr>
        <w:tab/>
        <w:t>SMW</w:t>
      </w:r>
      <w:r w:rsidR="00E5344E" w:rsidRPr="00057417">
        <w:rPr>
          <w:rFonts w:ascii="Times New Roman" w:hAnsi="Times New Roman"/>
        </w:rPr>
        <w:t>V</w:t>
      </w:r>
      <w:r w:rsidRPr="00057417">
        <w:rPr>
          <w:rFonts w:ascii="Times New Roman" w:hAnsi="Times New Roman"/>
        </w:rPr>
        <w:t>B Questions</w:t>
      </w:r>
    </w:p>
    <w:p w14:paraId="6CCD1CE7" w14:textId="77777777" w:rsidR="00215172" w:rsidRPr="00057417" w:rsidRDefault="00215172" w:rsidP="00215172">
      <w:pPr>
        <w:widowControl/>
        <w:tabs>
          <w:tab w:val="left" w:pos="1440"/>
          <w:tab w:val="left" w:pos="2520"/>
        </w:tabs>
        <w:suppressAutoHyphens/>
        <w:ind w:left="1440" w:hanging="360"/>
        <w:jc w:val="both"/>
        <w:rPr>
          <w:rFonts w:ascii="Times New Roman" w:hAnsi="Times New Roman"/>
        </w:rPr>
      </w:pPr>
    </w:p>
    <w:p w14:paraId="13DAC9D3" w14:textId="77777777" w:rsidR="00215172" w:rsidRPr="00057417" w:rsidRDefault="00215172" w:rsidP="00215172">
      <w:pPr>
        <w:widowControl/>
        <w:tabs>
          <w:tab w:val="left" w:pos="1800"/>
          <w:tab w:val="left" w:pos="2520"/>
        </w:tabs>
        <w:suppressAutoHyphens/>
        <w:ind w:left="1800" w:hanging="360"/>
        <w:jc w:val="both"/>
        <w:rPr>
          <w:rFonts w:ascii="Times New Roman" w:hAnsi="Times New Roman"/>
        </w:rPr>
      </w:pPr>
      <w:r w:rsidRPr="00057417">
        <w:rPr>
          <w:rFonts w:ascii="Times New Roman" w:hAnsi="Times New Roman"/>
        </w:rPr>
        <w:lastRenderedPageBreak/>
        <w:t>1.</w:t>
      </w:r>
      <w:r w:rsidRPr="00057417">
        <w:rPr>
          <w:rFonts w:ascii="Times New Roman" w:hAnsi="Times New Roman"/>
        </w:rPr>
        <w:tab/>
        <w:t>Respondents and/or their agents may contact Marisol V. Robles, SMW</w:t>
      </w:r>
      <w:r w:rsidR="00E5344E" w:rsidRPr="00057417">
        <w:rPr>
          <w:rFonts w:ascii="Times New Roman" w:hAnsi="Times New Roman"/>
        </w:rPr>
        <w:t>V</w:t>
      </w:r>
      <w:r w:rsidRPr="00057417">
        <w:rPr>
          <w:rFonts w:ascii="Times New Roman" w:hAnsi="Times New Roman"/>
        </w:rPr>
        <w:t>B Program Manager at 210-233-3420 for assistance or clarification with issues specifically rela</w:t>
      </w:r>
      <w:r w:rsidR="00E5344E" w:rsidRPr="00057417">
        <w:rPr>
          <w:rFonts w:ascii="Times New Roman" w:hAnsi="Times New Roman"/>
        </w:rPr>
        <w:t xml:space="preserve">ted to the Small, Minority, </w:t>
      </w:r>
      <w:r w:rsidRPr="00057417">
        <w:rPr>
          <w:rFonts w:ascii="Times New Roman" w:hAnsi="Times New Roman"/>
        </w:rPr>
        <w:t>Woman</w:t>
      </w:r>
      <w:r w:rsidR="00E5344E" w:rsidRPr="00057417">
        <w:rPr>
          <w:rFonts w:ascii="Times New Roman" w:hAnsi="Times New Roman"/>
        </w:rPr>
        <w:t xml:space="preserve"> and Veteran-owned</w:t>
      </w:r>
      <w:r w:rsidRPr="00057417">
        <w:rPr>
          <w:rFonts w:ascii="Times New Roman" w:hAnsi="Times New Roman"/>
        </w:rPr>
        <w:t xml:space="preserve"> </w:t>
      </w:r>
      <w:r w:rsidR="00E5344E" w:rsidRPr="00057417">
        <w:rPr>
          <w:rFonts w:ascii="Times New Roman" w:hAnsi="Times New Roman"/>
        </w:rPr>
        <w:t>b</w:t>
      </w:r>
      <w:r w:rsidRPr="00057417">
        <w:rPr>
          <w:rFonts w:ascii="Times New Roman" w:hAnsi="Times New Roman"/>
        </w:rPr>
        <w:t>usiness</w:t>
      </w:r>
      <w:r w:rsidR="00E5344E" w:rsidRPr="00057417">
        <w:rPr>
          <w:rFonts w:ascii="Times New Roman" w:hAnsi="Times New Roman"/>
        </w:rPr>
        <w:t>es</w:t>
      </w:r>
      <w:r w:rsidRPr="00057417">
        <w:rPr>
          <w:rFonts w:ascii="Times New Roman" w:hAnsi="Times New Roman"/>
        </w:rPr>
        <w:t xml:space="preserve"> (SMW</w:t>
      </w:r>
      <w:r w:rsidR="00E5344E" w:rsidRPr="00057417">
        <w:rPr>
          <w:rFonts w:ascii="Times New Roman" w:hAnsi="Times New Roman"/>
        </w:rPr>
        <w:t>V</w:t>
      </w:r>
      <w:r w:rsidRPr="00057417">
        <w:rPr>
          <w:rFonts w:ascii="Times New Roman" w:hAnsi="Times New Roman"/>
        </w:rPr>
        <w:t xml:space="preserve">B) Program policy and/or completion of the </w:t>
      </w:r>
      <w:r w:rsidRPr="00057417">
        <w:rPr>
          <w:rFonts w:ascii="Times New Roman" w:hAnsi="Times New Roman"/>
          <w:i/>
        </w:rPr>
        <w:t xml:space="preserve">Good Faith Effort Plan, </w:t>
      </w:r>
      <w:r w:rsidRPr="00057417">
        <w:rPr>
          <w:rFonts w:ascii="Times New Roman" w:hAnsi="Times New Roman"/>
        </w:rPr>
        <w:t>and S.P.U.R.</w:t>
      </w:r>
      <w:r w:rsidRPr="00057417" w:rsidDel="00441A86">
        <w:rPr>
          <w:rFonts w:ascii="Times New Roman" w:hAnsi="Times New Roman"/>
        </w:rPr>
        <w:t xml:space="preserve"> </w:t>
      </w:r>
      <w:r w:rsidRPr="00057417">
        <w:rPr>
          <w:rFonts w:ascii="Times New Roman" w:hAnsi="Times New Roman"/>
        </w:rPr>
        <w:t>System reporting.</w:t>
      </w:r>
    </w:p>
    <w:p w14:paraId="4B7D5987" w14:textId="77777777" w:rsidR="00215172" w:rsidRPr="00057417" w:rsidRDefault="00215172" w:rsidP="00215172">
      <w:pPr>
        <w:widowControl/>
        <w:tabs>
          <w:tab w:val="num" w:pos="0"/>
          <w:tab w:val="left" w:pos="720"/>
          <w:tab w:val="left" w:pos="1800"/>
          <w:tab w:val="left" w:pos="2520"/>
        </w:tabs>
        <w:suppressAutoHyphens/>
        <w:ind w:left="1800" w:hanging="360"/>
        <w:jc w:val="both"/>
        <w:rPr>
          <w:rFonts w:ascii="Times New Roman" w:hAnsi="Times New Roman"/>
        </w:rPr>
      </w:pPr>
    </w:p>
    <w:p w14:paraId="22E05A86" w14:textId="77777777" w:rsidR="001C292D" w:rsidRDefault="00215172" w:rsidP="00405700">
      <w:pPr>
        <w:widowControl/>
        <w:numPr>
          <w:ilvl w:val="0"/>
          <w:numId w:val="12"/>
        </w:numPr>
        <w:tabs>
          <w:tab w:val="left" w:pos="2520"/>
        </w:tabs>
        <w:suppressAutoHyphens/>
        <w:jc w:val="both"/>
        <w:rPr>
          <w:rFonts w:ascii="Times New Roman" w:hAnsi="Times New Roman"/>
        </w:rPr>
      </w:pPr>
      <w:r w:rsidRPr="00057417">
        <w:rPr>
          <w:rFonts w:ascii="Times New Roman" w:hAnsi="Times New Roman"/>
          <w:u w:val="single"/>
        </w:rPr>
        <w:t>Exhibit “B”</w:t>
      </w:r>
      <w:r w:rsidRPr="00057417">
        <w:rPr>
          <w:rFonts w:ascii="Times New Roman" w:hAnsi="Times New Roman"/>
        </w:rPr>
        <w:t xml:space="preserve"> contains the required forms in order to respond to this RFP.</w:t>
      </w:r>
    </w:p>
    <w:p w14:paraId="51C3E95F" w14:textId="77777777" w:rsidR="00B0598D" w:rsidRPr="00057417" w:rsidRDefault="00B0598D" w:rsidP="00B0598D">
      <w:pPr>
        <w:widowControl/>
        <w:tabs>
          <w:tab w:val="left" w:pos="2520"/>
        </w:tabs>
        <w:suppressAutoHyphens/>
        <w:ind w:left="1800"/>
        <w:jc w:val="both"/>
        <w:rPr>
          <w:rFonts w:ascii="Times New Roman" w:hAnsi="Times New Roman"/>
        </w:rPr>
      </w:pPr>
    </w:p>
    <w:p w14:paraId="13FD8F4A" w14:textId="77777777" w:rsidR="00F85CE0" w:rsidRPr="005E2306" w:rsidRDefault="00F85CE0" w:rsidP="000A2DA0">
      <w:pPr>
        <w:widowControl/>
        <w:tabs>
          <w:tab w:val="left" w:pos="1800"/>
          <w:tab w:val="left" w:pos="2520"/>
        </w:tabs>
        <w:suppressAutoHyphens/>
        <w:ind w:left="1440"/>
        <w:jc w:val="both"/>
        <w:rPr>
          <w:rFonts w:ascii="Times New Roman" w:hAnsi="Times New Roman"/>
        </w:rPr>
      </w:pPr>
    </w:p>
    <w:p w14:paraId="016EBDBD" w14:textId="77777777" w:rsidR="0087024F" w:rsidRPr="005E2306" w:rsidRDefault="00A72BB9" w:rsidP="000A2DA0">
      <w:pPr>
        <w:widowControl/>
        <w:tabs>
          <w:tab w:val="left" w:pos="1440"/>
          <w:tab w:val="left" w:pos="2520"/>
          <w:tab w:val="right" w:leader="dot" w:pos="9180"/>
        </w:tabs>
        <w:suppressAutoHyphens/>
        <w:ind w:left="720"/>
        <w:rPr>
          <w:rFonts w:ascii="Times New Roman" w:hAnsi="Times New Roman"/>
        </w:rPr>
      </w:pPr>
      <w:r>
        <w:rPr>
          <w:rFonts w:ascii="Times New Roman" w:hAnsi="Times New Roman"/>
        </w:rPr>
        <w:t>F</w:t>
      </w:r>
      <w:r w:rsidR="001C292D" w:rsidRPr="005E2306">
        <w:rPr>
          <w:rFonts w:ascii="Times New Roman" w:hAnsi="Times New Roman"/>
        </w:rPr>
        <w:t>.</w:t>
      </w:r>
      <w:r w:rsidR="001C292D" w:rsidRPr="005E2306">
        <w:rPr>
          <w:rFonts w:ascii="Times New Roman" w:hAnsi="Times New Roman"/>
        </w:rPr>
        <w:tab/>
      </w:r>
      <w:r w:rsidR="0087024F" w:rsidRPr="005E2306">
        <w:rPr>
          <w:rFonts w:ascii="Times New Roman" w:hAnsi="Times New Roman"/>
        </w:rPr>
        <w:t>Status</w:t>
      </w:r>
      <w:r w:rsidR="00C16FB4" w:rsidRPr="005E2306">
        <w:rPr>
          <w:rFonts w:ascii="Times New Roman" w:hAnsi="Times New Roman"/>
        </w:rPr>
        <w:t xml:space="preserve"> Questions</w:t>
      </w:r>
    </w:p>
    <w:p w14:paraId="1071A373" w14:textId="77777777" w:rsidR="0087024F" w:rsidRPr="005E2306" w:rsidRDefault="0087024F" w:rsidP="000A2DA0">
      <w:pPr>
        <w:widowControl/>
        <w:tabs>
          <w:tab w:val="left" w:pos="720"/>
          <w:tab w:val="left" w:pos="1440"/>
          <w:tab w:val="left" w:pos="2520"/>
          <w:tab w:val="right" w:leader="dot" w:pos="9180"/>
        </w:tabs>
        <w:suppressAutoHyphens/>
        <w:ind w:left="720"/>
        <w:rPr>
          <w:rFonts w:ascii="Times New Roman" w:hAnsi="Times New Roman"/>
        </w:rPr>
      </w:pPr>
    </w:p>
    <w:p w14:paraId="7298378F" w14:textId="77777777" w:rsidR="005860DD" w:rsidRPr="005E2306" w:rsidRDefault="00DD66AD" w:rsidP="00057417">
      <w:pPr>
        <w:widowControl/>
        <w:tabs>
          <w:tab w:val="left" w:pos="1800"/>
        </w:tabs>
        <w:suppressAutoHyphens/>
        <w:ind w:left="1800" w:hanging="360"/>
        <w:jc w:val="both"/>
        <w:rPr>
          <w:rFonts w:ascii="Times New Roman" w:hAnsi="Times New Roman"/>
          <w:color w:val="000000"/>
        </w:rPr>
      </w:pPr>
      <w:r w:rsidRPr="005E2306">
        <w:rPr>
          <w:rFonts w:ascii="Times New Roman" w:hAnsi="Times New Roman"/>
        </w:rPr>
        <w:t>1.</w:t>
      </w:r>
      <w:r w:rsidRPr="005E2306">
        <w:rPr>
          <w:rFonts w:ascii="Times New Roman" w:hAnsi="Times New Roman"/>
        </w:rPr>
        <w:tab/>
      </w:r>
      <w:r w:rsidR="00057417">
        <w:rPr>
          <w:rFonts w:ascii="Times New Roman" w:hAnsi="Times New Roman"/>
        </w:rPr>
        <w:t>T</w:t>
      </w:r>
      <w:r w:rsidR="005860DD" w:rsidRPr="005E2306">
        <w:rPr>
          <w:rFonts w:ascii="Times New Roman" w:hAnsi="Times New Roman"/>
          <w:color w:val="000000"/>
        </w:rPr>
        <w:t xml:space="preserve">o check the status of an </w:t>
      </w:r>
      <w:r w:rsidR="004C0803" w:rsidRPr="005E2306">
        <w:rPr>
          <w:rFonts w:ascii="Times New Roman" w:hAnsi="Times New Roman"/>
        </w:rPr>
        <w:t>RFP</w:t>
      </w:r>
      <w:r w:rsidR="005860DD" w:rsidRPr="005E2306">
        <w:rPr>
          <w:rFonts w:ascii="Times New Roman" w:hAnsi="Times New Roman"/>
        </w:rPr>
        <w:t xml:space="preserve"> after the due date,</w:t>
      </w:r>
      <w:r w:rsidR="005860DD" w:rsidRPr="005E2306">
        <w:rPr>
          <w:rFonts w:ascii="Times New Roman" w:hAnsi="Times New Roman"/>
          <w:color w:val="000000"/>
        </w:rPr>
        <w:t xml:space="preserve"> visit our </w:t>
      </w:r>
      <w:r w:rsidR="005860DD" w:rsidRPr="005E2306">
        <w:rPr>
          <w:rFonts w:ascii="Times New Roman" w:hAnsi="Times New Roman"/>
        </w:rPr>
        <w:t xml:space="preserve">website located at </w:t>
      </w:r>
      <w:hyperlink r:id="rId20" w:history="1">
        <w:r w:rsidR="005860DD" w:rsidRPr="005E2306">
          <w:rPr>
            <w:rStyle w:val="Hyperlink"/>
            <w:rFonts w:ascii="Times New Roman" w:hAnsi="Times New Roman"/>
          </w:rPr>
          <w:t>www.saws.org</w:t>
        </w:r>
      </w:hyperlink>
      <w:r w:rsidR="005860DD" w:rsidRPr="005E2306">
        <w:rPr>
          <w:rFonts w:ascii="Times New Roman" w:hAnsi="Times New Roman"/>
        </w:rPr>
        <w:t xml:space="preserve">, select Business Center, </w:t>
      </w:r>
      <w:r w:rsidR="00B9003F" w:rsidRPr="005E2306">
        <w:rPr>
          <w:rFonts w:ascii="Times New Roman" w:hAnsi="Times New Roman"/>
        </w:rPr>
        <w:t>Procurement Bids</w:t>
      </w:r>
      <w:r w:rsidR="005860DD" w:rsidRPr="005E2306">
        <w:rPr>
          <w:rFonts w:ascii="Times New Roman" w:hAnsi="Times New Roman"/>
        </w:rPr>
        <w:t>,</w:t>
      </w:r>
      <w:r w:rsidR="005860DD" w:rsidRPr="005E2306">
        <w:rPr>
          <w:rFonts w:ascii="Times New Roman" w:hAnsi="Times New Roman"/>
          <w:color w:val="000000"/>
        </w:rPr>
        <w:t xml:space="preserve"> then select Archive, scroll down to locate the </w:t>
      </w:r>
      <w:r w:rsidR="005860DD" w:rsidRPr="005E2306">
        <w:rPr>
          <w:rFonts w:ascii="Times New Roman" w:hAnsi="Times New Roman"/>
        </w:rPr>
        <w:t>RFP.  The RFP</w:t>
      </w:r>
      <w:r w:rsidR="005860DD" w:rsidRPr="005E2306">
        <w:rPr>
          <w:rFonts w:ascii="Times New Roman" w:hAnsi="Times New Roman"/>
          <w:color w:val="000000"/>
        </w:rPr>
        <w:t xml:space="preserve"> status </w:t>
      </w:r>
      <w:r w:rsidR="004C0803" w:rsidRPr="005E2306">
        <w:rPr>
          <w:rFonts w:ascii="Times New Roman" w:hAnsi="Times New Roman"/>
          <w:color w:val="000000"/>
        </w:rPr>
        <w:t>is</w:t>
      </w:r>
      <w:r w:rsidR="00477CE0" w:rsidRPr="005E2306">
        <w:rPr>
          <w:rFonts w:ascii="Times New Roman" w:hAnsi="Times New Roman"/>
          <w:color w:val="000000"/>
        </w:rPr>
        <w:t xml:space="preserve"> indicated</w:t>
      </w:r>
      <w:r w:rsidR="005860DD" w:rsidRPr="005E2306">
        <w:rPr>
          <w:rFonts w:ascii="Times New Roman" w:hAnsi="Times New Roman"/>
          <w:color w:val="000000"/>
        </w:rPr>
        <w:t xml:space="preserve">. </w:t>
      </w:r>
    </w:p>
    <w:p w14:paraId="54986AE9" w14:textId="77777777" w:rsidR="005860DD" w:rsidRPr="005E2306" w:rsidRDefault="005860DD" w:rsidP="000A2DA0">
      <w:pPr>
        <w:pStyle w:val="BodyText2"/>
        <w:tabs>
          <w:tab w:val="left" w:pos="1800"/>
        </w:tabs>
        <w:suppressAutoHyphens/>
        <w:ind w:left="1800" w:hanging="360"/>
        <w:rPr>
          <w:rFonts w:ascii="Times New Roman" w:hAnsi="Times New Roman"/>
          <w:color w:val="000000"/>
          <w:sz w:val="20"/>
        </w:rPr>
      </w:pPr>
    </w:p>
    <w:p w14:paraId="764A5BE9" w14:textId="77777777" w:rsidR="005860DD" w:rsidRPr="005E2306" w:rsidRDefault="00057417" w:rsidP="000A2DA0">
      <w:pPr>
        <w:pStyle w:val="BodyText2"/>
        <w:tabs>
          <w:tab w:val="left" w:pos="1800"/>
        </w:tabs>
        <w:suppressAutoHyphens/>
        <w:ind w:left="1800" w:hanging="360"/>
        <w:rPr>
          <w:rFonts w:ascii="Times New Roman" w:hAnsi="Times New Roman"/>
          <w:color w:val="000000"/>
          <w:sz w:val="20"/>
        </w:rPr>
      </w:pPr>
      <w:r>
        <w:rPr>
          <w:rFonts w:ascii="Times New Roman" w:hAnsi="Times New Roman"/>
          <w:color w:val="000000"/>
          <w:sz w:val="20"/>
        </w:rPr>
        <w:t>2</w:t>
      </w:r>
      <w:r w:rsidR="005860DD" w:rsidRPr="005E2306">
        <w:rPr>
          <w:rFonts w:ascii="Times New Roman" w:hAnsi="Times New Roman"/>
          <w:color w:val="000000"/>
          <w:sz w:val="20"/>
        </w:rPr>
        <w:t>.</w:t>
      </w:r>
      <w:r w:rsidR="005860DD" w:rsidRPr="005E2306">
        <w:rPr>
          <w:rFonts w:ascii="Times New Roman" w:hAnsi="Times New Roman"/>
          <w:color w:val="000000"/>
          <w:sz w:val="20"/>
        </w:rPr>
        <w:tab/>
        <w:t>If the website does not provide sufficient information, please call</w:t>
      </w:r>
      <w:r>
        <w:rPr>
          <w:rFonts w:ascii="Times New Roman" w:hAnsi="Times New Roman"/>
          <w:color w:val="000000"/>
          <w:sz w:val="20"/>
        </w:rPr>
        <w:t xml:space="preserve"> Gina Cappa</w:t>
      </w:r>
      <w:r w:rsidR="004C0803" w:rsidRPr="005E2306">
        <w:rPr>
          <w:rFonts w:ascii="Times New Roman" w:hAnsi="Times New Roman"/>
          <w:sz w:val="20"/>
        </w:rPr>
        <w:t xml:space="preserve">, </w:t>
      </w:r>
      <w:r w:rsidR="005860DD" w:rsidRPr="005E2306">
        <w:rPr>
          <w:rFonts w:ascii="Times New Roman" w:hAnsi="Times New Roman"/>
          <w:color w:val="000000"/>
          <w:sz w:val="20"/>
        </w:rPr>
        <w:t>at 210-233-</w:t>
      </w:r>
      <w:r>
        <w:rPr>
          <w:rFonts w:ascii="Times New Roman" w:hAnsi="Times New Roman"/>
          <w:color w:val="000000"/>
          <w:sz w:val="20"/>
        </w:rPr>
        <w:t xml:space="preserve">3412 </w:t>
      </w:r>
      <w:r w:rsidR="005860DD" w:rsidRPr="005E2306">
        <w:rPr>
          <w:rFonts w:ascii="Times New Roman" w:hAnsi="Times New Roman"/>
          <w:color w:val="000000"/>
          <w:sz w:val="20"/>
        </w:rPr>
        <w:t>for assistance.</w:t>
      </w:r>
    </w:p>
    <w:p w14:paraId="1DB4EFBC" w14:textId="77777777" w:rsidR="0087024F" w:rsidRPr="005E2306" w:rsidRDefault="0087024F" w:rsidP="000A2DA0">
      <w:pPr>
        <w:pStyle w:val="BodyText2"/>
        <w:tabs>
          <w:tab w:val="left" w:pos="1800"/>
          <w:tab w:val="left" w:pos="2520"/>
        </w:tabs>
        <w:suppressAutoHyphens/>
        <w:ind w:left="1800" w:hanging="360"/>
        <w:rPr>
          <w:rFonts w:ascii="Times New Roman" w:hAnsi="Times New Roman"/>
          <w:sz w:val="20"/>
        </w:rPr>
      </w:pPr>
    </w:p>
    <w:p w14:paraId="415DBCF7" w14:textId="77777777" w:rsidR="00005B96" w:rsidRPr="005E2306" w:rsidRDefault="00A72BB9" w:rsidP="000A2DA0">
      <w:pPr>
        <w:widowControl/>
        <w:tabs>
          <w:tab w:val="left" w:pos="1440"/>
          <w:tab w:val="left" w:pos="2520"/>
        </w:tabs>
        <w:suppressAutoHyphens/>
        <w:ind w:left="720"/>
        <w:jc w:val="both"/>
        <w:rPr>
          <w:rFonts w:ascii="Times New Roman" w:hAnsi="Times New Roman"/>
        </w:rPr>
      </w:pPr>
      <w:r>
        <w:rPr>
          <w:rFonts w:ascii="Times New Roman" w:hAnsi="Times New Roman"/>
        </w:rPr>
        <w:t>G</w:t>
      </w:r>
      <w:r w:rsidR="001C292D" w:rsidRPr="005E2306">
        <w:rPr>
          <w:rFonts w:ascii="Times New Roman" w:hAnsi="Times New Roman"/>
        </w:rPr>
        <w:t>.</w:t>
      </w:r>
      <w:r w:rsidR="001C292D" w:rsidRPr="005E2306">
        <w:rPr>
          <w:rFonts w:ascii="Times New Roman" w:hAnsi="Times New Roman"/>
        </w:rPr>
        <w:tab/>
      </w:r>
      <w:r w:rsidR="00005B96" w:rsidRPr="005E2306">
        <w:rPr>
          <w:rFonts w:ascii="Times New Roman" w:hAnsi="Times New Roman"/>
        </w:rPr>
        <w:t>Submittal Clarification</w:t>
      </w:r>
    </w:p>
    <w:p w14:paraId="44271603" w14:textId="77777777" w:rsidR="00005B96" w:rsidRPr="005E2306" w:rsidRDefault="00005B96" w:rsidP="000A2DA0">
      <w:pPr>
        <w:widowControl/>
        <w:tabs>
          <w:tab w:val="left" w:pos="1440"/>
          <w:tab w:val="left" w:pos="2520"/>
        </w:tabs>
        <w:suppressAutoHyphens/>
        <w:ind w:left="360"/>
        <w:jc w:val="both"/>
        <w:rPr>
          <w:rFonts w:ascii="Times New Roman" w:hAnsi="Times New Roman"/>
        </w:rPr>
      </w:pPr>
    </w:p>
    <w:p w14:paraId="2A845977" w14:textId="77777777" w:rsidR="00005B96" w:rsidRPr="005E2306" w:rsidRDefault="00005B96" w:rsidP="000A2DA0">
      <w:pPr>
        <w:widowControl/>
        <w:tabs>
          <w:tab w:val="left" w:pos="1800"/>
          <w:tab w:val="left" w:pos="2520"/>
        </w:tabs>
        <w:suppressAutoHyphens/>
        <w:ind w:left="1440"/>
        <w:jc w:val="both"/>
        <w:rPr>
          <w:rFonts w:ascii="Times New Roman" w:hAnsi="Times New Roman"/>
        </w:rPr>
      </w:pPr>
      <w:r w:rsidRPr="005E2306">
        <w:rPr>
          <w:rFonts w:ascii="Times New Roman" w:hAnsi="Times New Roman"/>
        </w:rPr>
        <w:t>SAWS reserves the right to contact any Respondent for clarification after responses are opened and/or to further negotiate with any Respondent if such is deemed</w:t>
      </w:r>
      <w:r w:rsidR="006B0554" w:rsidRPr="005E2306">
        <w:rPr>
          <w:rFonts w:ascii="Times New Roman" w:hAnsi="Times New Roman"/>
        </w:rPr>
        <w:t xml:space="preserve"> </w:t>
      </w:r>
      <w:r w:rsidRPr="005E2306">
        <w:rPr>
          <w:rFonts w:ascii="Times New Roman" w:hAnsi="Times New Roman"/>
        </w:rPr>
        <w:t>desirable by SAWS.</w:t>
      </w:r>
    </w:p>
    <w:p w14:paraId="3269050B" w14:textId="77777777" w:rsidR="00005B96" w:rsidRPr="005E2306" w:rsidRDefault="00005B96" w:rsidP="000A2DA0">
      <w:pPr>
        <w:widowControl/>
        <w:tabs>
          <w:tab w:val="left" w:pos="720"/>
          <w:tab w:val="left" w:pos="1440"/>
          <w:tab w:val="left" w:pos="2520"/>
          <w:tab w:val="right" w:leader="dot" w:pos="9180"/>
        </w:tabs>
        <w:suppressAutoHyphens/>
        <w:ind w:left="720"/>
        <w:rPr>
          <w:rFonts w:ascii="Times New Roman" w:hAnsi="Times New Roman"/>
        </w:rPr>
      </w:pPr>
    </w:p>
    <w:p w14:paraId="01F35689" w14:textId="77777777" w:rsidR="000E10ED" w:rsidRPr="005E2306" w:rsidRDefault="000E10ED" w:rsidP="00405700">
      <w:pPr>
        <w:widowControl/>
        <w:numPr>
          <w:ilvl w:val="0"/>
          <w:numId w:val="1"/>
        </w:numPr>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Submitting a Response</w:t>
      </w:r>
    </w:p>
    <w:p w14:paraId="6F4B6995" w14:textId="77777777" w:rsidR="0033322E" w:rsidRPr="005E2306" w:rsidRDefault="0033322E" w:rsidP="000A2DA0">
      <w:pPr>
        <w:widowControl/>
        <w:tabs>
          <w:tab w:val="left" w:pos="720"/>
          <w:tab w:val="left" w:pos="1440"/>
          <w:tab w:val="left" w:pos="2520"/>
          <w:tab w:val="right" w:leader="dot" w:pos="9180"/>
        </w:tabs>
        <w:suppressAutoHyphens/>
        <w:rPr>
          <w:rFonts w:ascii="Times New Roman" w:hAnsi="Times New Roman"/>
          <w:b/>
        </w:rPr>
      </w:pPr>
    </w:p>
    <w:p w14:paraId="3B1E7297" w14:textId="77777777" w:rsidR="0046367F" w:rsidRPr="005E2306" w:rsidRDefault="001C292D" w:rsidP="000A2DA0">
      <w:pPr>
        <w:widowControl/>
        <w:tabs>
          <w:tab w:val="left" w:pos="1440"/>
          <w:tab w:val="left" w:pos="2520"/>
          <w:tab w:val="right" w:leader="dot" w:pos="9180"/>
        </w:tabs>
        <w:suppressAutoHyphens/>
        <w:ind w:left="810"/>
        <w:rPr>
          <w:rFonts w:ascii="Times New Roman" w:hAnsi="Times New Roman"/>
        </w:rPr>
      </w:pPr>
      <w:r w:rsidRPr="005E2306">
        <w:rPr>
          <w:rFonts w:ascii="Times New Roman" w:hAnsi="Times New Roman"/>
        </w:rPr>
        <w:t>A.</w:t>
      </w:r>
      <w:r w:rsidRPr="005E2306">
        <w:rPr>
          <w:rFonts w:ascii="Times New Roman" w:hAnsi="Times New Roman"/>
        </w:rPr>
        <w:tab/>
      </w:r>
      <w:r w:rsidR="0046367F" w:rsidRPr="005E2306">
        <w:rPr>
          <w:rFonts w:ascii="Times New Roman" w:hAnsi="Times New Roman"/>
        </w:rPr>
        <w:t>Deadline</w:t>
      </w:r>
    </w:p>
    <w:p w14:paraId="1A1EE632" w14:textId="77777777" w:rsidR="0033322E" w:rsidRPr="005E2306" w:rsidRDefault="0033322E" w:rsidP="000A2DA0">
      <w:pPr>
        <w:widowControl/>
        <w:tabs>
          <w:tab w:val="left" w:pos="720"/>
          <w:tab w:val="left" w:pos="1440"/>
          <w:tab w:val="left" w:pos="2520"/>
          <w:tab w:val="right" w:leader="dot" w:pos="9180"/>
        </w:tabs>
        <w:suppressAutoHyphens/>
        <w:ind w:left="360"/>
        <w:rPr>
          <w:rFonts w:ascii="Times New Roman" w:hAnsi="Times New Roman"/>
        </w:rPr>
      </w:pPr>
    </w:p>
    <w:p w14:paraId="2E71CFC0" w14:textId="1721AC19" w:rsidR="0046367F" w:rsidRPr="005E2306" w:rsidRDefault="0033322E" w:rsidP="000A2DA0">
      <w:pPr>
        <w:widowControl/>
        <w:tabs>
          <w:tab w:val="left" w:pos="720"/>
          <w:tab w:val="num" w:pos="1800"/>
          <w:tab w:val="left" w:pos="2520"/>
          <w:tab w:val="right" w:leader="dot" w:pos="9180"/>
        </w:tabs>
        <w:suppressAutoHyphens/>
        <w:ind w:left="1440"/>
        <w:rPr>
          <w:rFonts w:ascii="Times New Roman" w:hAnsi="Times New Roman"/>
        </w:rPr>
      </w:pPr>
      <w:r w:rsidRPr="00882748">
        <w:rPr>
          <w:rFonts w:ascii="Times New Roman" w:hAnsi="Times New Roman"/>
        </w:rPr>
        <w:t>P</w:t>
      </w:r>
      <w:r w:rsidR="001E4B29" w:rsidRPr="00882748">
        <w:rPr>
          <w:rFonts w:ascii="Times New Roman" w:hAnsi="Times New Roman"/>
        </w:rPr>
        <w:t xml:space="preserve">roposals are due no later than </w:t>
      </w:r>
      <w:r w:rsidR="00DC41FA" w:rsidRPr="00882748">
        <w:rPr>
          <w:rFonts w:ascii="Times New Roman" w:hAnsi="Times New Roman"/>
        </w:rPr>
        <w:t>3</w:t>
      </w:r>
      <w:r w:rsidRPr="00882748">
        <w:rPr>
          <w:rFonts w:ascii="Times New Roman" w:hAnsi="Times New Roman"/>
        </w:rPr>
        <w:t xml:space="preserve">:00 PM </w:t>
      </w:r>
      <w:r w:rsidR="00380772" w:rsidRPr="00882748">
        <w:rPr>
          <w:rFonts w:ascii="Times New Roman" w:hAnsi="Times New Roman"/>
        </w:rPr>
        <w:t xml:space="preserve">Central </w:t>
      </w:r>
      <w:r w:rsidR="00380772" w:rsidRPr="008E3719">
        <w:rPr>
          <w:rFonts w:ascii="Times New Roman" w:hAnsi="Times New Roman"/>
        </w:rPr>
        <w:t>Time</w:t>
      </w:r>
      <w:r w:rsidRPr="008E3719">
        <w:rPr>
          <w:rFonts w:ascii="Times New Roman" w:hAnsi="Times New Roman"/>
        </w:rPr>
        <w:t xml:space="preserve"> on</w:t>
      </w:r>
      <w:r w:rsidR="00882748" w:rsidRPr="008E3719">
        <w:rPr>
          <w:rFonts w:ascii="Times New Roman" w:hAnsi="Times New Roman"/>
          <w:u w:val="single"/>
        </w:rPr>
        <w:t xml:space="preserve"> </w:t>
      </w:r>
      <w:r w:rsidR="0085340D">
        <w:rPr>
          <w:rFonts w:ascii="Times New Roman" w:hAnsi="Times New Roman"/>
          <w:u w:val="single"/>
        </w:rPr>
        <w:t>July 18</w:t>
      </w:r>
      <w:r w:rsidR="00882748" w:rsidRPr="008E3719">
        <w:rPr>
          <w:rFonts w:ascii="Times New Roman" w:hAnsi="Times New Roman"/>
          <w:u w:val="single"/>
        </w:rPr>
        <w:t>, 201</w:t>
      </w:r>
      <w:r w:rsidR="0085340D">
        <w:rPr>
          <w:rFonts w:ascii="Times New Roman" w:hAnsi="Times New Roman"/>
          <w:u w:val="single"/>
        </w:rPr>
        <w:t>9</w:t>
      </w:r>
      <w:r w:rsidR="004C0803" w:rsidRPr="008E3719">
        <w:rPr>
          <w:rFonts w:ascii="Times New Roman" w:hAnsi="Times New Roman"/>
        </w:rPr>
        <w:t>.</w:t>
      </w:r>
    </w:p>
    <w:p w14:paraId="5F3BCC71" w14:textId="77777777" w:rsidR="00DE381E" w:rsidRPr="005E2306" w:rsidRDefault="00DE381E" w:rsidP="000A2DA0">
      <w:pPr>
        <w:widowControl/>
        <w:tabs>
          <w:tab w:val="left" w:pos="720"/>
          <w:tab w:val="left" w:pos="1440"/>
          <w:tab w:val="left" w:pos="2520"/>
          <w:tab w:val="right" w:leader="dot" w:pos="9180"/>
        </w:tabs>
        <w:suppressAutoHyphens/>
        <w:ind w:left="360"/>
        <w:rPr>
          <w:rFonts w:ascii="Times New Roman" w:hAnsi="Times New Roman"/>
        </w:rPr>
      </w:pPr>
    </w:p>
    <w:p w14:paraId="141F0723" w14:textId="77777777" w:rsidR="00073CFD" w:rsidRPr="005E2306" w:rsidRDefault="001C292D" w:rsidP="000A2DA0">
      <w:pPr>
        <w:widowControl/>
        <w:tabs>
          <w:tab w:val="left" w:pos="1440"/>
          <w:tab w:val="left" w:pos="2520"/>
          <w:tab w:val="right" w:leader="dot" w:pos="9180"/>
        </w:tabs>
        <w:suppressAutoHyphens/>
        <w:ind w:left="810"/>
        <w:rPr>
          <w:rFonts w:ascii="Times New Roman" w:hAnsi="Times New Roman"/>
        </w:rPr>
      </w:pPr>
      <w:r w:rsidRPr="005E2306">
        <w:rPr>
          <w:rFonts w:ascii="Times New Roman" w:hAnsi="Times New Roman"/>
        </w:rPr>
        <w:t>B.</w:t>
      </w:r>
      <w:r w:rsidRPr="005E2306">
        <w:rPr>
          <w:rFonts w:ascii="Times New Roman" w:hAnsi="Times New Roman"/>
        </w:rPr>
        <w:tab/>
      </w:r>
      <w:r w:rsidR="00073CFD" w:rsidRPr="005E2306">
        <w:rPr>
          <w:rFonts w:ascii="Times New Roman" w:hAnsi="Times New Roman"/>
        </w:rPr>
        <w:t>Submission</w:t>
      </w:r>
    </w:p>
    <w:p w14:paraId="05617567" w14:textId="77777777" w:rsidR="00CE2689" w:rsidRPr="005E2306" w:rsidRDefault="00CE2689" w:rsidP="000A2DA0">
      <w:pPr>
        <w:widowControl/>
        <w:tabs>
          <w:tab w:val="left" w:pos="1440"/>
          <w:tab w:val="left" w:pos="2520"/>
          <w:tab w:val="right" w:leader="dot" w:pos="9180"/>
        </w:tabs>
        <w:suppressAutoHyphens/>
        <w:ind w:left="810"/>
        <w:rPr>
          <w:rFonts w:ascii="Times New Roman" w:hAnsi="Times New Roman"/>
        </w:rPr>
      </w:pPr>
    </w:p>
    <w:p w14:paraId="06E19FED" w14:textId="77777777" w:rsidR="00121593" w:rsidRPr="005E2306" w:rsidRDefault="00073CFD" w:rsidP="00405700">
      <w:pPr>
        <w:widowControl/>
        <w:numPr>
          <w:ilvl w:val="3"/>
          <w:numId w:val="3"/>
        </w:numPr>
        <w:tabs>
          <w:tab w:val="clear" w:pos="3600"/>
          <w:tab w:val="num" w:pos="1800"/>
          <w:tab w:val="left" w:pos="2520"/>
        </w:tabs>
        <w:suppressAutoHyphens/>
        <w:ind w:left="1800"/>
        <w:jc w:val="both"/>
        <w:rPr>
          <w:rFonts w:ascii="Times New Roman" w:hAnsi="Times New Roman"/>
        </w:rPr>
      </w:pPr>
      <w:r w:rsidRPr="005E2306">
        <w:rPr>
          <w:rFonts w:ascii="Times New Roman" w:hAnsi="Times New Roman"/>
        </w:rPr>
        <w:t xml:space="preserve">Submission of Proposals </w:t>
      </w:r>
      <w:r w:rsidR="00121593" w:rsidRPr="005E2306">
        <w:rPr>
          <w:rFonts w:ascii="Times New Roman" w:hAnsi="Times New Roman"/>
        </w:rPr>
        <w:t>–</w:t>
      </w:r>
      <w:r w:rsidRPr="005E2306">
        <w:rPr>
          <w:rFonts w:ascii="Times New Roman" w:hAnsi="Times New Roman"/>
        </w:rPr>
        <w:t xml:space="preserve"> </w:t>
      </w:r>
      <w:r w:rsidR="005D3C01" w:rsidRPr="005E2306">
        <w:rPr>
          <w:rFonts w:ascii="Times New Roman" w:hAnsi="Times New Roman"/>
        </w:rPr>
        <w:t>Submit the proposal i</w:t>
      </w:r>
      <w:r w:rsidR="00121593" w:rsidRPr="005E2306">
        <w:rPr>
          <w:rFonts w:ascii="Times New Roman" w:hAnsi="Times New Roman"/>
        </w:rPr>
        <w:t>n CD Format</w:t>
      </w:r>
      <w:r w:rsidR="00DC41FA" w:rsidRPr="005E2306">
        <w:rPr>
          <w:rFonts w:ascii="Times New Roman" w:hAnsi="Times New Roman"/>
        </w:rPr>
        <w:t>/ Flash Drive</w:t>
      </w:r>
      <w:r w:rsidR="00121593" w:rsidRPr="005E2306">
        <w:rPr>
          <w:rFonts w:ascii="Times New Roman" w:hAnsi="Times New Roman"/>
        </w:rPr>
        <w:t xml:space="preserve"> and hard copies.  The CD</w:t>
      </w:r>
      <w:r w:rsidR="00DC41FA" w:rsidRPr="005E2306">
        <w:rPr>
          <w:rFonts w:ascii="Times New Roman" w:hAnsi="Times New Roman"/>
        </w:rPr>
        <w:t>/ Flash Drive</w:t>
      </w:r>
      <w:r w:rsidR="00121593" w:rsidRPr="005E2306">
        <w:rPr>
          <w:rFonts w:ascii="Times New Roman" w:hAnsi="Times New Roman"/>
        </w:rPr>
        <w:t xml:space="preserve"> should contain the entire Proposal as submitted, and be clearly marked with the </w:t>
      </w:r>
      <w:r w:rsidR="00702732" w:rsidRPr="005E2306">
        <w:rPr>
          <w:rFonts w:ascii="Times New Roman" w:hAnsi="Times New Roman"/>
        </w:rPr>
        <w:t>RFP</w:t>
      </w:r>
      <w:r w:rsidR="00121593" w:rsidRPr="005E2306">
        <w:rPr>
          <w:rFonts w:ascii="Times New Roman" w:hAnsi="Times New Roman"/>
        </w:rPr>
        <w:t xml:space="preserve"> information.  </w:t>
      </w:r>
    </w:p>
    <w:p w14:paraId="18C100B8" w14:textId="77777777" w:rsidR="00121593" w:rsidRPr="005E2306" w:rsidRDefault="00121593" w:rsidP="000A2DA0">
      <w:pPr>
        <w:widowControl/>
        <w:tabs>
          <w:tab w:val="num" w:pos="1800"/>
          <w:tab w:val="left" w:pos="2520"/>
        </w:tabs>
        <w:suppressAutoHyphens/>
        <w:ind w:left="1800" w:hanging="360"/>
        <w:jc w:val="both"/>
        <w:rPr>
          <w:rFonts w:ascii="Times New Roman" w:hAnsi="Times New Roman"/>
        </w:rPr>
      </w:pPr>
    </w:p>
    <w:p w14:paraId="3F456078" w14:textId="77777777" w:rsidR="00DD797F" w:rsidRPr="005E2306" w:rsidRDefault="00121593" w:rsidP="00405700">
      <w:pPr>
        <w:widowControl/>
        <w:numPr>
          <w:ilvl w:val="3"/>
          <w:numId w:val="3"/>
        </w:numPr>
        <w:tabs>
          <w:tab w:val="clear" w:pos="3600"/>
          <w:tab w:val="num" w:pos="1800"/>
          <w:tab w:val="left" w:pos="2520"/>
        </w:tabs>
        <w:suppressAutoHyphens/>
        <w:ind w:left="1800"/>
        <w:jc w:val="both"/>
        <w:rPr>
          <w:rFonts w:ascii="Times New Roman" w:hAnsi="Times New Roman"/>
        </w:rPr>
      </w:pPr>
      <w:r w:rsidRPr="005E2306">
        <w:rPr>
          <w:rFonts w:ascii="Times New Roman" w:hAnsi="Times New Roman"/>
        </w:rPr>
        <w:t xml:space="preserve">One (1) hard copy shall be clearly marked as </w:t>
      </w:r>
      <w:r w:rsidRPr="005E2306">
        <w:rPr>
          <w:rFonts w:ascii="Times New Roman" w:hAnsi="Times New Roman"/>
          <w:b/>
        </w:rPr>
        <w:t>“ORIGINAL”</w:t>
      </w:r>
      <w:r w:rsidRPr="005E2306">
        <w:rPr>
          <w:rFonts w:ascii="Times New Roman" w:hAnsi="Times New Roman"/>
        </w:rPr>
        <w:t xml:space="preserve"> on the document cove</w:t>
      </w:r>
      <w:r w:rsidR="00735D47">
        <w:rPr>
          <w:rFonts w:ascii="Times New Roman" w:hAnsi="Times New Roman"/>
        </w:rPr>
        <w:t>r and on signature sheet.  Six</w:t>
      </w:r>
      <w:r w:rsidRPr="005E2306">
        <w:rPr>
          <w:rFonts w:ascii="Times New Roman" w:hAnsi="Times New Roman"/>
        </w:rPr>
        <w:t xml:space="preserve"> </w:t>
      </w:r>
      <w:r w:rsidR="00073CFD" w:rsidRPr="005E2306">
        <w:rPr>
          <w:rFonts w:ascii="Times New Roman" w:hAnsi="Times New Roman"/>
        </w:rPr>
        <w:t>(</w:t>
      </w:r>
      <w:r w:rsidR="00735D47">
        <w:rPr>
          <w:rFonts w:ascii="Times New Roman" w:hAnsi="Times New Roman"/>
        </w:rPr>
        <w:t>6</w:t>
      </w:r>
      <w:r w:rsidR="00073CFD" w:rsidRPr="005E2306">
        <w:rPr>
          <w:rFonts w:ascii="Times New Roman" w:hAnsi="Times New Roman"/>
        </w:rPr>
        <w:t xml:space="preserve">) copies </w:t>
      </w:r>
      <w:r w:rsidR="008870F2" w:rsidRPr="005E2306">
        <w:rPr>
          <w:rFonts w:ascii="Times New Roman" w:hAnsi="Times New Roman"/>
        </w:rPr>
        <w:t xml:space="preserve">must be </w:t>
      </w:r>
      <w:r w:rsidRPr="005E2306">
        <w:rPr>
          <w:rFonts w:ascii="Times New Roman" w:hAnsi="Times New Roman"/>
        </w:rPr>
        <w:t>submitted as well</w:t>
      </w:r>
      <w:r w:rsidR="008B469E">
        <w:rPr>
          <w:rFonts w:ascii="Times New Roman" w:hAnsi="Times New Roman"/>
        </w:rPr>
        <w:t xml:space="preserve">, and </w:t>
      </w:r>
      <w:r w:rsidR="008B469E" w:rsidRPr="00EE295B">
        <w:rPr>
          <w:rFonts w:ascii="Times New Roman" w:hAnsi="Times New Roman"/>
          <w:b/>
          <w:i/>
          <w:u w:val="single"/>
        </w:rPr>
        <w:t>shall not contain</w:t>
      </w:r>
      <w:r w:rsidR="008B469E">
        <w:rPr>
          <w:rFonts w:ascii="Times New Roman" w:hAnsi="Times New Roman"/>
        </w:rPr>
        <w:t xml:space="preserve"> the </w:t>
      </w:r>
      <w:r w:rsidR="008B469E" w:rsidRPr="00EE295B">
        <w:rPr>
          <w:rFonts w:ascii="Times New Roman" w:hAnsi="Times New Roman"/>
          <w:b/>
          <w:u w:val="single"/>
        </w:rPr>
        <w:t>Compensation Proposal</w:t>
      </w:r>
      <w:r w:rsidRPr="005E2306">
        <w:rPr>
          <w:rFonts w:ascii="Times New Roman" w:hAnsi="Times New Roman"/>
        </w:rPr>
        <w:t xml:space="preserve">.  The </w:t>
      </w:r>
      <w:r w:rsidR="005D3C01" w:rsidRPr="005E2306">
        <w:rPr>
          <w:rFonts w:ascii="Times New Roman" w:hAnsi="Times New Roman"/>
        </w:rPr>
        <w:t>CD</w:t>
      </w:r>
      <w:r w:rsidR="00DC41FA" w:rsidRPr="005E2306">
        <w:rPr>
          <w:rFonts w:ascii="Times New Roman" w:hAnsi="Times New Roman"/>
        </w:rPr>
        <w:t>/ Flash Drive</w:t>
      </w:r>
      <w:r w:rsidR="005D3C01" w:rsidRPr="005E2306">
        <w:rPr>
          <w:rFonts w:ascii="Times New Roman" w:hAnsi="Times New Roman"/>
        </w:rPr>
        <w:t xml:space="preserve">, </w:t>
      </w:r>
      <w:r w:rsidRPr="005E2306">
        <w:rPr>
          <w:rFonts w:ascii="Times New Roman" w:hAnsi="Times New Roman"/>
        </w:rPr>
        <w:t xml:space="preserve">original and all copies should be submitted in a sealed package, with the </w:t>
      </w:r>
      <w:r w:rsidR="00702732" w:rsidRPr="005E2306">
        <w:rPr>
          <w:rFonts w:ascii="Times New Roman" w:hAnsi="Times New Roman"/>
          <w:u w:val="single"/>
        </w:rPr>
        <w:t>project</w:t>
      </w:r>
      <w:r w:rsidR="00016817" w:rsidRPr="005E2306">
        <w:rPr>
          <w:rFonts w:ascii="Times New Roman" w:hAnsi="Times New Roman"/>
          <w:u w:val="single"/>
        </w:rPr>
        <w:t xml:space="preserve"> </w:t>
      </w:r>
      <w:r w:rsidRPr="005E2306">
        <w:rPr>
          <w:rFonts w:ascii="Times New Roman" w:hAnsi="Times New Roman"/>
          <w:u w:val="single"/>
        </w:rPr>
        <w:t>information and due date and time clearly identified on the outside of the package</w:t>
      </w:r>
      <w:r w:rsidRPr="005E2306">
        <w:rPr>
          <w:rFonts w:ascii="Times New Roman" w:hAnsi="Times New Roman"/>
        </w:rPr>
        <w:t>.</w:t>
      </w:r>
    </w:p>
    <w:p w14:paraId="6392BC53" w14:textId="77777777" w:rsidR="00735D47" w:rsidRDefault="00735D47" w:rsidP="000A2DA0">
      <w:pPr>
        <w:widowControl/>
        <w:tabs>
          <w:tab w:val="left" w:pos="2520"/>
        </w:tabs>
        <w:suppressAutoHyphens/>
        <w:ind w:left="720"/>
        <w:jc w:val="center"/>
        <w:rPr>
          <w:rFonts w:ascii="Times New Roman" w:hAnsi="Times New Roman"/>
        </w:rPr>
      </w:pPr>
    </w:p>
    <w:p w14:paraId="0F4FA91A" w14:textId="77777777" w:rsidR="009365D4" w:rsidRPr="005E2306" w:rsidRDefault="009365D4" w:rsidP="000A2DA0">
      <w:pPr>
        <w:widowControl/>
        <w:tabs>
          <w:tab w:val="left" w:pos="2520"/>
        </w:tabs>
        <w:suppressAutoHyphens/>
        <w:ind w:left="720"/>
        <w:jc w:val="center"/>
        <w:rPr>
          <w:rFonts w:ascii="Times New Roman" w:hAnsi="Times New Roman"/>
        </w:rPr>
      </w:pPr>
      <w:r w:rsidRPr="005E2306">
        <w:rPr>
          <w:rFonts w:ascii="Times New Roman" w:hAnsi="Times New Roman"/>
        </w:rPr>
        <w:t>San Antonio Water System</w:t>
      </w:r>
    </w:p>
    <w:p w14:paraId="7E1701F7" w14:textId="77777777" w:rsidR="009365D4" w:rsidRPr="005E2306" w:rsidRDefault="009365D4" w:rsidP="000A2DA0">
      <w:pPr>
        <w:widowControl/>
        <w:tabs>
          <w:tab w:val="left" w:pos="2520"/>
        </w:tabs>
        <w:suppressAutoHyphens/>
        <w:ind w:left="720"/>
        <w:jc w:val="center"/>
        <w:rPr>
          <w:rFonts w:ascii="Times New Roman" w:hAnsi="Times New Roman"/>
        </w:rPr>
      </w:pPr>
      <w:r w:rsidRPr="005E2306">
        <w:rPr>
          <w:rFonts w:ascii="Times New Roman" w:hAnsi="Times New Roman"/>
        </w:rPr>
        <w:t xml:space="preserve">Attn: </w:t>
      </w:r>
      <w:r w:rsidR="001E4B29" w:rsidRPr="005E2306">
        <w:rPr>
          <w:rFonts w:ascii="Times New Roman" w:hAnsi="Times New Roman"/>
        </w:rPr>
        <w:t>Purchasing Department</w:t>
      </w:r>
    </w:p>
    <w:p w14:paraId="53B3516C" w14:textId="77777777" w:rsidR="009365D4" w:rsidRPr="005E2306" w:rsidRDefault="001E4B29" w:rsidP="000A2DA0">
      <w:pPr>
        <w:widowControl/>
        <w:tabs>
          <w:tab w:val="left" w:pos="2520"/>
        </w:tabs>
        <w:suppressAutoHyphens/>
        <w:ind w:left="720"/>
        <w:jc w:val="center"/>
        <w:rPr>
          <w:rFonts w:ascii="Times New Roman" w:hAnsi="Times New Roman"/>
        </w:rPr>
      </w:pPr>
      <w:r w:rsidRPr="005E2306">
        <w:rPr>
          <w:rFonts w:ascii="Times New Roman" w:hAnsi="Times New Roman"/>
        </w:rPr>
        <w:t>Administrative</w:t>
      </w:r>
      <w:r w:rsidR="009365D4" w:rsidRPr="005E2306">
        <w:rPr>
          <w:rFonts w:ascii="Times New Roman" w:hAnsi="Times New Roman"/>
        </w:rPr>
        <w:t xml:space="preserve"> Building</w:t>
      </w:r>
    </w:p>
    <w:p w14:paraId="21477D45" w14:textId="77777777" w:rsidR="009365D4" w:rsidRPr="005E2306" w:rsidRDefault="009365D4" w:rsidP="000A2DA0">
      <w:pPr>
        <w:widowControl/>
        <w:tabs>
          <w:tab w:val="left" w:pos="2520"/>
        </w:tabs>
        <w:suppressAutoHyphens/>
        <w:ind w:left="720"/>
        <w:jc w:val="center"/>
        <w:rPr>
          <w:rFonts w:ascii="Times New Roman" w:hAnsi="Times New Roman"/>
        </w:rPr>
      </w:pPr>
      <w:r w:rsidRPr="005E2306">
        <w:rPr>
          <w:rFonts w:ascii="Times New Roman" w:hAnsi="Times New Roman"/>
        </w:rPr>
        <w:t>2800 U.S. Hwy 281 North</w:t>
      </w:r>
    </w:p>
    <w:p w14:paraId="4E9D7C29" w14:textId="77777777" w:rsidR="009365D4" w:rsidRPr="005E2306" w:rsidRDefault="009365D4" w:rsidP="000A2DA0">
      <w:pPr>
        <w:widowControl/>
        <w:tabs>
          <w:tab w:val="left" w:pos="2520"/>
        </w:tabs>
        <w:suppressAutoHyphens/>
        <w:ind w:left="720"/>
        <w:jc w:val="center"/>
        <w:rPr>
          <w:rFonts w:ascii="Times New Roman" w:hAnsi="Times New Roman"/>
        </w:rPr>
      </w:pPr>
      <w:smartTag w:uri="urn:schemas-microsoft-com:office:smarttags" w:element="place">
        <w:smartTag w:uri="urn:schemas-microsoft-com:office:smarttags" w:element="City">
          <w:r w:rsidRPr="005E2306">
            <w:rPr>
              <w:rFonts w:ascii="Times New Roman" w:hAnsi="Times New Roman"/>
            </w:rPr>
            <w:t>San Antonio</w:t>
          </w:r>
        </w:smartTag>
        <w:r w:rsidRPr="005E2306">
          <w:rPr>
            <w:rFonts w:ascii="Times New Roman" w:hAnsi="Times New Roman"/>
          </w:rPr>
          <w:t xml:space="preserve">, </w:t>
        </w:r>
        <w:smartTag w:uri="urn:schemas-microsoft-com:office:smarttags" w:element="State">
          <w:r w:rsidRPr="005E2306">
            <w:rPr>
              <w:rFonts w:ascii="Times New Roman" w:hAnsi="Times New Roman"/>
            </w:rPr>
            <w:t>Texas</w:t>
          </w:r>
        </w:smartTag>
        <w:r w:rsidRPr="005E2306">
          <w:rPr>
            <w:rFonts w:ascii="Times New Roman" w:hAnsi="Times New Roman"/>
          </w:rPr>
          <w:t xml:space="preserve"> </w:t>
        </w:r>
        <w:smartTag w:uri="urn:schemas-microsoft-com:office:smarttags" w:element="PostalCode">
          <w:r w:rsidRPr="005E2306">
            <w:rPr>
              <w:rFonts w:ascii="Times New Roman" w:hAnsi="Times New Roman"/>
            </w:rPr>
            <w:t>78212</w:t>
          </w:r>
        </w:smartTag>
      </w:smartTag>
      <w:r w:rsidRPr="005E2306">
        <w:rPr>
          <w:rFonts w:ascii="Times New Roman" w:hAnsi="Times New Roman"/>
        </w:rPr>
        <w:t xml:space="preserve"> </w:t>
      </w:r>
    </w:p>
    <w:p w14:paraId="0AB0FE4D" w14:textId="77777777" w:rsidR="005860DD" w:rsidRPr="005E2306" w:rsidRDefault="005860DD" w:rsidP="000A2DA0">
      <w:pPr>
        <w:widowControl/>
        <w:tabs>
          <w:tab w:val="num" w:pos="1080"/>
          <w:tab w:val="num" w:pos="1800"/>
        </w:tabs>
        <w:suppressAutoHyphens/>
        <w:rPr>
          <w:rFonts w:ascii="Times New Roman" w:hAnsi="Times New Roman"/>
        </w:rPr>
      </w:pPr>
    </w:p>
    <w:p w14:paraId="43187570" w14:textId="77777777" w:rsidR="00316E8F" w:rsidRPr="005E2306" w:rsidRDefault="005860DD" w:rsidP="00405700">
      <w:pPr>
        <w:pStyle w:val="BodyTextIndent2"/>
        <w:widowControl/>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Responses submitted via any form of electronic transmission, such as electronic mail, or facsimile, will not be considered.</w:t>
      </w:r>
    </w:p>
    <w:p w14:paraId="1C5E1CA3" w14:textId="77777777" w:rsidR="00316E8F" w:rsidRPr="005E2306" w:rsidRDefault="00316E8F" w:rsidP="00316E8F">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jc w:val="both"/>
        <w:rPr>
          <w:sz w:val="20"/>
        </w:rPr>
      </w:pPr>
    </w:p>
    <w:p w14:paraId="617D4F9C" w14:textId="77777777" w:rsidR="00316E8F" w:rsidRPr="005E2306" w:rsidRDefault="00316E8F" w:rsidP="00405700">
      <w:pPr>
        <w:pStyle w:val="BodyTextIndent2"/>
        <w:widowControl/>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I</w:t>
      </w:r>
      <w:r w:rsidR="005860DD" w:rsidRPr="005E2306">
        <w:rPr>
          <w:sz w:val="20"/>
        </w:rPr>
        <w:t>f the submittal to this RFP is by any means other than personal delivery, then it is the Respondent’s sole responsibility to ensure the submittals are delivered to the exact location by the time specified.</w:t>
      </w:r>
    </w:p>
    <w:p w14:paraId="1F640EEE" w14:textId="77777777" w:rsidR="00316E8F" w:rsidRPr="005E2306" w:rsidRDefault="00316E8F" w:rsidP="00316E8F">
      <w:pPr>
        <w:pStyle w:val="ListParagraph"/>
        <w:rPr>
          <w:sz w:val="20"/>
          <w:szCs w:val="20"/>
        </w:rPr>
      </w:pPr>
    </w:p>
    <w:p w14:paraId="5C9D9295" w14:textId="77777777" w:rsidR="00316E8F" w:rsidRPr="005E2306" w:rsidRDefault="005860DD" w:rsidP="00405700">
      <w:pPr>
        <w:pStyle w:val="BodyTextIndent2"/>
        <w:widowControl/>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 xml:space="preserve">If submission is by personal delivery, allow fifteen (15) minutes for check-in with the guard.  </w:t>
      </w:r>
    </w:p>
    <w:p w14:paraId="240D3AF8" w14:textId="77777777" w:rsidR="00316E8F" w:rsidRPr="005E2306" w:rsidRDefault="00316E8F" w:rsidP="00316E8F">
      <w:pPr>
        <w:pStyle w:val="ListParagraph"/>
        <w:rPr>
          <w:sz w:val="20"/>
          <w:szCs w:val="20"/>
        </w:rPr>
      </w:pPr>
    </w:p>
    <w:p w14:paraId="2A9BF198" w14:textId="6408B2BD" w:rsidR="00316E8F" w:rsidRPr="005E2306" w:rsidRDefault="005860DD" w:rsidP="00405700">
      <w:pPr>
        <w:pStyle w:val="BodyTextIndent2"/>
        <w:widowControl/>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 xml:space="preserve">Responses are limited to a maximum of </w:t>
      </w:r>
      <w:r w:rsidR="0085340D">
        <w:rPr>
          <w:b/>
          <w:sz w:val="20"/>
          <w:u w:val="single"/>
        </w:rPr>
        <w:t>25</w:t>
      </w:r>
      <w:r w:rsidR="000E174D">
        <w:rPr>
          <w:b/>
          <w:color w:val="FF0000"/>
          <w:sz w:val="20"/>
        </w:rPr>
        <w:t xml:space="preserve"> </w:t>
      </w:r>
      <w:r w:rsidRPr="000E174D">
        <w:rPr>
          <w:sz w:val="20"/>
        </w:rPr>
        <w:t>pages</w:t>
      </w:r>
      <w:r w:rsidRPr="005E2306">
        <w:rPr>
          <w:sz w:val="20"/>
        </w:rPr>
        <w:t xml:space="preserve"> per proposal.  A single side equals to a single page.  </w:t>
      </w:r>
      <w:r w:rsidRPr="005E2306">
        <w:rPr>
          <w:b/>
          <w:sz w:val="20"/>
        </w:rPr>
        <w:t>Required forms do not count toward the page limit</w:t>
      </w:r>
      <w:r w:rsidRPr="005E2306">
        <w:rPr>
          <w:sz w:val="20"/>
        </w:rPr>
        <w:t>.</w:t>
      </w:r>
    </w:p>
    <w:p w14:paraId="3B902238" w14:textId="77777777" w:rsidR="00316E8F" w:rsidRPr="005E2306" w:rsidRDefault="00316E8F" w:rsidP="00316E8F">
      <w:pPr>
        <w:pStyle w:val="ListParagraph"/>
        <w:rPr>
          <w:sz w:val="20"/>
          <w:szCs w:val="20"/>
        </w:rPr>
      </w:pPr>
    </w:p>
    <w:p w14:paraId="237D9B8E" w14:textId="5F2A6100" w:rsidR="00316E8F" w:rsidRPr="005E2306" w:rsidRDefault="005860DD" w:rsidP="00405700">
      <w:pPr>
        <w:pStyle w:val="BodyTextIndent2"/>
        <w:widowControl/>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lastRenderedPageBreak/>
        <w:t>Responses should be clear, concise, and complete.  They should be submitted using an 8 ½” by 11” portrait format.  Illustrations, if required, may be submitted on 11” by 17” sheets. These pages will not</w:t>
      </w:r>
      <w:r w:rsidRPr="005E2306">
        <w:rPr>
          <w:b/>
          <w:color w:val="FF0000"/>
          <w:sz w:val="20"/>
        </w:rPr>
        <w:t xml:space="preserve"> </w:t>
      </w:r>
      <w:r w:rsidRPr="005E2306">
        <w:rPr>
          <w:sz w:val="20"/>
        </w:rPr>
        <w:t xml:space="preserve">count towards the page limit amount of </w:t>
      </w:r>
      <w:r w:rsidR="0085340D">
        <w:rPr>
          <w:b/>
          <w:sz w:val="20"/>
          <w:u w:val="single"/>
        </w:rPr>
        <w:t>25</w:t>
      </w:r>
      <w:r w:rsidRPr="005E2306">
        <w:rPr>
          <w:color w:val="0000FF"/>
          <w:sz w:val="20"/>
        </w:rPr>
        <w:t xml:space="preserve"> </w:t>
      </w:r>
      <w:r w:rsidRPr="005E2306">
        <w:rPr>
          <w:sz w:val="20"/>
        </w:rPr>
        <w:t xml:space="preserve">pages.  </w:t>
      </w:r>
    </w:p>
    <w:p w14:paraId="24C56EEE" w14:textId="77777777" w:rsidR="00316E8F" w:rsidRPr="005E2306" w:rsidRDefault="00316E8F" w:rsidP="00316E8F">
      <w:pPr>
        <w:pStyle w:val="ListParagraph"/>
        <w:rPr>
          <w:sz w:val="20"/>
          <w:szCs w:val="20"/>
        </w:rPr>
      </w:pPr>
    </w:p>
    <w:p w14:paraId="453D59DB" w14:textId="77777777" w:rsidR="00316E8F" w:rsidRPr="005E2306" w:rsidRDefault="005860DD" w:rsidP="00405700">
      <w:pPr>
        <w:pStyle w:val="BodyTextIndent2"/>
        <w:widowControl/>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 xml:space="preserve">Responses must be </w:t>
      </w:r>
      <w:r w:rsidRPr="005E2306">
        <w:rPr>
          <w:b/>
          <w:sz w:val="20"/>
          <w:u w:val="single"/>
        </w:rPr>
        <w:t>securely</w:t>
      </w:r>
      <w:r w:rsidRPr="005E2306">
        <w:rPr>
          <w:sz w:val="20"/>
        </w:rPr>
        <w:t xml:space="preserve"> bound by any means </w:t>
      </w:r>
      <w:r w:rsidRPr="005E2306">
        <w:rPr>
          <w:b/>
          <w:bCs/>
          <w:sz w:val="20"/>
        </w:rPr>
        <w:t>except</w:t>
      </w:r>
      <w:r w:rsidRPr="005E2306">
        <w:rPr>
          <w:sz w:val="20"/>
        </w:rPr>
        <w:t xml:space="preserve"> by 3-ring binders and paper/binder clips.</w:t>
      </w:r>
    </w:p>
    <w:p w14:paraId="5DAD05A4" w14:textId="77777777" w:rsidR="00316E8F" w:rsidRPr="005E2306" w:rsidRDefault="00316E8F" w:rsidP="00316E8F">
      <w:pPr>
        <w:pStyle w:val="ListParagraph"/>
        <w:rPr>
          <w:sz w:val="20"/>
          <w:szCs w:val="20"/>
        </w:rPr>
      </w:pPr>
    </w:p>
    <w:p w14:paraId="51BE51AC" w14:textId="77777777" w:rsidR="005860DD" w:rsidRPr="005E2306" w:rsidRDefault="005860DD" w:rsidP="00405700">
      <w:pPr>
        <w:pStyle w:val="BodyTextIndent2"/>
        <w:widowControl/>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By submission of a response, the Respondent acknowledges that it has read and thoroughly understands the Scope of Service, agrees to all terms and conditions stated herein, and acknowledges that it can perform all tasks as required.</w:t>
      </w:r>
    </w:p>
    <w:p w14:paraId="0D501F4F" w14:textId="77777777" w:rsidR="00290F87" w:rsidRPr="005E2306" w:rsidRDefault="00290F87" w:rsidP="000A2DA0">
      <w:pPr>
        <w:widowControl/>
        <w:tabs>
          <w:tab w:val="left" w:pos="1800"/>
          <w:tab w:val="left" w:pos="2520"/>
          <w:tab w:val="right" w:leader="dot" w:pos="9180"/>
        </w:tabs>
        <w:suppressAutoHyphens/>
        <w:ind w:left="1800"/>
        <w:jc w:val="both"/>
        <w:rPr>
          <w:rFonts w:ascii="Times New Roman" w:hAnsi="Times New Roman"/>
          <w:color w:val="000000"/>
        </w:rPr>
      </w:pPr>
    </w:p>
    <w:p w14:paraId="55CDDBC9" w14:textId="77777777" w:rsidR="00073CFD" w:rsidRPr="005E2306" w:rsidRDefault="000E10ED" w:rsidP="00405700">
      <w:pPr>
        <w:widowControl/>
        <w:numPr>
          <w:ilvl w:val="0"/>
          <w:numId w:val="11"/>
        </w:numPr>
        <w:tabs>
          <w:tab w:val="clear" w:pos="1080"/>
          <w:tab w:val="left" w:pos="1440"/>
          <w:tab w:val="left" w:pos="2520"/>
          <w:tab w:val="right" w:leader="dot" w:pos="9180"/>
        </w:tabs>
        <w:suppressAutoHyphens/>
        <w:ind w:left="1440" w:hanging="540"/>
        <w:jc w:val="both"/>
        <w:rPr>
          <w:rFonts w:ascii="Times New Roman" w:hAnsi="Times New Roman"/>
        </w:rPr>
      </w:pPr>
      <w:r w:rsidRPr="005E2306">
        <w:rPr>
          <w:rFonts w:ascii="Times New Roman" w:hAnsi="Times New Roman"/>
        </w:rPr>
        <w:t xml:space="preserve">Response Format </w:t>
      </w:r>
      <w:r w:rsidR="00380772" w:rsidRPr="005E2306">
        <w:rPr>
          <w:rFonts w:ascii="Times New Roman" w:hAnsi="Times New Roman"/>
        </w:rPr>
        <w:t xml:space="preserve">- </w:t>
      </w:r>
      <w:r w:rsidR="00073CFD" w:rsidRPr="005E2306">
        <w:rPr>
          <w:rFonts w:ascii="Times New Roman" w:hAnsi="Times New Roman"/>
        </w:rPr>
        <w:t>The response shall be organized as follows</w:t>
      </w:r>
      <w:r w:rsidR="006F0487" w:rsidRPr="005E2306">
        <w:rPr>
          <w:rFonts w:ascii="Times New Roman" w:hAnsi="Times New Roman"/>
        </w:rPr>
        <w:t>, and each section shall be titled accordingly</w:t>
      </w:r>
      <w:r w:rsidR="00073CFD" w:rsidRPr="005E2306">
        <w:rPr>
          <w:rFonts w:ascii="Times New Roman" w:hAnsi="Times New Roman"/>
        </w:rPr>
        <w:t>:</w:t>
      </w:r>
    </w:p>
    <w:p w14:paraId="55758FCD" w14:textId="77777777" w:rsidR="000A2DA0" w:rsidRPr="005E2306" w:rsidRDefault="000A2DA0" w:rsidP="000A2DA0">
      <w:pPr>
        <w:widowControl/>
        <w:tabs>
          <w:tab w:val="left" w:pos="1440"/>
          <w:tab w:val="left" w:pos="2520"/>
          <w:tab w:val="right" w:leader="dot" w:pos="9180"/>
        </w:tabs>
        <w:suppressAutoHyphens/>
        <w:jc w:val="both"/>
        <w:rPr>
          <w:rFonts w:ascii="Times New Roman" w:hAnsi="Times New Roman"/>
        </w:rPr>
      </w:pPr>
    </w:p>
    <w:p w14:paraId="1A1A86E3" w14:textId="77777777" w:rsidR="008D0C28" w:rsidRPr="005E2306" w:rsidRDefault="006F0487" w:rsidP="00405700">
      <w:pPr>
        <w:widowControl/>
        <w:numPr>
          <w:ilvl w:val="0"/>
          <w:numId w:val="6"/>
        </w:numPr>
        <w:tabs>
          <w:tab w:val="clear" w:pos="450"/>
          <w:tab w:val="left" w:pos="1440"/>
          <w:tab w:val="num" w:pos="1800"/>
          <w:tab w:val="left" w:pos="2520"/>
          <w:tab w:val="right" w:leader="dot" w:pos="9180"/>
        </w:tabs>
        <w:suppressAutoHyphens/>
        <w:ind w:left="1800"/>
        <w:rPr>
          <w:rFonts w:ascii="Times New Roman" w:hAnsi="Times New Roman"/>
        </w:rPr>
      </w:pPr>
      <w:r w:rsidRPr="005E2306">
        <w:rPr>
          <w:rFonts w:ascii="Times New Roman" w:hAnsi="Times New Roman"/>
        </w:rPr>
        <w:t xml:space="preserve">Submittal Response </w:t>
      </w:r>
      <w:r w:rsidR="008D0C28" w:rsidRPr="005E2306">
        <w:rPr>
          <w:rFonts w:ascii="Times New Roman" w:hAnsi="Times New Roman"/>
        </w:rPr>
        <w:t>Checklist</w:t>
      </w:r>
    </w:p>
    <w:p w14:paraId="06B57D06" w14:textId="77777777" w:rsidR="008D0C28" w:rsidRPr="005E2306" w:rsidRDefault="008D0C28" w:rsidP="000A2DA0">
      <w:pPr>
        <w:widowControl/>
        <w:tabs>
          <w:tab w:val="left" w:pos="1440"/>
          <w:tab w:val="left" w:pos="2520"/>
          <w:tab w:val="right" w:leader="dot" w:pos="9180"/>
        </w:tabs>
        <w:suppressAutoHyphens/>
        <w:ind w:left="1440"/>
        <w:rPr>
          <w:rFonts w:ascii="Times New Roman" w:hAnsi="Times New Roman"/>
        </w:rPr>
      </w:pPr>
    </w:p>
    <w:p w14:paraId="7B89F863" w14:textId="77777777" w:rsidR="00E636E7" w:rsidRPr="005E2306" w:rsidRDefault="00FC257D" w:rsidP="000A2DA0">
      <w:pPr>
        <w:widowControl/>
        <w:tabs>
          <w:tab w:val="left" w:pos="2520"/>
          <w:tab w:val="right" w:leader="dot" w:pos="9180"/>
        </w:tabs>
        <w:suppressAutoHyphens/>
        <w:ind w:left="1800"/>
        <w:jc w:val="both"/>
        <w:rPr>
          <w:rFonts w:ascii="Times New Roman" w:hAnsi="Times New Roman"/>
        </w:rPr>
      </w:pPr>
      <w:r w:rsidRPr="005E2306">
        <w:rPr>
          <w:rFonts w:ascii="Times New Roman" w:hAnsi="Times New Roman"/>
        </w:rPr>
        <w:t xml:space="preserve">Complete and include the </w:t>
      </w:r>
      <w:r w:rsidR="006F0487" w:rsidRPr="005E2306">
        <w:rPr>
          <w:rFonts w:ascii="Times New Roman" w:hAnsi="Times New Roman"/>
        </w:rPr>
        <w:t>Submittal Response C</w:t>
      </w:r>
      <w:r w:rsidRPr="005E2306">
        <w:rPr>
          <w:rFonts w:ascii="Times New Roman" w:hAnsi="Times New Roman"/>
        </w:rPr>
        <w:t xml:space="preserve">hecklist within the proposal.  </w:t>
      </w:r>
      <w:r w:rsidR="0084618C" w:rsidRPr="005E2306">
        <w:rPr>
          <w:rFonts w:ascii="Times New Roman" w:hAnsi="Times New Roman"/>
        </w:rPr>
        <w:t>Verify</w:t>
      </w:r>
      <w:r w:rsidR="001E277A" w:rsidRPr="005E2306">
        <w:rPr>
          <w:rFonts w:ascii="Times New Roman" w:hAnsi="Times New Roman"/>
        </w:rPr>
        <w:t xml:space="preserve"> that the checklist is signed and that all documents on the checklist have been included with the proposal.</w:t>
      </w:r>
    </w:p>
    <w:p w14:paraId="770AEA6B" w14:textId="77777777" w:rsidR="00754AC5" w:rsidRPr="005E2306" w:rsidRDefault="00754AC5" w:rsidP="000A2DA0">
      <w:pPr>
        <w:widowControl/>
        <w:tabs>
          <w:tab w:val="left" w:pos="1440"/>
          <w:tab w:val="left" w:pos="2520"/>
          <w:tab w:val="right" w:leader="dot" w:pos="9180"/>
        </w:tabs>
        <w:suppressAutoHyphens/>
        <w:ind w:left="1440"/>
        <w:rPr>
          <w:rFonts w:ascii="Times New Roman" w:hAnsi="Times New Roman"/>
        </w:rPr>
      </w:pPr>
    </w:p>
    <w:p w14:paraId="78CFFFD5" w14:textId="77777777" w:rsidR="000E10ED" w:rsidRPr="005E2306" w:rsidRDefault="002017B0" w:rsidP="00405700">
      <w:pPr>
        <w:widowControl/>
        <w:numPr>
          <w:ilvl w:val="0"/>
          <w:numId w:val="6"/>
        </w:numPr>
        <w:tabs>
          <w:tab w:val="clear" w:pos="450"/>
          <w:tab w:val="left" w:pos="1440"/>
          <w:tab w:val="num" w:pos="1800"/>
          <w:tab w:val="left" w:pos="2520"/>
          <w:tab w:val="right" w:leader="dot" w:pos="9180"/>
        </w:tabs>
        <w:suppressAutoHyphens/>
        <w:ind w:left="1800"/>
        <w:rPr>
          <w:rFonts w:ascii="Times New Roman" w:hAnsi="Times New Roman"/>
        </w:rPr>
      </w:pPr>
      <w:r w:rsidRPr="005E2306">
        <w:rPr>
          <w:rFonts w:ascii="Times New Roman" w:hAnsi="Times New Roman"/>
        </w:rPr>
        <w:t>Respondent Questionnaire</w:t>
      </w:r>
    </w:p>
    <w:p w14:paraId="5E967D0C" w14:textId="77777777" w:rsidR="00073CFD" w:rsidRPr="005E2306" w:rsidRDefault="00073CFD" w:rsidP="000A2DA0">
      <w:pPr>
        <w:widowControl/>
        <w:tabs>
          <w:tab w:val="left" w:pos="1440"/>
          <w:tab w:val="num" w:pos="1800"/>
          <w:tab w:val="left" w:pos="2520"/>
        </w:tabs>
        <w:suppressAutoHyphens/>
        <w:ind w:left="1080" w:hanging="2880"/>
        <w:rPr>
          <w:rFonts w:ascii="Times New Roman" w:hAnsi="Times New Roman"/>
          <w:color w:val="0000FF"/>
          <w:sz w:val="24"/>
          <w:szCs w:val="24"/>
        </w:rPr>
      </w:pPr>
    </w:p>
    <w:p w14:paraId="4E481A23" w14:textId="77777777" w:rsidR="00073CFD" w:rsidRPr="005E2306" w:rsidRDefault="00CA4529" w:rsidP="007101D0">
      <w:pPr>
        <w:widowControl/>
        <w:tabs>
          <w:tab w:val="left" w:pos="1800"/>
          <w:tab w:val="left" w:pos="2520"/>
        </w:tabs>
        <w:suppressAutoHyphens/>
        <w:autoSpaceDE w:val="0"/>
        <w:autoSpaceDN w:val="0"/>
        <w:adjustRightInd w:val="0"/>
        <w:ind w:left="1800"/>
        <w:jc w:val="both"/>
        <w:rPr>
          <w:rFonts w:ascii="Times New Roman" w:hAnsi="Times New Roman"/>
        </w:rPr>
      </w:pPr>
      <w:r w:rsidRPr="005E2306">
        <w:rPr>
          <w:rFonts w:ascii="Times New Roman" w:hAnsi="Times New Roman"/>
        </w:rPr>
        <w:t xml:space="preserve">The Respondent Questionnaire captures general information regarding the firm submitting a proposal in response to this </w:t>
      </w:r>
      <w:r w:rsidR="00702732" w:rsidRPr="005E2306">
        <w:rPr>
          <w:rFonts w:ascii="Times New Roman" w:hAnsi="Times New Roman"/>
        </w:rPr>
        <w:t>RFP</w:t>
      </w:r>
      <w:r w:rsidRPr="005E2306">
        <w:rPr>
          <w:rFonts w:ascii="Times New Roman" w:hAnsi="Times New Roman"/>
        </w:rPr>
        <w:t>.  It also includes acknowledgements for the attached exhibits and addendums.  The questionnaire is a required submittal and must be completed and included in the proposal.</w:t>
      </w:r>
    </w:p>
    <w:p w14:paraId="3F1F9651" w14:textId="77777777" w:rsidR="00073CFD" w:rsidRPr="005E2306" w:rsidRDefault="00073CFD" w:rsidP="000A2DA0">
      <w:pPr>
        <w:widowControl/>
        <w:tabs>
          <w:tab w:val="left" w:pos="1440"/>
          <w:tab w:val="num" w:pos="1800"/>
          <w:tab w:val="left" w:pos="2520"/>
        </w:tabs>
        <w:suppressAutoHyphens/>
        <w:autoSpaceDE w:val="0"/>
        <w:autoSpaceDN w:val="0"/>
        <w:adjustRightInd w:val="0"/>
        <w:ind w:left="1080" w:hanging="2880"/>
        <w:jc w:val="both"/>
        <w:rPr>
          <w:rFonts w:ascii="Times New Roman" w:hAnsi="Times New Roman"/>
          <w:color w:val="000000"/>
        </w:rPr>
      </w:pPr>
    </w:p>
    <w:p w14:paraId="39D686F4" w14:textId="77777777" w:rsidR="005D3C01" w:rsidRPr="005E2306" w:rsidRDefault="005D3C01" w:rsidP="00405700">
      <w:pPr>
        <w:widowControl/>
        <w:numPr>
          <w:ilvl w:val="0"/>
          <w:numId w:val="6"/>
        </w:numPr>
        <w:tabs>
          <w:tab w:val="clear" w:pos="450"/>
          <w:tab w:val="left" w:pos="1440"/>
          <w:tab w:val="num" w:pos="1800"/>
          <w:tab w:val="right" w:leader="dot" w:pos="9180"/>
        </w:tabs>
        <w:suppressAutoHyphens/>
        <w:ind w:left="1800"/>
        <w:rPr>
          <w:rFonts w:ascii="Times New Roman" w:hAnsi="Times New Roman"/>
        </w:rPr>
      </w:pPr>
      <w:r w:rsidRPr="005E2306">
        <w:rPr>
          <w:rFonts w:ascii="Times New Roman" w:hAnsi="Times New Roman"/>
        </w:rPr>
        <w:t>W-9 Form</w:t>
      </w:r>
    </w:p>
    <w:p w14:paraId="76041D32" w14:textId="77777777" w:rsidR="005D3C01" w:rsidRPr="005E2306" w:rsidRDefault="005D3C01" w:rsidP="005D3C01">
      <w:pPr>
        <w:widowControl/>
        <w:tabs>
          <w:tab w:val="left" w:pos="1440"/>
          <w:tab w:val="right" w:leader="dot" w:pos="9180"/>
        </w:tabs>
        <w:suppressAutoHyphens/>
        <w:ind w:left="1800"/>
        <w:rPr>
          <w:rFonts w:ascii="Times New Roman" w:hAnsi="Times New Roman"/>
        </w:rPr>
      </w:pPr>
    </w:p>
    <w:p w14:paraId="16E11036" w14:textId="77777777" w:rsidR="001E72C2" w:rsidRPr="005E2306" w:rsidRDefault="001E72C2" w:rsidP="001E72C2">
      <w:pPr>
        <w:widowControl/>
        <w:tabs>
          <w:tab w:val="left" w:pos="1440"/>
          <w:tab w:val="right" w:leader="dot" w:pos="9180"/>
        </w:tabs>
        <w:suppressAutoHyphens/>
        <w:ind w:left="1800"/>
        <w:rPr>
          <w:rFonts w:ascii="Times New Roman" w:hAnsi="Times New Roman"/>
        </w:rPr>
      </w:pPr>
      <w:r w:rsidRPr="005E2306">
        <w:rPr>
          <w:rFonts w:ascii="Times New Roman" w:hAnsi="Times New Roman"/>
        </w:rPr>
        <w:lastRenderedPageBreak/>
        <w:t xml:space="preserve">Please submit a completed and signed W-9 Form with your proposal.  Please go to </w:t>
      </w:r>
      <w:hyperlink r:id="rId21" w:history="1">
        <w:r w:rsidRPr="005E2306">
          <w:rPr>
            <w:rStyle w:val="Hyperlink"/>
            <w:rFonts w:ascii="Times New Roman" w:hAnsi="Times New Roman"/>
          </w:rPr>
          <w:t>http://www.irs.gov/formspubs/index.html?portlet=3</w:t>
        </w:r>
      </w:hyperlink>
      <w:r w:rsidRPr="005E2306">
        <w:rPr>
          <w:rFonts w:ascii="Times New Roman" w:hAnsi="Times New Roman"/>
        </w:rPr>
        <w:t xml:space="preserve"> to download the form, if needed.</w:t>
      </w:r>
    </w:p>
    <w:p w14:paraId="5337A3A2" w14:textId="77777777" w:rsidR="00644785" w:rsidRDefault="00644785" w:rsidP="00644785">
      <w:pPr>
        <w:widowControl/>
        <w:tabs>
          <w:tab w:val="left" w:pos="1440"/>
          <w:tab w:val="right" w:leader="dot" w:pos="9180"/>
        </w:tabs>
        <w:suppressAutoHyphens/>
        <w:ind w:left="1800" w:hanging="360"/>
        <w:rPr>
          <w:rFonts w:ascii="Times New Roman" w:hAnsi="Times New Roman"/>
        </w:rPr>
      </w:pPr>
    </w:p>
    <w:p w14:paraId="188D6AA6" w14:textId="77777777" w:rsidR="005D3C01" w:rsidRPr="005E2306" w:rsidRDefault="005D3C01" w:rsidP="00A94D94">
      <w:pPr>
        <w:widowControl/>
        <w:tabs>
          <w:tab w:val="left" w:pos="1440"/>
          <w:tab w:val="right" w:leader="dot" w:pos="9180"/>
        </w:tabs>
        <w:suppressAutoHyphens/>
        <w:rPr>
          <w:rFonts w:ascii="Times New Roman" w:hAnsi="Times New Roman"/>
        </w:rPr>
      </w:pPr>
    </w:p>
    <w:p w14:paraId="04413242" w14:textId="113F7CDD" w:rsidR="00316E8F" w:rsidRPr="00DF4EDE" w:rsidRDefault="002D125B" w:rsidP="00405700">
      <w:pPr>
        <w:widowControl/>
        <w:numPr>
          <w:ilvl w:val="0"/>
          <w:numId w:val="6"/>
        </w:numPr>
        <w:tabs>
          <w:tab w:val="clear" w:pos="450"/>
          <w:tab w:val="left" w:pos="1440"/>
          <w:tab w:val="num" w:pos="1800"/>
          <w:tab w:val="right" w:leader="dot" w:pos="9180"/>
        </w:tabs>
        <w:suppressAutoHyphens/>
        <w:ind w:left="1800"/>
        <w:rPr>
          <w:rFonts w:ascii="Times New Roman" w:hAnsi="Times New Roman"/>
        </w:rPr>
      </w:pPr>
      <w:r w:rsidRPr="002D125B">
        <w:rPr>
          <w:rFonts w:ascii="Times New Roman" w:hAnsi="Times New Roman"/>
        </w:rPr>
        <w:t xml:space="preserve">Technology Functionality, Usability, and Interoperability </w:t>
      </w:r>
    </w:p>
    <w:p w14:paraId="5431BA2F" w14:textId="77777777" w:rsidR="00316E8F" w:rsidRPr="005E2306" w:rsidRDefault="00316E8F" w:rsidP="00316E8F">
      <w:pPr>
        <w:widowControl/>
        <w:tabs>
          <w:tab w:val="left" w:pos="1440"/>
          <w:tab w:val="num" w:pos="1800"/>
        </w:tabs>
        <w:suppressAutoHyphens/>
        <w:autoSpaceDE w:val="0"/>
        <w:autoSpaceDN w:val="0"/>
        <w:adjustRightInd w:val="0"/>
        <w:ind w:left="1080" w:hanging="2880"/>
        <w:jc w:val="both"/>
        <w:rPr>
          <w:rFonts w:ascii="Times New Roman" w:hAnsi="Times New Roman"/>
          <w:color w:val="000000"/>
        </w:rPr>
      </w:pPr>
    </w:p>
    <w:p w14:paraId="12C07D5C" w14:textId="77777777" w:rsidR="00DF4EDE" w:rsidRPr="00DF4EDE" w:rsidRDefault="00DF4EDE" w:rsidP="00DF4EDE">
      <w:pPr>
        <w:widowControl/>
        <w:tabs>
          <w:tab w:val="left" w:pos="2160"/>
        </w:tabs>
        <w:suppressAutoHyphens/>
        <w:autoSpaceDE w:val="0"/>
        <w:autoSpaceDN w:val="0"/>
        <w:adjustRightInd w:val="0"/>
        <w:ind w:left="1800"/>
        <w:jc w:val="both"/>
        <w:rPr>
          <w:rFonts w:ascii="Times New Roman" w:hAnsi="Times New Roman"/>
          <w:color w:val="000000"/>
        </w:rPr>
      </w:pPr>
      <w:r w:rsidRPr="00DF4EDE">
        <w:rPr>
          <w:rFonts w:ascii="Times New Roman" w:hAnsi="Times New Roman"/>
          <w:color w:val="000000"/>
        </w:rPr>
        <w:t>Th</w:t>
      </w:r>
      <w:r>
        <w:rPr>
          <w:rFonts w:ascii="Times New Roman" w:hAnsi="Times New Roman"/>
          <w:color w:val="000000"/>
        </w:rPr>
        <w:t>e</w:t>
      </w:r>
      <w:r w:rsidRPr="00DF4EDE">
        <w:rPr>
          <w:rFonts w:ascii="Times New Roman" w:hAnsi="Times New Roman"/>
          <w:color w:val="000000"/>
        </w:rPr>
        <w:t xml:space="preserve"> </w:t>
      </w:r>
      <w:r>
        <w:rPr>
          <w:rFonts w:ascii="Times New Roman" w:hAnsi="Times New Roman"/>
          <w:color w:val="000000"/>
        </w:rPr>
        <w:t>following criteria</w:t>
      </w:r>
      <w:r w:rsidRPr="00DF4EDE">
        <w:rPr>
          <w:rFonts w:ascii="Times New Roman" w:hAnsi="Times New Roman"/>
          <w:color w:val="000000"/>
        </w:rPr>
        <w:t xml:space="preserve"> will measure </w:t>
      </w:r>
      <w:r>
        <w:rPr>
          <w:rFonts w:ascii="Times New Roman" w:hAnsi="Times New Roman"/>
          <w:color w:val="000000"/>
        </w:rPr>
        <w:t xml:space="preserve">the </w:t>
      </w:r>
      <w:r w:rsidRPr="00DF4EDE">
        <w:rPr>
          <w:rFonts w:ascii="Times New Roman" w:hAnsi="Times New Roman"/>
          <w:color w:val="000000"/>
        </w:rPr>
        <w:t>respondent’s ability and capability in meeting or exceeding the scope of work requirements.  At a minimum, the following should be included:</w:t>
      </w:r>
    </w:p>
    <w:p w14:paraId="7D95F58E" w14:textId="77777777" w:rsidR="00DF4EDE" w:rsidRPr="00DF4EDE" w:rsidRDefault="00DF4EDE" w:rsidP="00C237E5">
      <w:pPr>
        <w:widowControl/>
        <w:numPr>
          <w:ilvl w:val="0"/>
          <w:numId w:val="24"/>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Solutions to SAWS identified challenges</w:t>
      </w:r>
      <w:r w:rsidR="00225790">
        <w:rPr>
          <w:rFonts w:ascii="Times New Roman" w:hAnsi="Times New Roman"/>
          <w:color w:val="000000"/>
        </w:rPr>
        <w:t xml:space="preserve"> within the Scope of S</w:t>
      </w:r>
      <w:r w:rsidR="002801DA">
        <w:rPr>
          <w:rFonts w:ascii="Times New Roman" w:hAnsi="Times New Roman"/>
          <w:color w:val="000000"/>
        </w:rPr>
        <w:t>ervice</w:t>
      </w:r>
      <w:r w:rsidR="00225790">
        <w:rPr>
          <w:rFonts w:ascii="Times New Roman" w:hAnsi="Times New Roman"/>
          <w:color w:val="000000"/>
        </w:rPr>
        <w:t>s</w:t>
      </w:r>
      <w:r w:rsidR="002801DA">
        <w:rPr>
          <w:rFonts w:ascii="Times New Roman" w:hAnsi="Times New Roman"/>
          <w:color w:val="000000"/>
        </w:rPr>
        <w:t xml:space="preserve"> above</w:t>
      </w:r>
      <w:r w:rsidRPr="00DF4EDE">
        <w:rPr>
          <w:rFonts w:ascii="Times New Roman" w:hAnsi="Times New Roman"/>
          <w:color w:val="000000"/>
        </w:rPr>
        <w:t xml:space="preserve">. </w:t>
      </w:r>
    </w:p>
    <w:p w14:paraId="7CFA3F32" w14:textId="77777777" w:rsidR="00DF4EDE" w:rsidRPr="00DF4EDE" w:rsidRDefault="00DF4EDE" w:rsidP="00C237E5">
      <w:pPr>
        <w:widowControl/>
        <w:numPr>
          <w:ilvl w:val="0"/>
          <w:numId w:val="24"/>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 xml:space="preserve">Complete technical specifications for proposed solution (to include warranty coverage, brochures, literature, etc.) on all items offered. </w:t>
      </w:r>
    </w:p>
    <w:p w14:paraId="27574FAF" w14:textId="77777777" w:rsidR="00DF4EDE" w:rsidRDefault="00DF4EDE" w:rsidP="00C237E5">
      <w:pPr>
        <w:widowControl/>
        <w:numPr>
          <w:ilvl w:val="0"/>
          <w:numId w:val="24"/>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 xml:space="preserve">Respondent shall list each criteria specified in the Scope of </w:t>
      </w:r>
      <w:r w:rsidR="00225790">
        <w:rPr>
          <w:rFonts w:ascii="Times New Roman" w:hAnsi="Times New Roman"/>
          <w:color w:val="000000"/>
        </w:rPr>
        <w:t>Services</w:t>
      </w:r>
      <w:r w:rsidRPr="00DF4EDE">
        <w:rPr>
          <w:rFonts w:ascii="Times New Roman" w:hAnsi="Times New Roman"/>
          <w:color w:val="000000"/>
        </w:rPr>
        <w:t xml:space="preserve"> and shall provide a respon</w:t>
      </w:r>
      <w:r w:rsidR="00225790">
        <w:rPr>
          <w:rFonts w:ascii="Times New Roman" w:hAnsi="Times New Roman"/>
          <w:color w:val="000000"/>
        </w:rPr>
        <w:t>se for each item. Response shall</w:t>
      </w:r>
      <w:r w:rsidRPr="00DF4EDE">
        <w:rPr>
          <w:rFonts w:ascii="Times New Roman" w:hAnsi="Times New Roman"/>
          <w:color w:val="000000"/>
        </w:rPr>
        <w:t xml:space="preserve"> include detail to include whether item criteria is met, as well as any </w:t>
      </w:r>
      <w:r w:rsidR="00225790">
        <w:rPr>
          <w:rFonts w:ascii="Times New Roman" w:hAnsi="Times New Roman"/>
          <w:color w:val="000000"/>
        </w:rPr>
        <w:t>additional information that</w:t>
      </w:r>
      <w:r w:rsidRPr="00DF4EDE">
        <w:rPr>
          <w:rFonts w:ascii="Times New Roman" w:hAnsi="Times New Roman"/>
          <w:color w:val="000000"/>
        </w:rPr>
        <w:t xml:space="preserve"> demonstrate</w:t>
      </w:r>
      <w:r w:rsidR="00225790">
        <w:rPr>
          <w:rFonts w:ascii="Times New Roman" w:hAnsi="Times New Roman"/>
          <w:color w:val="000000"/>
        </w:rPr>
        <w:t>s the</w:t>
      </w:r>
      <w:r w:rsidRPr="00DF4EDE">
        <w:rPr>
          <w:rFonts w:ascii="Times New Roman" w:hAnsi="Times New Roman"/>
          <w:color w:val="000000"/>
        </w:rPr>
        <w:t xml:space="preserve"> ability to meet or exceed </w:t>
      </w:r>
      <w:r w:rsidR="00225790">
        <w:rPr>
          <w:rFonts w:ascii="Times New Roman" w:hAnsi="Times New Roman"/>
          <w:color w:val="000000"/>
        </w:rPr>
        <w:t xml:space="preserve">the </w:t>
      </w:r>
      <w:r w:rsidRPr="00DF4EDE">
        <w:rPr>
          <w:rFonts w:ascii="Times New Roman" w:hAnsi="Times New Roman"/>
          <w:color w:val="000000"/>
        </w:rPr>
        <w:t>requirement.</w:t>
      </w:r>
    </w:p>
    <w:p w14:paraId="5B98C36A" w14:textId="77777777" w:rsidR="004206D2" w:rsidRPr="004206D2" w:rsidRDefault="004206D2" w:rsidP="00C237E5">
      <w:pPr>
        <w:pStyle w:val="ListParagraph"/>
        <w:numPr>
          <w:ilvl w:val="0"/>
          <w:numId w:val="24"/>
        </w:numPr>
        <w:jc w:val="both"/>
        <w:rPr>
          <w:snapToGrid w:val="0"/>
          <w:color w:val="000000"/>
          <w:sz w:val="20"/>
          <w:szCs w:val="20"/>
        </w:rPr>
      </w:pPr>
      <w:r w:rsidRPr="004206D2">
        <w:rPr>
          <w:snapToGrid w:val="0"/>
          <w:color w:val="000000"/>
          <w:sz w:val="20"/>
          <w:szCs w:val="20"/>
        </w:rPr>
        <w:t>SAWS is seeking accurate risk assessment technology that finds targeted data while at the same time minimizing the risk of false positives. Provide your general percentage of false positives so that SAWS can use this as a distinguisher.</w:t>
      </w:r>
    </w:p>
    <w:p w14:paraId="6B5A0C79" w14:textId="77777777" w:rsidR="00615738" w:rsidRDefault="00615738" w:rsidP="00C237E5">
      <w:pPr>
        <w:widowControl/>
        <w:numPr>
          <w:ilvl w:val="0"/>
          <w:numId w:val="24"/>
        </w:numPr>
        <w:tabs>
          <w:tab w:val="left" w:pos="2160"/>
        </w:tabs>
        <w:suppressAutoHyphens/>
        <w:autoSpaceDE w:val="0"/>
        <w:autoSpaceDN w:val="0"/>
        <w:adjustRightInd w:val="0"/>
        <w:jc w:val="both"/>
        <w:rPr>
          <w:rFonts w:ascii="Times New Roman" w:hAnsi="Times New Roman"/>
          <w:color w:val="000000"/>
        </w:rPr>
      </w:pPr>
      <w:r>
        <w:rPr>
          <w:rFonts w:ascii="Times New Roman" w:hAnsi="Times New Roman"/>
          <w:color w:val="000000"/>
        </w:rPr>
        <w:t>Vendor shall identify if the equipment is virtual or an appliance based system.</w:t>
      </w:r>
    </w:p>
    <w:p w14:paraId="452E0174" w14:textId="77777777" w:rsidR="002D125B" w:rsidRPr="00DF4EDE" w:rsidRDefault="002D125B" w:rsidP="002D125B">
      <w:pPr>
        <w:widowControl/>
        <w:tabs>
          <w:tab w:val="left" w:pos="2160"/>
        </w:tabs>
        <w:suppressAutoHyphens/>
        <w:autoSpaceDE w:val="0"/>
        <w:autoSpaceDN w:val="0"/>
        <w:adjustRightInd w:val="0"/>
        <w:ind w:left="2520"/>
        <w:jc w:val="both"/>
        <w:rPr>
          <w:rFonts w:ascii="Times New Roman" w:hAnsi="Times New Roman"/>
          <w:color w:val="000000"/>
        </w:rPr>
      </w:pPr>
    </w:p>
    <w:p w14:paraId="08502801" w14:textId="734F52F2" w:rsidR="002D125B" w:rsidRPr="00DF4EDE" w:rsidRDefault="002D125B" w:rsidP="002D125B">
      <w:pPr>
        <w:widowControl/>
        <w:numPr>
          <w:ilvl w:val="0"/>
          <w:numId w:val="6"/>
        </w:numPr>
        <w:tabs>
          <w:tab w:val="clear" w:pos="450"/>
          <w:tab w:val="left" w:pos="1440"/>
          <w:tab w:val="num" w:pos="1800"/>
          <w:tab w:val="right" w:leader="dot" w:pos="9180"/>
        </w:tabs>
        <w:suppressAutoHyphens/>
        <w:ind w:left="1800"/>
        <w:rPr>
          <w:rFonts w:ascii="Times New Roman" w:hAnsi="Times New Roman"/>
        </w:rPr>
      </w:pPr>
      <w:r>
        <w:rPr>
          <w:rFonts w:ascii="Times New Roman" w:hAnsi="Times New Roman"/>
        </w:rPr>
        <w:t>Project Approach</w:t>
      </w:r>
    </w:p>
    <w:p w14:paraId="061B5F85" w14:textId="77777777" w:rsidR="002D125B" w:rsidRPr="005E2306" w:rsidRDefault="002D125B" w:rsidP="002D125B">
      <w:pPr>
        <w:widowControl/>
        <w:tabs>
          <w:tab w:val="left" w:pos="1440"/>
          <w:tab w:val="num" w:pos="1800"/>
        </w:tabs>
        <w:suppressAutoHyphens/>
        <w:autoSpaceDE w:val="0"/>
        <w:autoSpaceDN w:val="0"/>
        <w:adjustRightInd w:val="0"/>
        <w:ind w:left="1080" w:hanging="2880"/>
        <w:jc w:val="both"/>
        <w:rPr>
          <w:rFonts w:ascii="Times New Roman" w:hAnsi="Times New Roman"/>
          <w:color w:val="000000"/>
        </w:rPr>
      </w:pPr>
    </w:p>
    <w:p w14:paraId="632C2AC9" w14:textId="77777777" w:rsidR="002D125B" w:rsidRPr="00DF4EDE" w:rsidRDefault="002D125B" w:rsidP="002D125B">
      <w:pPr>
        <w:widowControl/>
        <w:tabs>
          <w:tab w:val="left" w:pos="2160"/>
        </w:tabs>
        <w:suppressAutoHyphens/>
        <w:autoSpaceDE w:val="0"/>
        <w:autoSpaceDN w:val="0"/>
        <w:adjustRightInd w:val="0"/>
        <w:ind w:left="1800"/>
        <w:jc w:val="both"/>
        <w:rPr>
          <w:rFonts w:ascii="Times New Roman" w:hAnsi="Times New Roman"/>
          <w:color w:val="000000"/>
        </w:rPr>
      </w:pPr>
      <w:r w:rsidRPr="00DF4EDE">
        <w:rPr>
          <w:rFonts w:ascii="Times New Roman" w:hAnsi="Times New Roman"/>
          <w:color w:val="000000"/>
        </w:rPr>
        <w:lastRenderedPageBreak/>
        <w:t>Th</w:t>
      </w:r>
      <w:r>
        <w:rPr>
          <w:rFonts w:ascii="Times New Roman" w:hAnsi="Times New Roman"/>
          <w:color w:val="000000"/>
        </w:rPr>
        <w:t>e</w:t>
      </w:r>
      <w:r w:rsidRPr="00DF4EDE">
        <w:rPr>
          <w:rFonts w:ascii="Times New Roman" w:hAnsi="Times New Roman"/>
          <w:color w:val="000000"/>
        </w:rPr>
        <w:t xml:space="preserve"> </w:t>
      </w:r>
      <w:r>
        <w:rPr>
          <w:rFonts w:ascii="Times New Roman" w:hAnsi="Times New Roman"/>
          <w:color w:val="000000"/>
        </w:rPr>
        <w:t>following criteria</w:t>
      </w:r>
      <w:r w:rsidRPr="00DF4EDE">
        <w:rPr>
          <w:rFonts w:ascii="Times New Roman" w:hAnsi="Times New Roman"/>
          <w:color w:val="000000"/>
        </w:rPr>
        <w:t xml:space="preserve"> will measure </w:t>
      </w:r>
      <w:r>
        <w:rPr>
          <w:rFonts w:ascii="Times New Roman" w:hAnsi="Times New Roman"/>
          <w:color w:val="000000"/>
        </w:rPr>
        <w:t xml:space="preserve">the </w:t>
      </w:r>
      <w:r w:rsidRPr="00DF4EDE">
        <w:rPr>
          <w:rFonts w:ascii="Times New Roman" w:hAnsi="Times New Roman"/>
          <w:color w:val="000000"/>
        </w:rPr>
        <w:t>respondent’s ability and capability in meeting or exceeding the scope of work requirements.  At a minimum, the following should be included:</w:t>
      </w:r>
    </w:p>
    <w:p w14:paraId="14DD9597" w14:textId="77777777" w:rsidR="00E77EF2" w:rsidRDefault="00E77EF2" w:rsidP="00E77EF2">
      <w:pPr>
        <w:widowControl/>
        <w:numPr>
          <w:ilvl w:val="0"/>
          <w:numId w:val="24"/>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Describe your project approach to implementing your proposal to include approach, schedule, tasks and resources required.  Also, specify required resources required from SAWS for a successful implementation.</w:t>
      </w:r>
    </w:p>
    <w:p w14:paraId="519308F4" w14:textId="77777777" w:rsidR="0082083C" w:rsidRDefault="0082083C" w:rsidP="0082083C">
      <w:pPr>
        <w:widowControl/>
        <w:tabs>
          <w:tab w:val="left" w:pos="1440"/>
          <w:tab w:val="right" w:leader="dot" w:pos="9180"/>
        </w:tabs>
        <w:suppressAutoHyphens/>
        <w:ind w:left="1800"/>
        <w:rPr>
          <w:rFonts w:ascii="Times New Roman" w:hAnsi="Times New Roman"/>
        </w:rPr>
      </w:pPr>
    </w:p>
    <w:p w14:paraId="10CB624B" w14:textId="77777777" w:rsidR="0082083C" w:rsidRPr="0082083C" w:rsidRDefault="0082083C" w:rsidP="00405700">
      <w:pPr>
        <w:widowControl/>
        <w:numPr>
          <w:ilvl w:val="0"/>
          <w:numId w:val="6"/>
        </w:numPr>
        <w:tabs>
          <w:tab w:val="clear" w:pos="450"/>
          <w:tab w:val="left" w:pos="1440"/>
          <w:tab w:val="num" w:pos="1800"/>
          <w:tab w:val="right" w:leader="dot" w:pos="9180"/>
        </w:tabs>
        <w:suppressAutoHyphens/>
        <w:ind w:left="1800"/>
        <w:rPr>
          <w:rFonts w:ascii="Times New Roman" w:hAnsi="Times New Roman"/>
        </w:rPr>
      </w:pPr>
      <w:r>
        <w:rPr>
          <w:rFonts w:ascii="Times New Roman" w:hAnsi="Times New Roman"/>
        </w:rPr>
        <w:t>References, Similar Prior Experience, Project Team, and Resumes</w:t>
      </w:r>
    </w:p>
    <w:p w14:paraId="65868F11" w14:textId="77777777" w:rsidR="00B65D2F" w:rsidRPr="005E2306" w:rsidRDefault="00B65D2F" w:rsidP="000A2DA0">
      <w:pPr>
        <w:widowControl/>
        <w:tabs>
          <w:tab w:val="left" w:pos="1440"/>
          <w:tab w:val="num" w:pos="1800"/>
          <w:tab w:val="right" w:leader="dot" w:pos="9180"/>
        </w:tabs>
        <w:suppressAutoHyphens/>
        <w:ind w:left="720" w:hanging="2880"/>
        <w:rPr>
          <w:rFonts w:ascii="Times New Roman" w:hAnsi="Times New Roman"/>
        </w:rPr>
      </w:pPr>
    </w:p>
    <w:p w14:paraId="762B6560" w14:textId="77777777" w:rsidR="00B65D2F" w:rsidRPr="005E2306" w:rsidRDefault="00A405F2" w:rsidP="000A2DA0">
      <w:pPr>
        <w:widowControl/>
        <w:tabs>
          <w:tab w:val="left" w:pos="1440"/>
          <w:tab w:val="left" w:pos="2160"/>
        </w:tabs>
        <w:suppressAutoHyphens/>
        <w:autoSpaceDE w:val="0"/>
        <w:autoSpaceDN w:val="0"/>
        <w:adjustRightInd w:val="0"/>
        <w:ind w:left="1800"/>
        <w:jc w:val="both"/>
        <w:rPr>
          <w:rFonts w:ascii="Times New Roman" w:hAnsi="Times New Roman"/>
          <w:color w:val="000000"/>
        </w:rPr>
      </w:pPr>
      <w:r w:rsidRPr="004E02F5">
        <w:rPr>
          <w:rFonts w:ascii="Times New Roman" w:hAnsi="Times New Roman"/>
          <w:color w:val="000000"/>
        </w:rPr>
        <w:t xml:space="preserve">Respondent shall provide supporting documentation that they have had experience with projects of similar size, scope, and objective. Provide a list of at least </w:t>
      </w:r>
      <w:r w:rsidR="004E02F5" w:rsidRPr="004E02F5">
        <w:rPr>
          <w:rFonts w:ascii="Times New Roman" w:hAnsi="Times New Roman"/>
          <w:color w:val="000000"/>
        </w:rPr>
        <w:t>one (1</w:t>
      </w:r>
      <w:r w:rsidRPr="004E02F5">
        <w:rPr>
          <w:rFonts w:ascii="Times New Roman" w:hAnsi="Times New Roman"/>
          <w:color w:val="000000"/>
        </w:rPr>
        <w:t>) previous</w:t>
      </w:r>
      <w:r w:rsidR="004E02F5" w:rsidRPr="004E02F5">
        <w:rPr>
          <w:rFonts w:ascii="Times New Roman" w:hAnsi="Times New Roman"/>
          <w:color w:val="000000"/>
        </w:rPr>
        <w:t xml:space="preserve"> project</w:t>
      </w:r>
      <w:r w:rsidRPr="004E02F5">
        <w:rPr>
          <w:rFonts w:ascii="Times New Roman" w:hAnsi="Times New Roman"/>
          <w:color w:val="000000"/>
        </w:rPr>
        <w:t>, in which the Respondent has performed services and addressed issues for agencies that have had similar operational needs to those sought in this solicitation.</w:t>
      </w:r>
      <w:r w:rsidR="00B65D2F" w:rsidRPr="004E02F5">
        <w:rPr>
          <w:rFonts w:ascii="Times New Roman" w:hAnsi="Times New Roman"/>
          <w:color w:val="000000"/>
        </w:rPr>
        <w:t xml:space="preserve">  This list should include:</w:t>
      </w:r>
    </w:p>
    <w:p w14:paraId="79DD0AC8" w14:textId="77777777" w:rsidR="00B65D2F" w:rsidRPr="005E2306" w:rsidRDefault="00B65D2F" w:rsidP="000A2DA0">
      <w:pPr>
        <w:widowControl/>
        <w:tabs>
          <w:tab w:val="left" w:pos="1440"/>
          <w:tab w:val="num" w:pos="1800"/>
        </w:tabs>
        <w:suppressAutoHyphens/>
        <w:autoSpaceDE w:val="0"/>
        <w:autoSpaceDN w:val="0"/>
        <w:adjustRightInd w:val="0"/>
        <w:ind w:left="1440" w:hanging="1440"/>
        <w:jc w:val="both"/>
        <w:rPr>
          <w:rFonts w:ascii="Times New Roman" w:hAnsi="Times New Roman"/>
          <w:color w:val="000000"/>
        </w:rPr>
      </w:pPr>
    </w:p>
    <w:p w14:paraId="2FF3A50D" w14:textId="77777777" w:rsidR="00B65D2F" w:rsidRPr="005E2306" w:rsidRDefault="00B65D2F" w:rsidP="00405700">
      <w:pPr>
        <w:widowControl/>
        <w:numPr>
          <w:ilvl w:val="1"/>
          <w:numId w:val="5"/>
        </w:numPr>
        <w:tabs>
          <w:tab w:val="clear" w:pos="1440"/>
          <w:tab w:val="left" w:pos="2160"/>
        </w:tabs>
        <w:suppressAutoHyphens/>
        <w:autoSpaceDE w:val="0"/>
        <w:autoSpaceDN w:val="0"/>
        <w:adjustRightInd w:val="0"/>
        <w:ind w:left="2160"/>
        <w:jc w:val="both"/>
        <w:rPr>
          <w:rFonts w:ascii="Times New Roman" w:hAnsi="Times New Roman"/>
          <w:color w:val="000000"/>
        </w:rPr>
      </w:pPr>
      <w:r w:rsidRPr="005E2306">
        <w:rPr>
          <w:rFonts w:ascii="Times New Roman" w:hAnsi="Times New Roman"/>
          <w:color w:val="000000"/>
        </w:rPr>
        <w:t>Name of client</w:t>
      </w:r>
    </w:p>
    <w:p w14:paraId="310FAA15" w14:textId="77777777" w:rsidR="00B65D2F" w:rsidRPr="005E2306" w:rsidRDefault="00B65D2F" w:rsidP="00405700">
      <w:pPr>
        <w:widowControl/>
        <w:numPr>
          <w:ilvl w:val="1"/>
          <w:numId w:val="5"/>
        </w:numPr>
        <w:tabs>
          <w:tab w:val="clear" w:pos="1440"/>
          <w:tab w:val="left" w:pos="2160"/>
        </w:tabs>
        <w:suppressAutoHyphens/>
        <w:autoSpaceDE w:val="0"/>
        <w:autoSpaceDN w:val="0"/>
        <w:adjustRightInd w:val="0"/>
        <w:ind w:left="2160"/>
        <w:jc w:val="both"/>
        <w:rPr>
          <w:rFonts w:ascii="Times New Roman" w:hAnsi="Times New Roman"/>
          <w:color w:val="000000"/>
        </w:rPr>
      </w:pPr>
      <w:r w:rsidRPr="005E2306">
        <w:rPr>
          <w:rFonts w:ascii="Times New Roman" w:hAnsi="Times New Roman"/>
          <w:color w:val="000000"/>
        </w:rPr>
        <w:t>Location (city and state)</w:t>
      </w:r>
    </w:p>
    <w:p w14:paraId="40FCB09C" w14:textId="77777777" w:rsidR="00B65D2F" w:rsidRDefault="00B65D2F" w:rsidP="00405700">
      <w:pPr>
        <w:widowControl/>
        <w:numPr>
          <w:ilvl w:val="1"/>
          <w:numId w:val="5"/>
        </w:numPr>
        <w:tabs>
          <w:tab w:val="clear" w:pos="1440"/>
          <w:tab w:val="left" w:pos="2160"/>
        </w:tabs>
        <w:suppressAutoHyphens/>
        <w:autoSpaceDE w:val="0"/>
        <w:autoSpaceDN w:val="0"/>
        <w:adjustRightInd w:val="0"/>
        <w:ind w:left="2160"/>
        <w:jc w:val="both"/>
        <w:rPr>
          <w:rFonts w:ascii="Times New Roman" w:hAnsi="Times New Roman"/>
          <w:color w:val="000000"/>
        </w:rPr>
      </w:pPr>
      <w:r w:rsidRPr="005E2306">
        <w:rPr>
          <w:rFonts w:ascii="Times New Roman" w:hAnsi="Times New Roman"/>
          <w:color w:val="000000"/>
        </w:rPr>
        <w:t>Duration of assignment</w:t>
      </w:r>
    </w:p>
    <w:p w14:paraId="3910275D" w14:textId="77777777" w:rsidR="00624026" w:rsidRPr="005E2306" w:rsidRDefault="00624026" w:rsidP="00405700">
      <w:pPr>
        <w:widowControl/>
        <w:numPr>
          <w:ilvl w:val="1"/>
          <w:numId w:val="5"/>
        </w:numPr>
        <w:tabs>
          <w:tab w:val="clear" w:pos="1440"/>
          <w:tab w:val="left" w:pos="2160"/>
        </w:tabs>
        <w:suppressAutoHyphens/>
        <w:autoSpaceDE w:val="0"/>
        <w:autoSpaceDN w:val="0"/>
        <w:adjustRightInd w:val="0"/>
        <w:ind w:left="2160"/>
        <w:jc w:val="both"/>
        <w:rPr>
          <w:rFonts w:ascii="Times New Roman" w:hAnsi="Times New Roman"/>
          <w:color w:val="000000"/>
        </w:rPr>
      </w:pPr>
      <w:r>
        <w:rPr>
          <w:rFonts w:ascii="Times New Roman" w:hAnsi="Times New Roman"/>
          <w:color w:val="000000"/>
        </w:rPr>
        <w:t>Scope of the project</w:t>
      </w:r>
    </w:p>
    <w:p w14:paraId="3BC2FAB2" w14:textId="77777777" w:rsidR="00B65D2F" w:rsidRDefault="00B65D2F" w:rsidP="00405700">
      <w:pPr>
        <w:widowControl/>
        <w:numPr>
          <w:ilvl w:val="1"/>
          <w:numId w:val="5"/>
        </w:numPr>
        <w:tabs>
          <w:tab w:val="clear" w:pos="1440"/>
          <w:tab w:val="left" w:pos="2160"/>
        </w:tabs>
        <w:suppressAutoHyphens/>
        <w:autoSpaceDE w:val="0"/>
        <w:autoSpaceDN w:val="0"/>
        <w:adjustRightInd w:val="0"/>
        <w:ind w:left="2160"/>
        <w:jc w:val="both"/>
        <w:rPr>
          <w:rFonts w:ascii="Times New Roman" w:hAnsi="Times New Roman"/>
          <w:color w:val="000000"/>
        </w:rPr>
      </w:pPr>
      <w:r w:rsidRPr="005E2306">
        <w:rPr>
          <w:rFonts w:ascii="Times New Roman" w:hAnsi="Times New Roman"/>
          <w:color w:val="000000"/>
        </w:rPr>
        <w:t>Respondent’s role in project</w:t>
      </w:r>
    </w:p>
    <w:p w14:paraId="42184552" w14:textId="77777777" w:rsidR="00B65D2F" w:rsidRPr="005E2306" w:rsidRDefault="00B65D2F" w:rsidP="00405700">
      <w:pPr>
        <w:widowControl/>
        <w:numPr>
          <w:ilvl w:val="1"/>
          <w:numId w:val="5"/>
        </w:numPr>
        <w:tabs>
          <w:tab w:val="clear" w:pos="1440"/>
          <w:tab w:val="left" w:pos="2160"/>
        </w:tabs>
        <w:suppressAutoHyphens/>
        <w:autoSpaceDE w:val="0"/>
        <w:autoSpaceDN w:val="0"/>
        <w:adjustRightInd w:val="0"/>
        <w:ind w:left="2160"/>
        <w:jc w:val="both"/>
        <w:rPr>
          <w:rFonts w:ascii="Times New Roman" w:hAnsi="Times New Roman"/>
        </w:rPr>
      </w:pPr>
      <w:r w:rsidRPr="005E2306">
        <w:rPr>
          <w:rFonts w:ascii="Times New Roman" w:hAnsi="Times New Roman"/>
          <w:color w:val="000000"/>
        </w:rPr>
        <w:t>Reference contact to include name</w:t>
      </w:r>
      <w:r w:rsidR="00624026">
        <w:rPr>
          <w:rFonts w:ascii="Times New Roman" w:hAnsi="Times New Roman"/>
          <w:color w:val="000000"/>
        </w:rPr>
        <w:t>, email,</w:t>
      </w:r>
      <w:r w:rsidRPr="005E2306">
        <w:rPr>
          <w:rFonts w:ascii="Times New Roman" w:hAnsi="Times New Roman"/>
          <w:color w:val="000000"/>
        </w:rPr>
        <w:t xml:space="preserve"> and phone number</w:t>
      </w:r>
    </w:p>
    <w:p w14:paraId="38283FA5" w14:textId="77777777" w:rsidR="00B65D2F" w:rsidRPr="005E2306" w:rsidRDefault="00B65D2F" w:rsidP="000A2DA0">
      <w:pPr>
        <w:widowControl/>
        <w:tabs>
          <w:tab w:val="left" w:pos="2160"/>
        </w:tabs>
        <w:suppressAutoHyphens/>
        <w:autoSpaceDE w:val="0"/>
        <w:autoSpaceDN w:val="0"/>
        <w:adjustRightInd w:val="0"/>
        <w:jc w:val="both"/>
        <w:rPr>
          <w:rFonts w:ascii="Times New Roman" w:hAnsi="Times New Roman"/>
        </w:rPr>
      </w:pPr>
    </w:p>
    <w:p w14:paraId="7B1E6325" w14:textId="77777777" w:rsidR="00195767" w:rsidRPr="005E2306" w:rsidRDefault="00195767" w:rsidP="00195767">
      <w:pPr>
        <w:widowControl/>
        <w:tabs>
          <w:tab w:val="left" w:pos="2160"/>
        </w:tabs>
        <w:suppressAutoHyphens/>
        <w:autoSpaceDE w:val="0"/>
        <w:autoSpaceDN w:val="0"/>
        <w:adjustRightInd w:val="0"/>
        <w:ind w:left="1800"/>
        <w:jc w:val="both"/>
        <w:rPr>
          <w:rFonts w:ascii="Times New Roman" w:hAnsi="Times New Roman"/>
          <w:color w:val="000000"/>
        </w:rPr>
      </w:pPr>
      <w:r w:rsidRPr="005E2306">
        <w:rPr>
          <w:rFonts w:ascii="Times New Roman" w:hAnsi="Times New Roman"/>
          <w:color w:val="000000"/>
        </w:rPr>
        <w:t>Provide an organizational chart identifying each team member and their role in providing the scope of services and a resume of not more than two (2) pages per person on the capabilities, experience and qualifications of each team member.  Resumes should include</w:t>
      </w:r>
      <w:r>
        <w:rPr>
          <w:rFonts w:ascii="Times New Roman" w:hAnsi="Times New Roman"/>
          <w:color w:val="000000"/>
        </w:rPr>
        <w:t>:</w:t>
      </w:r>
      <w:r w:rsidRPr="005E2306">
        <w:rPr>
          <w:rFonts w:ascii="Times New Roman" w:hAnsi="Times New Roman"/>
          <w:color w:val="000000"/>
        </w:rPr>
        <w:t xml:space="preserve"> the team member’s name, title, education, brief overview of professional experience, and team member licenses or professional affiliations.</w:t>
      </w:r>
    </w:p>
    <w:p w14:paraId="57CE8A36" w14:textId="77777777" w:rsidR="006E2912" w:rsidRPr="0015352C" w:rsidRDefault="006E2912" w:rsidP="00A458C5">
      <w:pPr>
        <w:tabs>
          <w:tab w:val="left" w:pos="720"/>
          <w:tab w:val="left" w:pos="1440"/>
          <w:tab w:val="left" w:pos="2160"/>
          <w:tab w:val="left" w:pos="2880"/>
          <w:tab w:val="left" w:pos="3600"/>
          <w:tab w:val="left" w:pos="4320"/>
        </w:tabs>
        <w:ind w:left="1890"/>
        <w:rPr>
          <w:rFonts w:ascii="Times New Roman" w:hAnsi="Times New Roman"/>
          <w:b/>
          <w:i/>
          <w:color w:val="000000"/>
        </w:rPr>
      </w:pPr>
    </w:p>
    <w:p w14:paraId="2999188E" w14:textId="77777777" w:rsidR="006E2912" w:rsidRDefault="006E2912" w:rsidP="00405700">
      <w:pPr>
        <w:widowControl/>
        <w:numPr>
          <w:ilvl w:val="0"/>
          <w:numId w:val="6"/>
        </w:numPr>
        <w:tabs>
          <w:tab w:val="clear" w:pos="450"/>
          <w:tab w:val="num" w:pos="1800"/>
          <w:tab w:val="left" w:pos="2520"/>
          <w:tab w:val="right" w:leader="dot" w:pos="9180"/>
        </w:tabs>
        <w:suppressAutoHyphens/>
        <w:ind w:left="1800"/>
        <w:rPr>
          <w:rFonts w:ascii="Times New Roman" w:hAnsi="Times New Roman"/>
        </w:rPr>
      </w:pPr>
      <w:r w:rsidRPr="006E2912">
        <w:rPr>
          <w:rFonts w:ascii="Times New Roman" w:hAnsi="Times New Roman"/>
        </w:rPr>
        <w:t>Vendor Technical Specifications</w:t>
      </w:r>
    </w:p>
    <w:p w14:paraId="714FB861" w14:textId="77777777" w:rsidR="000911A1" w:rsidRDefault="000911A1" w:rsidP="000911A1">
      <w:pPr>
        <w:widowControl/>
        <w:tabs>
          <w:tab w:val="left" w:pos="2520"/>
          <w:tab w:val="right" w:leader="dot" w:pos="9180"/>
        </w:tabs>
        <w:suppressAutoHyphens/>
        <w:ind w:left="1800"/>
        <w:rPr>
          <w:rFonts w:ascii="Times New Roman" w:hAnsi="Times New Roman"/>
        </w:rPr>
      </w:pPr>
    </w:p>
    <w:p w14:paraId="1A61554E" w14:textId="77777777" w:rsidR="000911A1" w:rsidRDefault="000911A1" w:rsidP="000911A1">
      <w:pPr>
        <w:widowControl/>
        <w:tabs>
          <w:tab w:val="left" w:pos="2520"/>
          <w:tab w:val="right" w:leader="dot" w:pos="9180"/>
        </w:tabs>
        <w:suppressAutoHyphens/>
        <w:ind w:left="1800"/>
        <w:rPr>
          <w:rFonts w:ascii="Times New Roman" w:hAnsi="Times New Roman"/>
        </w:rPr>
      </w:pPr>
      <w:r w:rsidRPr="000911A1">
        <w:rPr>
          <w:rFonts w:ascii="Times New Roman" w:hAnsi="Times New Roman"/>
        </w:rPr>
        <w:lastRenderedPageBreak/>
        <w:t>Vendors are required to submit with their proposal complete technical specifications (to include warranty coverage, brochures, literature, etc.) on all items offered.</w:t>
      </w:r>
    </w:p>
    <w:p w14:paraId="231252C0" w14:textId="77777777" w:rsidR="00F87110" w:rsidRPr="006E2912" w:rsidRDefault="00F87110" w:rsidP="000911A1">
      <w:pPr>
        <w:widowControl/>
        <w:tabs>
          <w:tab w:val="left" w:pos="2520"/>
          <w:tab w:val="right" w:leader="dot" w:pos="9180"/>
        </w:tabs>
        <w:suppressAutoHyphens/>
        <w:ind w:left="1800"/>
        <w:rPr>
          <w:rFonts w:ascii="Times New Roman" w:hAnsi="Times New Roman"/>
        </w:rPr>
      </w:pPr>
    </w:p>
    <w:p w14:paraId="10FD592F" w14:textId="77777777" w:rsidR="000D5EBD" w:rsidRDefault="000D5EBD" w:rsidP="00405700">
      <w:pPr>
        <w:widowControl/>
        <w:numPr>
          <w:ilvl w:val="0"/>
          <w:numId w:val="6"/>
        </w:numPr>
        <w:tabs>
          <w:tab w:val="clear" w:pos="450"/>
          <w:tab w:val="num" w:pos="1800"/>
          <w:tab w:val="left" w:pos="2520"/>
          <w:tab w:val="right" w:leader="dot" w:pos="9180"/>
        </w:tabs>
        <w:suppressAutoHyphens/>
        <w:ind w:left="1800"/>
        <w:rPr>
          <w:rFonts w:ascii="Times New Roman" w:hAnsi="Times New Roman"/>
        </w:rPr>
      </w:pPr>
      <w:r>
        <w:rPr>
          <w:rFonts w:ascii="Times New Roman" w:hAnsi="Times New Roman"/>
        </w:rPr>
        <w:t>Vendor Service Level Agreement</w:t>
      </w:r>
    </w:p>
    <w:p w14:paraId="625313D9" w14:textId="77777777" w:rsidR="000D5EBD" w:rsidRDefault="000D5EBD" w:rsidP="000D5EBD">
      <w:pPr>
        <w:widowControl/>
        <w:tabs>
          <w:tab w:val="left" w:pos="2520"/>
          <w:tab w:val="right" w:leader="dot" w:pos="9180"/>
        </w:tabs>
        <w:suppressAutoHyphens/>
        <w:ind w:left="1800"/>
        <w:rPr>
          <w:rFonts w:ascii="Times New Roman" w:hAnsi="Times New Roman"/>
        </w:rPr>
      </w:pPr>
    </w:p>
    <w:p w14:paraId="282D5961" w14:textId="77777777" w:rsidR="000D5EBD" w:rsidRDefault="000D5EBD" w:rsidP="000D5EBD">
      <w:pPr>
        <w:widowControl/>
        <w:tabs>
          <w:tab w:val="left" w:pos="2520"/>
          <w:tab w:val="right" w:leader="dot" w:pos="9180"/>
        </w:tabs>
        <w:suppressAutoHyphens/>
        <w:ind w:left="1800"/>
        <w:rPr>
          <w:rFonts w:ascii="Times New Roman" w:hAnsi="Times New Roman"/>
        </w:rPr>
      </w:pPr>
      <w:r w:rsidRPr="000911A1">
        <w:rPr>
          <w:rFonts w:ascii="Times New Roman" w:hAnsi="Times New Roman"/>
        </w:rPr>
        <w:t xml:space="preserve">Vendors are required to submit with their proposal </w:t>
      </w:r>
      <w:r>
        <w:rPr>
          <w:rFonts w:ascii="Times New Roman" w:hAnsi="Times New Roman"/>
        </w:rPr>
        <w:t>a Service Level Agreement that provides information on what is included with the support service.</w:t>
      </w:r>
    </w:p>
    <w:p w14:paraId="6ECAA724" w14:textId="77777777" w:rsidR="000D5EBD" w:rsidRPr="006E2912" w:rsidRDefault="000D5EBD" w:rsidP="000D5EBD">
      <w:pPr>
        <w:widowControl/>
        <w:tabs>
          <w:tab w:val="left" w:pos="2520"/>
          <w:tab w:val="right" w:leader="dot" w:pos="9180"/>
        </w:tabs>
        <w:suppressAutoHyphens/>
        <w:ind w:left="1800"/>
        <w:rPr>
          <w:rFonts w:ascii="Times New Roman" w:hAnsi="Times New Roman"/>
        </w:rPr>
      </w:pPr>
    </w:p>
    <w:p w14:paraId="6F7B062A" w14:textId="77777777" w:rsidR="000D5EBD" w:rsidRDefault="000D5EBD" w:rsidP="00405700">
      <w:pPr>
        <w:widowControl/>
        <w:numPr>
          <w:ilvl w:val="0"/>
          <w:numId w:val="6"/>
        </w:numPr>
        <w:tabs>
          <w:tab w:val="clear" w:pos="450"/>
          <w:tab w:val="num" w:pos="1800"/>
          <w:tab w:val="left" w:pos="2520"/>
          <w:tab w:val="right" w:leader="dot" w:pos="9180"/>
        </w:tabs>
        <w:suppressAutoHyphens/>
        <w:ind w:left="1800"/>
        <w:rPr>
          <w:rFonts w:ascii="Times New Roman" w:hAnsi="Times New Roman"/>
        </w:rPr>
      </w:pPr>
      <w:r w:rsidRPr="006E2912">
        <w:rPr>
          <w:rFonts w:ascii="Times New Roman" w:hAnsi="Times New Roman"/>
        </w:rPr>
        <w:t xml:space="preserve">Vendor </w:t>
      </w:r>
      <w:r>
        <w:rPr>
          <w:rFonts w:ascii="Times New Roman" w:hAnsi="Times New Roman"/>
        </w:rPr>
        <w:t>Contract Clauses</w:t>
      </w:r>
    </w:p>
    <w:p w14:paraId="5DA85D49" w14:textId="77777777" w:rsidR="000D5EBD" w:rsidRDefault="000D5EBD" w:rsidP="000D5EBD">
      <w:pPr>
        <w:widowControl/>
        <w:tabs>
          <w:tab w:val="left" w:pos="2520"/>
          <w:tab w:val="right" w:leader="dot" w:pos="9180"/>
        </w:tabs>
        <w:suppressAutoHyphens/>
        <w:ind w:left="1800"/>
        <w:rPr>
          <w:rFonts w:ascii="Times New Roman" w:hAnsi="Times New Roman"/>
        </w:rPr>
      </w:pPr>
    </w:p>
    <w:p w14:paraId="1F0FA63E" w14:textId="77777777" w:rsidR="000D5EBD" w:rsidRPr="006E2912" w:rsidRDefault="000D5EBD" w:rsidP="000D5EBD">
      <w:pPr>
        <w:widowControl/>
        <w:tabs>
          <w:tab w:val="left" w:pos="2520"/>
          <w:tab w:val="right" w:leader="dot" w:pos="9180"/>
        </w:tabs>
        <w:suppressAutoHyphens/>
        <w:ind w:left="1800"/>
        <w:jc w:val="both"/>
        <w:rPr>
          <w:rFonts w:ascii="Times New Roman" w:hAnsi="Times New Roman"/>
        </w:rPr>
      </w:pPr>
      <w:r w:rsidRPr="000911A1">
        <w:rPr>
          <w:rFonts w:ascii="Times New Roman" w:hAnsi="Times New Roman"/>
        </w:rPr>
        <w:t xml:space="preserve">Vendors are required to submit with their proposal </w:t>
      </w:r>
      <w:r>
        <w:rPr>
          <w:rFonts w:ascii="Times New Roman" w:hAnsi="Times New Roman"/>
        </w:rPr>
        <w:t xml:space="preserve">any clauses they would like to be considered for informational purposes only. SAWS reserves the right to negotiate any additional clauses proposed by the respondent.  </w:t>
      </w:r>
    </w:p>
    <w:p w14:paraId="36696181" w14:textId="77777777" w:rsidR="00A458C5" w:rsidRPr="005E2306" w:rsidRDefault="00A458C5" w:rsidP="000911A1">
      <w:pPr>
        <w:widowControl/>
        <w:tabs>
          <w:tab w:val="left" w:pos="1800"/>
          <w:tab w:val="right" w:leader="dot" w:pos="9180"/>
        </w:tabs>
        <w:suppressAutoHyphens/>
        <w:rPr>
          <w:rFonts w:ascii="Times New Roman" w:hAnsi="Times New Roman"/>
          <w:iCs/>
        </w:rPr>
      </w:pPr>
    </w:p>
    <w:p w14:paraId="03CE688F" w14:textId="77777777" w:rsidR="003D09BB" w:rsidRPr="005E2306" w:rsidRDefault="00FB1B1D" w:rsidP="00405700">
      <w:pPr>
        <w:widowControl/>
        <w:numPr>
          <w:ilvl w:val="0"/>
          <w:numId w:val="6"/>
        </w:numPr>
        <w:tabs>
          <w:tab w:val="clear" w:pos="450"/>
          <w:tab w:val="num" w:pos="1800"/>
          <w:tab w:val="left" w:pos="2520"/>
          <w:tab w:val="right" w:leader="dot" w:pos="9180"/>
        </w:tabs>
        <w:suppressAutoHyphens/>
        <w:ind w:left="1800"/>
        <w:rPr>
          <w:rFonts w:ascii="Times New Roman" w:hAnsi="Times New Roman"/>
        </w:rPr>
      </w:pPr>
      <w:r w:rsidRPr="005E2306">
        <w:rPr>
          <w:rFonts w:ascii="Times New Roman" w:hAnsi="Times New Roman"/>
          <w:u w:val="single"/>
        </w:rPr>
        <w:t>Exhibit “A</w:t>
      </w:r>
      <w:r w:rsidRPr="005E2306">
        <w:rPr>
          <w:rFonts w:ascii="Times New Roman" w:hAnsi="Times New Roman"/>
        </w:rPr>
        <w:t xml:space="preserve">” - </w:t>
      </w:r>
      <w:r w:rsidR="003D09BB" w:rsidRPr="005E2306">
        <w:rPr>
          <w:rFonts w:ascii="Times New Roman" w:hAnsi="Times New Roman"/>
        </w:rPr>
        <w:t>Proof of Insurability</w:t>
      </w:r>
    </w:p>
    <w:p w14:paraId="208DEF7F" w14:textId="77777777" w:rsidR="003D09BB" w:rsidRPr="005E2306" w:rsidRDefault="003D09BB" w:rsidP="000A2DA0">
      <w:pPr>
        <w:widowControl/>
        <w:tabs>
          <w:tab w:val="num" w:pos="1800"/>
          <w:tab w:val="left" w:pos="2520"/>
          <w:tab w:val="right" w:leader="dot" w:pos="9180"/>
        </w:tabs>
        <w:suppressAutoHyphens/>
        <w:ind w:left="1800" w:hanging="360"/>
        <w:rPr>
          <w:rFonts w:ascii="Times New Roman" w:hAnsi="Times New Roman"/>
        </w:rPr>
      </w:pPr>
    </w:p>
    <w:p w14:paraId="0029A1CC" w14:textId="77777777" w:rsidR="00912142" w:rsidRPr="005E2306" w:rsidRDefault="00010A85" w:rsidP="00405700">
      <w:pPr>
        <w:widowControl/>
        <w:numPr>
          <w:ilvl w:val="2"/>
          <w:numId w:val="10"/>
        </w:numPr>
        <w:tabs>
          <w:tab w:val="left" w:pos="2520"/>
        </w:tabs>
        <w:suppressAutoHyphens/>
        <w:jc w:val="both"/>
        <w:rPr>
          <w:rFonts w:ascii="Times New Roman" w:hAnsi="Times New Roman"/>
        </w:rPr>
      </w:pPr>
      <w:r w:rsidRPr="005E2306">
        <w:rPr>
          <w:rFonts w:ascii="Times New Roman" w:hAnsi="Times New Roman"/>
        </w:rPr>
        <w:t>Respondent shall submit a copy of a Certificate(s) of Insurance giving evidence of the various lines of Respondent’s commercial insurance coverage currently in force; and</w:t>
      </w:r>
    </w:p>
    <w:p w14:paraId="5830CD99" w14:textId="77777777" w:rsidR="00912142" w:rsidRPr="005E2306" w:rsidRDefault="00912142" w:rsidP="000A2DA0">
      <w:pPr>
        <w:widowControl/>
        <w:tabs>
          <w:tab w:val="left" w:pos="2520"/>
        </w:tabs>
        <w:suppressAutoHyphens/>
        <w:ind w:left="1800"/>
        <w:jc w:val="both"/>
        <w:rPr>
          <w:rFonts w:ascii="Times New Roman" w:hAnsi="Times New Roman"/>
        </w:rPr>
      </w:pPr>
    </w:p>
    <w:p w14:paraId="634C5327" w14:textId="77777777" w:rsidR="00CE2689" w:rsidRPr="005E2306" w:rsidRDefault="00CE2689" w:rsidP="00405700">
      <w:pPr>
        <w:widowControl/>
        <w:numPr>
          <w:ilvl w:val="2"/>
          <w:numId w:val="10"/>
        </w:numPr>
        <w:tabs>
          <w:tab w:val="left" w:pos="2520"/>
        </w:tabs>
        <w:suppressAutoHyphens/>
        <w:jc w:val="both"/>
        <w:rPr>
          <w:rFonts w:ascii="Times New Roman" w:hAnsi="Times New Roman"/>
        </w:rPr>
      </w:pPr>
      <w:r w:rsidRPr="005E2306">
        <w:rPr>
          <w:rFonts w:ascii="Times New Roman" w:hAnsi="Times New Roman"/>
        </w:rPr>
        <w:t xml:space="preserve">Respondent shall submit a letter on Respondent’s Company stationary stating Respondent’s commitment to provide the various lines of insurance coverage required, and at the limits of coverage specified in Exhibit “A”, if awarded a contract under this </w:t>
      </w:r>
      <w:r w:rsidR="00702732" w:rsidRPr="005E2306">
        <w:rPr>
          <w:rFonts w:ascii="Times New Roman" w:hAnsi="Times New Roman"/>
        </w:rPr>
        <w:t>RFP</w:t>
      </w:r>
      <w:r w:rsidRPr="005E2306">
        <w:rPr>
          <w:rFonts w:ascii="Times New Roman" w:hAnsi="Times New Roman"/>
        </w:rPr>
        <w:t>.</w:t>
      </w:r>
    </w:p>
    <w:p w14:paraId="021EEEF7" w14:textId="77777777" w:rsidR="003D09BB" w:rsidRPr="005E2306" w:rsidRDefault="003D09BB" w:rsidP="000A2DA0">
      <w:pPr>
        <w:widowControl/>
        <w:tabs>
          <w:tab w:val="left" w:pos="1440"/>
          <w:tab w:val="num" w:pos="1800"/>
          <w:tab w:val="left" w:pos="2520"/>
          <w:tab w:val="right" w:leader="dot" w:pos="9180"/>
        </w:tabs>
        <w:suppressAutoHyphens/>
        <w:ind w:left="1800" w:hanging="360"/>
        <w:rPr>
          <w:rFonts w:ascii="Times New Roman" w:hAnsi="Times New Roman"/>
        </w:rPr>
      </w:pPr>
    </w:p>
    <w:p w14:paraId="77C22D81" w14:textId="77777777" w:rsidR="003B0E1E" w:rsidRPr="005E2306" w:rsidRDefault="003B0E1E" w:rsidP="00405700">
      <w:pPr>
        <w:widowControl/>
        <w:numPr>
          <w:ilvl w:val="0"/>
          <w:numId w:val="6"/>
        </w:numPr>
        <w:tabs>
          <w:tab w:val="clear" w:pos="450"/>
          <w:tab w:val="num" w:pos="1800"/>
          <w:tab w:val="left" w:pos="2520"/>
          <w:tab w:val="right" w:leader="dot" w:pos="9180"/>
        </w:tabs>
        <w:suppressAutoHyphens/>
        <w:ind w:left="1800"/>
        <w:rPr>
          <w:rFonts w:ascii="Times New Roman" w:hAnsi="Times New Roman"/>
        </w:rPr>
      </w:pPr>
      <w:r w:rsidRPr="005E2306">
        <w:rPr>
          <w:rFonts w:ascii="Times New Roman" w:hAnsi="Times New Roman"/>
          <w:u w:val="single"/>
        </w:rPr>
        <w:t>Exhibit “B</w:t>
      </w:r>
      <w:r w:rsidRPr="005E2306">
        <w:rPr>
          <w:rFonts w:ascii="Times New Roman" w:hAnsi="Times New Roman"/>
        </w:rPr>
        <w:t>” - Good Faith Effort Plan (GFEP)</w:t>
      </w:r>
    </w:p>
    <w:p w14:paraId="6F589B69" w14:textId="77777777" w:rsidR="003B0E1E" w:rsidRPr="005E2306" w:rsidRDefault="003B0E1E" w:rsidP="003B0E1E">
      <w:pPr>
        <w:widowControl/>
        <w:tabs>
          <w:tab w:val="left" w:pos="2520"/>
          <w:tab w:val="right" w:leader="dot" w:pos="9180"/>
        </w:tabs>
        <w:suppressAutoHyphens/>
        <w:ind w:left="1800"/>
        <w:rPr>
          <w:rFonts w:ascii="Times New Roman" w:hAnsi="Times New Roman"/>
        </w:rPr>
      </w:pPr>
      <w:r w:rsidRPr="005E2306">
        <w:rPr>
          <w:rFonts w:ascii="Times New Roman" w:hAnsi="Times New Roman"/>
        </w:rPr>
        <w:t xml:space="preserve">Policies on Equal Employment </w:t>
      </w:r>
      <w:smartTag w:uri="urn:schemas-microsoft-com:office:smarttags" w:element="place">
        <w:r w:rsidRPr="005E2306">
          <w:rPr>
            <w:rFonts w:ascii="Times New Roman" w:hAnsi="Times New Roman"/>
          </w:rPr>
          <w:t>Opportunity</w:t>
        </w:r>
      </w:smartTag>
      <w:r w:rsidRPr="005E2306">
        <w:rPr>
          <w:rFonts w:ascii="Times New Roman" w:hAnsi="Times New Roman"/>
        </w:rPr>
        <w:t xml:space="preserve"> and SMW</w:t>
      </w:r>
      <w:r w:rsidR="00A45A1D" w:rsidRPr="005E2306">
        <w:rPr>
          <w:rFonts w:ascii="Times New Roman" w:hAnsi="Times New Roman"/>
        </w:rPr>
        <w:t>V</w:t>
      </w:r>
      <w:r w:rsidRPr="005E2306">
        <w:rPr>
          <w:rFonts w:ascii="Times New Roman" w:hAnsi="Times New Roman"/>
        </w:rPr>
        <w:t>B</w:t>
      </w:r>
    </w:p>
    <w:p w14:paraId="354EEB21" w14:textId="77777777" w:rsidR="003B0E1E" w:rsidRPr="005E2306" w:rsidRDefault="003B0E1E" w:rsidP="003B0E1E">
      <w:pPr>
        <w:widowControl/>
        <w:tabs>
          <w:tab w:val="left" w:pos="2520"/>
        </w:tabs>
        <w:suppressAutoHyphens/>
        <w:ind w:left="1080" w:hanging="720"/>
        <w:jc w:val="both"/>
        <w:rPr>
          <w:rFonts w:ascii="Times New Roman" w:hAnsi="Times New Roman"/>
        </w:rPr>
      </w:pPr>
    </w:p>
    <w:p w14:paraId="2F9F1EB1" w14:textId="77777777" w:rsidR="00073CFD" w:rsidRPr="005E2306" w:rsidRDefault="00073CFD" w:rsidP="000A2DA0">
      <w:pPr>
        <w:widowControl/>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spacing w:line="120" w:lineRule="auto"/>
        <w:ind w:left="1080" w:hanging="720"/>
        <w:rPr>
          <w:rFonts w:ascii="Times New Roman" w:hAnsi="Times New Roman"/>
        </w:rPr>
      </w:pPr>
    </w:p>
    <w:p w14:paraId="06692DA4" w14:textId="77777777" w:rsidR="00A45A1D" w:rsidRPr="005E2306" w:rsidRDefault="0015352C" w:rsidP="00A45A1D">
      <w:pPr>
        <w:suppressAutoHyphens/>
        <w:ind w:left="2250" w:hanging="450"/>
        <w:jc w:val="both"/>
        <w:rPr>
          <w:rFonts w:ascii="Times New Roman" w:hAnsi="Times New Roman"/>
        </w:rPr>
      </w:pPr>
      <w:r>
        <w:rPr>
          <w:rFonts w:ascii="Times New Roman" w:hAnsi="Times New Roman"/>
        </w:rPr>
        <w:t>a</w:t>
      </w:r>
      <w:r w:rsidR="00A45A1D" w:rsidRPr="005E2306">
        <w:rPr>
          <w:rFonts w:ascii="Times New Roman" w:hAnsi="Times New Roman"/>
        </w:rPr>
        <w:t>.</w:t>
      </w:r>
      <w:r w:rsidR="00A45A1D" w:rsidRPr="005E2306">
        <w:rPr>
          <w:rFonts w:ascii="Times New Roman" w:hAnsi="Times New Roman"/>
        </w:rPr>
        <w:tab/>
        <w:t xml:space="preserve">Equal Employment Opportunity Requirements - SAWS </w:t>
      </w:r>
      <w:r w:rsidR="00A45A1D" w:rsidRPr="005E2306">
        <w:rPr>
          <w:rFonts w:ascii="Times New Roman" w:hAnsi="Times New Roman"/>
        </w:rPr>
        <w:lastRenderedPageBreak/>
        <w:t>highly encourages Respondents to implement Affirmative Action practices in their employment programs.  This means Respondents should not discriminate against any employee or applicant for employment because of race, color, religion, sex, pregnancy, sexual orientation, national origin, political belief or affiliation, age, disability or genetic information.</w:t>
      </w:r>
    </w:p>
    <w:p w14:paraId="0C08AF0B" w14:textId="77777777" w:rsidR="00A45A1D" w:rsidRPr="005E2306" w:rsidRDefault="00A45A1D" w:rsidP="00A45A1D">
      <w:pPr>
        <w:tabs>
          <w:tab w:val="left" w:pos="360"/>
          <w:tab w:val="left" w:pos="2160"/>
        </w:tabs>
        <w:suppressAutoHyphens/>
        <w:ind w:left="2250" w:hanging="450"/>
        <w:jc w:val="both"/>
        <w:rPr>
          <w:rFonts w:ascii="Times New Roman" w:hAnsi="Times New Roman"/>
        </w:rPr>
      </w:pPr>
    </w:p>
    <w:p w14:paraId="442FF0E5" w14:textId="77777777" w:rsidR="00A45A1D" w:rsidRPr="005E2306" w:rsidRDefault="00A45A1D" w:rsidP="00A45A1D">
      <w:pPr>
        <w:tabs>
          <w:tab w:val="left" w:pos="360"/>
        </w:tabs>
        <w:suppressAutoHyphens/>
        <w:ind w:left="2250" w:hanging="450"/>
        <w:jc w:val="both"/>
        <w:rPr>
          <w:rFonts w:ascii="Times New Roman" w:hAnsi="Times New Roman"/>
        </w:rPr>
      </w:pPr>
      <w:r w:rsidRPr="005E2306">
        <w:rPr>
          <w:rFonts w:ascii="Times New Roman" w:hAnsi="Times New Roman"/>
        </w:rPr>
        <w:tab/>
        <w:t>The SAWS Board of Trustees has adopted the Small, Minority, Woman, and Veteran-owned Business (SMWVB) Policy to establish and oversee a program that will support the inclusion of local small, minority, woman, and veteran-owned businesses (SMWVB).  It is the policy of SAWS that it will ensure that local small, minority, woman, and veteran-owned businesses have an equal opportunity to compete for and participate in SAWS contracts.  It is our policy to:</w:t>
      </w:r>
    </w:p>
    <w:p w14:paraId="7E3947FF" w14:textId="77777777" w:rsidR="00A45A1D" w:rsidRPr="005E2306" w:rsidRDefault="00A45A1D" w:rsidP="00A45A1D">
      <w:pPr>
        <w:tabs>
          <w:tab w:val="left" w:pos="360"/>
        </w:tabs>
        <w:suppressAutoHyphens/>
        <w:ind w:left="2250" w:hanging="450"/>
        <w:jc w:val="both"/>
        <w:rPr>
          <w:rFonts w:ascii="Times New Roman" w:hAnsi="Times New Roman"/>
        </w:rPr>
      </w:pPr>
    </w:p>
    <w:p w14:paraId="768BF46D" w14:textId="77777777" w:rsidR="00A45A1D" w:rsidRPr="005E2306" w:rsidRDefault="00A45A1D" w:rsidP="00C237E5">
      <w:pPr>
        <w:pStyle w:val="ListParagraph"/>
        <w:numPr>
          <w:ilvl w:val="0"/>
          <w:numId w:val="20"/>
        </w:numPr>
        <w:tabs>
          <w:tab w:val="left" w:pos="360"/>
        </w:tabs>
        <w:suppressAutoHyphens/>
        <w:ind w:left="2700" w:hanging="450"/>
        <w:rPr>
          <w:sz w:val="20"/>
          <w:szCs w:val="20"/>
        </w:rPr>
      </w:pPr>
      <w:r w:rsidRPr="005E2306">
        <w:rPr>
          <w:sz w:val="20"/>
          <w:szCs w:val="20"/>
        </w:rPr>
        <w:t>Ensure nondiscrimination in the award and administration of SAWS contracts;</w:t>
      </w:r>
    </w:p>
    <w:p w14:paraId="722CDDED" w14:textId="77777777" w:rsidR="00A45A1D" w:rsidRPr="005E2306" w:rsidRDefault="00A45A1D" w:rsidP="00A45A1D">
      <w:pPr>
        <w:tabs>
          <w:tab w:val="left" w:pos="360"/>
        </w:tabs>
        <w:suppressAutoHyphens/>
        <w:ind w:left="2700" w:hanging="450"/>
        <w:rPr>
          <w:rFonts w:ascii="Times New Roman" w:hAnsi="Times New Roman"/>
        </w:rPr>
      </w:pPr>
    </w:p>
    <w:p w14:paraId="3E4AAF54" w14:textId="77777777" w:rsidR="00A45A1D" w:rsidRPr="005E2306" w:rsidRDefault="00A45A1D" w:rsidP="00C237E5">
      <w:pPr>
        <w:pStyle w:val="ListParagraph"/>
        <w:numPr>
          <w:ilvl w:val="0"/>
          <w:numId w:val="20"/>
        </w:numPr>
        <w:tabs>
          <w:tab w:val="left" w:pos="360"/>
        </w:tabs>
        <w:suppressAutoHyphens/>
        <w:ind w:left="2700" w:hanging="450"/>
        <w:rPr>
          <w:sz w:val="20"/>
          <w:szCs w:val="20"/>
        </w:rPr>
      </w:pPr>
      <w:r w:rsidRPr="005E2306">
        <w:rPr>
          <w:sz w:val="20"/>
          <w:szCs w:val="20"/>
        </w:rPr>
        <w:t>Create a level playing field on which SMWVBs can compete fairly for SAWS contracts;</w:t>
      </w:r>
    </w:p>
    <w:p w14:paraId="52350873" w14:textId="77777777" w:rsidR="00A45A1D" w:rsidRPr="005E2306" w:rsidRDefault="00A45A1D" w:rsidP="00A45A1D">
      <w:pPr>
        <w:tabs>
          <w:tab w:val="left" w:pos="360"/>
        </w:tabs>
        <w:suppressAutoHyphens/>
        <w:ind w:left="2700" w:hanging="450"/>
        <w:rPr>
          <w:rFonts w:ascii="Times New Roman" w:hAnsi="Times New Roman"/>
        </w:rPr>
      </w:pPr>
    </w:p>
    <w:p w14:paraId="579202EF" w14:textId="77777777" w:rsidR="00A45A1D" w:rsidRPr="005E2306" w:rsidRDefault="00A45A1D" w:rsidP="00C237E5">
      <w:pPr>
        <w:pStyle w:val="ListParagraph"/>
        <w:numPr>
          <w:ilvl w:val="0"/>
          <w:numId w:val="20"/>
        </w:numPr>
        <w:tabs>
          <w:tab w:val="left" w:pos="360"/>
        </w:tabs>
        <w:suppressAutoHyphens/>
        <w:ind w:left="2700" w:hanging="450"/>
        <w:rPr>
          <w:sz w:val="20"/>
          <w:szCs w:val="20"/>
        </w:rPr>
      </w:pPr>
      <w:r w:rsidRPr="005E2306">
        <w:rPr>
          <w:sz w:val="20"/>
          <w:szCs w:val="20"/>
        </w:rPr>
        <w:t>Ensure that only firms that attempt to meet small, minority, woman-owned business good faith efforts are considered for contract awards.</w:t>
      </w:r>
    </w:p>
    <w:p w14:paraId="17877EE4" w14:textId="77777777" w:rsidR="00A45A1D" w:rsidRPr="005E2306" w:rsidRDefault="00A45A1D" w:rsidP="00A45A1D">
      <w:pPr>
        <w:tabs>
          <w:tab w:val="left" w:pos="360"/>
        </w:tabs>
        <w:suppressAutoHyphens/>
        <w:ind w:left="2250" w:hanging="450"/>
        <w:rPr>
          <w:rFonts w:ascii="Times New Roman" w:hAnsi="Times New Roman"/>
        </w:rPr>
      </w:pPr>
    </w:p>
    <w:p w14:paraId="441BB22A" w14:textId="77777777" w:rsidR="00A45A1D" w:rsidRPr="005E2306" w:rsidRDefault="00A45A1D" w:rsidP="00A45A1D">
      <w:pPr>
        <w:tabs>
          <w:tab w:val="left" w:pos="360"/>
        </w:tabs>
        <w:suppressAutoHyphens/>
        <w:ind w:left="2250" w:right="90" w:hanging="450"/>
        <w:jc w:val="both"/>
        <w:rPr>
          <w:rFonts w:ascii="Times New Roman" w:hAnsi="Times New Roman"/>
        </w:rPr>
      </w:pPr>
      <w:r w:rsidRPr="005E2306">
        <w:rPr>
          <w:rFonts w:ascii="Times New Roman" w:hAnsi="Times New Roman"/>
        </w:rPr>
        <w:tab/>
        <w:t>Respondent’s commitment to SAWS SMWVB policy will be based on meeting or exceeding the minimum SMWVB goal of 19%.  The minimum goal is based on the total contract value.  Points will be awarded based on the tiered scales below.</w:t>
      </w:r>
    </w:p>
    <w:p w14:paraId="758EDE14" w14:textId="77777777" w:rsidR="00A45A1D" w:rsidRPr="005E2306" w:rsidRDefault="00A45A1D" w:rsidP="00A45A1D">
      <w:pPr>
        <w:tabs>
          <w:tab w:val="left" w:pos="360"/>
        </w:tabs>
        <w:suppressAutoHyphens/>
        <w:ind w:left="2250" w:right="90" w:hanging="450"/>
        <w:jc w:val="both"/>
        <w:rPr>
          <w:rFonts w:ascii="Times New Roman" w:hAnsi="Times New Roman"/>
        </w:rPr>
      </w:pPr>
    </w:p>
    <w:p w14:paraId="04EAA9E5" w14:textId="5982ED5C" w:rsidR="00A45A1D" w:rsidRPr="005E2306" w:rsidRDefault="00A45A1D" w:rsidP="00A45A1D">
      <w:pPr>
        <w:tabs>
          <w:tab w:val="left" w:pos="360"/>
        </w:tabs>
        <w:suppressAutoHyphens/>
        <w:ind w:left="2250" w:right="90" w:hanging="450"/>
        <w:jc w:val="both"/>
        <w:rPr>
          <w:rFonts w:ascii="Times New Roman" w:hAnsi="Times New Roman"/>
        </w:rPr>
      </w:pPr>
      <w:r w:rsidRPr="005E2306">
        <w:rPr>
          <w:rFonts w:ascii="Times New Roman" w:hAnsi="Times New Roman"/>
        </w:rPr>
        <w:lastRenderedPageBreak/>
        <w:tab/>
        <w:t xml:space="preserve">Please note that as of 1/1/2017, an updated SMWVB Policy and scoring methodology are being implemented by San Antonio Water System. Veteran-owned Business Enterprises (VBEs), are tracked for statistical purposes, but are not eligible for points. </w:t>
      </w:r>
      <w:r w:rsidRPr="005E2306">
        <w:rPr>
          <w:rFonts w:ascii="Times New Roman" w:hAnsi="Times New Roman"/>
          <w:b/>
        </w:rPr>
        <w:t xml:space="preserve">The maximum number of Small, Minority, and Woman-owned Business (SMWB) points to be earned is </w:t>
      </w:r>
      <w:r w:rsidR="005B17F7" w:rsidRPr="005E2306">
        <w:rPr>
          <w:rFonts w:ascii="Times New Roman" w:hAnsi="Times New Roman"/>
          <w:b/>
        </w:rPr>
        <w:t>1</w:t>
      </w:r>
      <w:r w:rsidR="005B17F7">
        <w:rPr>
          <w:rFonts w:ascii="Times New Roman" w:hAnsi="Times New Roman"/>
          <w:b/>
        </w:rPr>
        <w:t>0</w:t>
      </w:r>
      <w:r w:rsidR="005B17F7" w:rsidRPr="005E2306">
        <w:rPr>
          <w:rFonts w:ascii="Times New Roman" w:hAnsi="Times New Roman"/>
          <w:b/>
        </w:rPr>
        <w:t xml:space="preserve"> </w:t>
      </w:r>
      <w:r w:rsidRPr="005E2306">
        <w:rPr>
          <w:rFonts w:ascii="Times New Roman" w:hAnsi="Times New Roman"/>
          <w:b/>
        </w:rPr>
        <w:t>points</w:t>
      </w:r>
      <w:r w:rsidRPr="005E2306">
        <w:rPr>
          <w:rFonts w:ascii="Times New Roman" w:hAnsi="Times New Roman"/>
        </w:rPr>
        <w:t xml:space="preserve">.  Self-performance and </w:t>
      </w:r>
      <w:proofErr w:type="spellStart"/>
      <w:r w:rsidRPr="005E2306">
        <w:rPr>
          <w:rFonts w:ascii="Times New Roman" w:hAnsi="Times New Roman"/>
        </w:rPr>
        <w:t>subconsulting</w:t>
      </w:r>
      <w:proofErr w:type="spellEnd"/>
      <w:r w:rsidRPr="005E2306">
        <w:rPr>
          <w:rFonts w:ascii="Times New Roman" w:hAnsi="Times New Roman"/>
        </w:rPr>
        <w:t xml:space="preserve"> may be used to achieve the aspirational goals and earn points.  </w:t>
      </w:r>
      <w:r w:rsidRPr="005E2306">
        <w:rPr>
          <w:rFonts w:ascii="Times New Roman" w:hAnsi="Times New Roman"/>
          <w:b/>
        </w:rPr>
        <w:t xml:space="preserve">SMWB Respondents and/or </w:t>
      </w:r>
      <w:proofErr w:type="spellStart"/>
      <w:r w:rsidRPr="005E2306">
        <w:rPr>
          <w:rFonts w:ascii="Times New Roman" w:hAnsi="Times New Roman"/>
          <w:b/>
        </w:rPr>
        <w:t>subconsultants</w:t>
      </w:r>
      <w:proofErr w:type="spellEnd"/>
      <w:r w:rsidRPr="005E2306">
        <w:rPr>
          <w:rFonts w:ascii="Times New Roman" w:hAnsi="Times New Roman"/>
          <w:b/>
        </w:rPr>
        <w:t xml:space="preserve"> must be certified by the South Central Texas Regional Certification Agency. Eligible firms (including MBEs and WBEs) must also be certified as a Small Business Enterprise (SBE), and must perform a commercially-useful function on the project in order to be counted for SMWB points.</w:t>
      </w:r>
      <w:r w:rsidRPr="005E2306">
        <w:rPr>
          <w:rFonts w:ascii="Times New Roman" w:hAnsi="Times New Roman"/>
        </w:rPr>
        <w:t xml:space="preserve">  Please see the Good Faith Effort Plan for definitions of terms.  All Respondents, whether SMWB or not, may earn the</w:t>
      </w:r>
      <w:r w:rsidR="00801003">
        <w:rPr>
          <w:rFonts w:ascii="Times New Roman" w:hAnsi="Times New Roman"/>
        </w:rPr>
        <w:t xml:space="preserve"> maximum number of SMWB </w:t>
      </w:r>
      <w:r w:rsidR="00801003" w:rsidRPr="00801003">
        <w:rPr>
          <w:rFonts w:ascii="Times New Roman" w:hAnsi="Times New Roman"/>
        </w:rPr>
        <w:t xml:space="preserve">points </w:t>
      </w:r>
      <w:r w:rsidR="007E45F9">
        <w:rPr>
          <w:rFonts w:ascii="Times New Roman" w:hAnsi="Times New Roman"/>
        </w:rPr>
        <w:t>(</w:t>
      </w:r>
      <w:r w:rsidRPr="00801003">
        <w:rPr>
          <w:rFonts w:ascii="Times New Roman" w:hAnsi="Times New Roman"/>
          <w:b/>
        </w:rPr>
        <w:t>1</w:t>
      </w:r>
      <w:r w:rsidR="007E45F9">
        <w:rPr>
          <w:rFonts w:ascii="Times New Roman" w:hAnsi="Times New Roman"/>
          <w:b/>
        </w:rPr>
        <w:t>0)</w:t>
      </w:r>
      <w:r w:rsidRPr="005E2306">
        <w:rPr>
          <w:rFonts w:ascii="Times New Roman" w:hAnsi="Times New Roman"/>
        </w:rPr>
        <w:t xml:space="preserve"> by adhering to the point structures below when attempting to meet the aspirational goals:</w:t>
      </w:r>
    </w:p>
    <w:p w14:paraId="531B7FE4" w14:textId="77777777" w:rsidR="00A45A1D" w:rsidRDefault="00A45A1D" w:rsidP="00A45A1D">
      <w:pPr>
        <w:tabs>
          <w:tab w:val="left" w:pos="360"/>
          <w:tab w:val="left" w:pos="3060"/>
        </w:tabs>
        <w:suppressAutoHyphens/>
        <w:ind w:left="2250" w:right="180" w:hanging="450"/>
        <w:jc w:val="both"/>
        <w:rPr>
          <w:rFonts w:ascii="Times New Roman" w:hAnsi="Times New Roman"/>
        </w:rPr>
      </w:pPr>
    </w:p>
    <w:p w14:paraId="61062305" w14:textId="77777777" w:rsidR="007E45F9" w:rsidRPr="007E45F9" w:rsidRDefault="007E45F9" w:rsidP="007E45F9">
      <w:pPr>
        <w:ind w:left="2250"/>
        <w:rPr>
          <w:rFonts w:ascii="Times New Roman" w:eastAsia="Calibri" w:hAnsi="Times New Roman"/>
          <w:b/>
        </w:rPr>
      </w:pPr>
      <w:r w:rsidRPr="007E45F9">
        <w:rPr>
          <w:rFonts w:ascii="Times New Roman" w:eastAsia="Calibri" w:hAnsi="Times New Roman"/>
          <w:b/>
        </w:rPr>
        <w:t>SMWB Scoring Method: 10 Points (By percentage)</w:t>
      </w:r>
    </w:p>
    <w:p w14:paraId="437A64D0" w14:textId="77777777" w:rsidR="007E45F9" w:rsidRPr="007E45F9" w:rsidRDefault="007E45F9" w:rsidP="007E45F9">
      <w:pPr>
        <w:ind w:left="2250"/>
        <w:rPr>
          <w:rFonts w:ascii="Times New Roman" w:eastAsia="Calibri" w:hAnsi="Times New Roman"/>
        </w:rPr>
      </w:pPr>
      <w:r w:rsidRPr="007E45F9">
        <w:rPr>
          <w:rFonts w:ascii="Times New Roman" w:eastAsia="Calibri" w:hAnsi="Times New Roman"/>
        </w:rPr>
        <w:t>• SMWB Participation Percentage between 1% and 5.99%: 2 Points</w:t>
      </w:r>
    </w:p>
    <w:p w14:paraId="497A4BEA" w14:textId="77777777" w:rsidR="007E45F9" w:rsidRPr="007E45F9" w:rsidRDefault="007E45F9" w:rsidP="007E45F9">
      <w:pPr>
        <w:ind w:left="2250"/>
        <w:rPr>
          <w:rFonts w:ascii="Times New Roman" w:eastAsia="Calibri" w:hAnsi="Times New Roman"/>
        </w:rPr>
      </w:pPr>
      <w:r w:rsidRPr="007E45F9">
        <w:rPr>
          <w:rFonts w:ascii="Times New Roman" w:eastAsia="Calibri" w:hAnsi="Times New Roman"/>
        </w:rPr>
        <w:t>• SMWB Participation Percentage between 6% and 11.99%: 4 Points</w:t>
      </w:r>
    </w:p>
    <w:p w14:paraId="73BF2D5E" w14:textId="77777777" w:rsidR="007E45F9" w:rsidRPr="007E45F9" w:rsidRDefault="007E45F9" w:rsidP="007E45F9">
      <w:pPr>
        <w:ind w:left="2250"/>
        <w:rPr>
          <w:rFonts w:ascii="Times New Roman" w:eastAsia="Calibri" w:hAnsi="Times New Roman"/>
        </w:rPr>
      </w:pPr>
      <w:r w:rsidRPr="007E45F9">
        <w:rPr>
          <w:rFonts w:ascii="Times New Roman" w:eastAsia="Calibri" w:hAnsi="Times New Roman"/>
        </w:rPr>
        <w:t>• SMWB Participation Percentage between 12% and 15.99%: 6 Points</w:t>
      </w:r>
    </w:p>
    <w:p w14:paraId="083C556E" w14:textId="77777777" w:rsidR="007E45F9" w:rsidRPr="007E45F9" w:rsidRDefault="007E45F9" w:rsidP="007E45F9">
      <w:pPr>
        <w:ind w:left="2250"/>
        <w:rPr>
          <w:rFonts w:ascii="Times New Roman" w:eastAsia="Calibri" w:hAnsi="Times New Roman"/>
        </w:rPr>
      </w:pPr>
      <w:r w:rsidRPr="007E45F9">
        <w:rPr>
          <w:rFonts w:ascii="Times New Roman" w:eastAsia="Calibri" w:hAnsi="Times New Roman"/>
        </w:rPr>
        <w:t>• SMWB Participation Percentage between 16% and 18.99%: 8 Points</w:t>
      </w:r>
    </w:p>
    <w:p w14:paraId="0DA60E31" w14:textId="77777777" w:rsidR="007E45F9" w:rsidRPr="007E45F9" w:rsidRDefault="007E45F9" w:rsidP="00C237E5">
      <w:pPr>
        <w:pStyle w:val="ListParagraph"/>
        <w:numPr>
          <w:ilvl w:val="0"/>
          <w:numId w:val="42"/>
        </w:numPr>
        <w:tabs>
          <w:tab w:val="left" w:pos="360"/>
          <w:tab w:val="left" w:pos="3060"/>
        </w:tabs>
        <w:suppressAutoHyphens/>
        <w:ind w:left="2340" w:right="180" w:hanging="90"/>
        <w:jc w:val="both"/>
      </w:pPr>
      <w:r w:rsidRPr="007E45F9">
        <w:rPr>
          <w:rFonts w:eastAsia="Calibri"/>
          <w:sz w:val="20"/>
          <w:szCs w:val="20"/>
        </w:rPr>
        <w:t>SMWB Participation Percentage meeting or exceeding 19%: 10 Points</w:t>
      </w:r>
    </w:p>
    <w:p w14:paraId="367B2E3D" w14:textId="77777777" w:rsidR="007E45F9" w:rsidRPr="005E2306" w:rsidRDefault="007E45F9" w:rsidP="00A45A1D">
      <w:pPr>
        <w:tabs>
          <w:tab w:val="left" w:pos="360"/>
          <w:tab w:val="left" w:pos="3060"/>
        </w:tabs>
        <w:suppressAutoHyphens/>
        <w:ind w:left="2250" w:right="180" w:hanging="450"/>
        <w:jc w:val="both"/>
        <w:rPr>
          <w:rFonts w:ascii="Times New Roman" w:hAnsi="Times New Roman"/>
        </w:rPr>
      </w:pPr>
    </w:p>
    <w:p w14:paraId="2EA9BC18" w14:textId="77777777" w:rsidR="00A45A1D" w:rsidRPr="005E2306" w:rsidRDefault="00A45A1D" w:rsidP="00A45A1D">
      <w:pPr>
        <w:tabs>
          <w:tab w:val="left" w:pos="360"/>
          <w:tab w:val="left" w:pos="3060"/>
        </w:tabs>
        <w:suppressAutoHyphens/>
        <w:ind w:left="2250" w:right="180" w:hanging="450"/>
        <w:jc w:val="both"/>
        <w:rPr>
          <w:rFonts w:ascii="Times New Roman" w:hAnsi="Times New Roman"/>
        </w:rPr>
      </w:pPr>
      <w:r w:rsidRPr="005E2306">
        <w:rPr>
          <w:rFonts w:ascii="Times New Roman" w:hAnsi="Times New Roman"/>
        </w:rPr>
        <w:t>b.</w:t>
      </w:r>
      <w:r w:rsidRPr="005E2306">
        <w:rPr>
          <w:rFonts w:ascii="Times New Roman" w:hAnsi="Times New Roman"/>
        </w:rPr>
        <w:tab/>
        <w:t xml:space="preserve">All firms submitted as SMWVB must provide a copy of their certification certificate.  </w:t>
      </w:r>
    </w:p>
    <w:p w14:paraId="40A1A7B4" w14:textId="77777777" w:rsidR="00A45A1D" w:rsidRPr="005E2306" w:rsidRDefault="00A45A1D" w:rsidP="00A45A1D">
      <w:pPr>
        <w:tabs>
          <w:tab w:val="left" w:pos="1440"/>
          <w:tab w:val="left" w:pos="2160"/>
          <w:tab w:val="left" w:pos="2520"/>
        </w:tabs>
        <w:suppressAutoHyphens/>
        <w:ind w:left="2250" w:hanging="450"/>
        <w:jc w:val="both"/>
        <w:rPr>
          <w:rFonts w:ascii="Times New Roman" w:hAnsi="Times New Roman"/>
        </w:rPr>
      </w:pPr>
    </w:p>
    <w:p w14:paraId="14AB8D12" w14:textId="77777777" w:rsidR="00A45A1D" w:rsidRPr="005E2306" w:rsidRDefault="00A45A1D" w:rsidP="00A45A1D">
      <w:pPr>
        <w:tabs>
          <w:tab w:val="left" w:pos="360"/>
          <w:tab w:val="left" w:pos="3060"/>
        </w:tabs>
        <w:suppressAutoHyphens/>
        <w:ind w:left="2250" w:right="180" w:hanging="450"/>
        <w:jc w:val="both"/>
        <w:rPr>
          <w:rFonts w:ascii="Times New Roman" w:hAnsi="Times New Roman"/>
        </w:rPr>
      </w:pPr>
      <w:r w:rsidRPr="005E2306">
        <w:rPr>
          <w:rFonts w:ascii="Times New Roman" w:hAnsi="Times New Roman"/>
        </w:rPr>
        <w:t>c.</w:t>
      </w:r>
      <w:r w:rsidRPr="005E2306">
        <w:rPr>
          <w:rFonts w:ascii="Times New Roman" w:hAnsi="Times New Roman"/>
        </w:rPr>
        <w:tab/>
        <w:t>The SMWB goal is expressed as a percentage of the total dollar amount of the contract going to SMWBs for those areas which the Respondent has subcontracted or anticipates to subcontract, including any future contract amendments.  The goal shall also apply to contract amendments that require work beyond the scope of services originally required to accomplish the project.</w:t>
      </w:r>
    </w:p>
    <w:p w14:paraId="144F9580" w14:textId="77777777" w:rsidR="00A45A1D" w:rsidRPr="005E2306" w:rsidRDefault="00A45A1D" w:rsidP="00A45A1D">
      <w:pPr>
        <w:tabs>
          <w:tab w:val="left" w:pos="2340"/>
        </w:tabs>
        <w:suppressAutoHyphens/>
        <w:ind w:left="2250" w:hanging="450"/>
        <w:jc w:val="both"/>
        <w:rPr>
          <w:rFonts w:ascii="Times New Roman" w:hAnsi="Times New Roman"/>
        </w:rPr>
      </w:pPr>
    </w:p>
    <w:p w14:paraId="4C271E8D" w14:textId="77777777" w:rsidR="00A45A1D" w:rsidRPr="005E2306" w:rsidRDefault="00A45A1D" w:rsidP="00A45A1D">
      <w:pPr>
        <w:tabs>
          <w:tab w:val="left" w:pos="360"/>
        </w:tabs>
        <w:suppressAutoHyphens/>
        <w:ind w:left="2250" w:hanging="450"/>
        <w:jc w:val="both"/>
        <w:rPr>
          <w:rFonts w:ascii="Times New Roman" w:hAnsi="Times New Roman"/>
        </w:rPr>
      </w:pPr>
      <w:r w:rsidRPr="005E2306">
        <w:rPr>
          <w:rFonts w:ascii="Times New Roman" w:hAnsi="Times New Roman"/>
        </w:rPr>
        <w:t>d.</w:t>
      </w:r>
      <w:r w:rsidRPr="005E2306">
        <w:rPr>
          <w:rFonts w:ascii="Times New Roman" w:hAnsi="Times New Roman"/>
        </w:rPr>
        <w:tab/>
        <w:t xml:space="preserve">The Respondent agrees to employ good faith efforts to carry out this policy through award of </w:t>
      </w:r>
      <w:proofErr w:type="spellStart"/>
      <w:r w:rsidRPr="005E2306">
        <w:rPr>
          <w:rFonts w:ascii="Times New Roman" w:hAnsi="Times New Roman"/>
        </w:rPr>
        <w:t>subconsultant</w:t>
      </w:r>
      <w:proofErr w:type="spellEnd"/>
      <w:r w:rsidRPr="005E2306">
        <w:rPr>
          <w:rFonts w:ascii="Times New Roman" w:hAnsi="Times New Roman"/>
        </w:rPr>
        <w:t xml:space="preserve"> contracts to SMWVBs to the fullest extent possible. </w:t>
      </w:r>
    </w:p>
    <w:p w14:paraId="13CBD2E7" w14:textId="77777777" w:rsidR="00A45A1D" w:rsidRPr="005E2306" w:rsidRDefault="00A45A1D" w:rsidP="00A45A1D">
      <w:pPr>
        <w:suppressAutoHyphens/>
        <w:ind w:left="2250" w:hanging="450"/>
        <w:jc w:val="both"/>
        <w:rPr>
          <w:rFonts w:ascii="Times New Roman" w:hAnsi="Times New Roman"/>
        </w:rPr>
      </w:pPr>
    </w:p>
    <w:p w14:paraId="0D66ACEE" w14:textId="77777777" w:rsidR="00A45A1D" w:rsidRPr="005E2306" w:rsidRDefault="00A45A1D" w:rsidP="00A45A1D">
      <w:pPr>
        <w:suppressAutoHyphens/>
        <w:ind w:left="2250" w:hanging="450"/>
        <w:jc w:val="both"/>
        <w:rPr>
          <w:rFonts w:ascii="Times New Roman" w:hAnsi="Times New Roman"/>
        </w:rPr>
      </w:pPr>
      <w:r w:rsidRPr="005E2306">
        <w:rPr>
          <w:rFonts w:ascii="Times New Roman" w:hAnsi="Times New Roman"/>
        </w:rPr>
        <w:t>e.</w:t>
      </w:r>
      <w:r w:rsidRPr="005E2306">
        <w:rPr>
          <w:rFonts w:ascii="Times New Roman" w:hAnsi="Times New Roman"/>
        </w:rPr>
        <w:tab/>
        <w:t xml:space="preserve">The SAWS Good Faith Effort Plan (GFEP) will be used for scoring purposes based upon SMWB participation. However, </w:t>
      </w:r>
      <w:r w:rsidRPr="005E2306">
        <w:rPr>
          <w:rFonts w:ascii="Times New Roman" w:hAnsi="Times New Roman"/>
          <w:b/>
        </w:rPr>
        <w:t>all subcontractors and/or suppliers,</w:t>
      </w:r>
      <w:r w:rsidRPr="005E2306">
        <w:rPr>
          <w:rFonts w:ascii="Times New Roman" w:hAnsi="Times New Roman"/>
        </w:rPr>
        <w:t xml:space="preserve"> </w:t>
      </w:r>
      <w:r w:rsidRPr="005E2306">
        <w:rPr>
          <w:rFonts w:ascii="Times New Roman" w:hAnsi="Times New Roman"/>
          <w:b/>
        </w:rPr>
        <w:t>whether SMWVB-certified or not</w:t>
      </w:r>
      <w:r w:rsidRPr="005E2306">
        <w:rPr>
          <w:rFonts w:ascii="Times New Roman" w:hAnsi="Times New Roman"/>
        </w:rPr>
        <w:t xml:space="preserve">, </w:t>
      </w:r>
      <w:r w:rsidRPr="005E2306">
        <w:rPr>
          <w:rFonts w:ascii="Times New Roman" w:hAnsi="Times New Roman"/>
          <w:b/>
        </w:rPr>
        <w:t>must be listed in the GFEP</w:t>
      </w:r>
      <w:r w:rsidRPr="005E2306">
        <w:rPr>
          <w:rFonts w:ascii="Times New Roman" w:hAnsi="Times New Roman"/>
        </w:rPr>
        <w:t>, because the information provided in the GFEP will be utilized in the development of the final contract/agreement.  The GFEP format is attached as Exhibit “</w:t>
      </w:r>
      <w:r w:rsidR="00C46EC8">
        <w:rPr>
          <w:rFonts w:ascii="Times New Roman" w:hAnsi="Times New Roman"/>
        </w:rPr>
        <w:t>B</w:t>
      </w:r>
      <w:r w:rsidRPr="005E2306">
        <w:rPr>
          <w:rFonts w:ascii="Times New Roman" w:hAnsi="Times New Roman"/>
        </w:rPr>
        <w:t xml:space="preserve">.”  This form is required and considered part of the response to the RFP or BVB.  Should the Good Faith Effort Plan not be submitted, the proposal may be considered non-responsive. </w:t>
      </w:r>
    </w:p>
    <w:p w14:paraId="3704E51A" w14:textId="77777777" w:rsidR="00A45A1D" w:rsidRPr="005E2306" w:rsidRDefault="00A45A1D" w:rsidP="00A45A1D">
      <w:pPr>
        <w:tabs>
          <w:tab w:val="left" w:pos="2520"/>
        </w:tabs>
        <w:suppressAutoHyphens/>
        <w:ind w:left="2250" w:hanging="450"/>
        <w:jc w:val="both"/>
        <w:rPr>
          <w:rFonts w:ascii="Times New Roman" w:hAnsi="Times New Roman"/>
        </w:rPr>
      </w:pPr>
    </w:p>
    <w:p w14:paraId="51D5EA97" w14:textId="77777777" w:rsidR="00A45A1D" w:rsidRDefault="00A45A1D" w:rsidP="00A45A1D">
      <w:pPr>
        <w:tabs>
          <w:tab w:val="left" w:pos="360"/>
        </w:tabs>
        <w:suppressAutoHyphens/>
        <w:snapToGrid w:val="0"/>
        <w:ind w:left="2250" w:hanging="450"/>
        <w:jc w:val="both"/>
        <w:rPr>
          <w:rFonts w:ascii="Times New Roman" w:hAnsi="Times New Roman"/>
        </w:rPr>
      </w:pPr>
      <w:r w:rsidRPr="005E2306">
        <w:rPr>
          <w:rFonts w:ascii="Times New Roman" w:hAnsi="Times New Roman"/>
        </w:rPr>
        <w:t>f.</w:t>
      </w:r>
      <w:r w:rsidRPr="005E2306">
        <w:rPr>
          <w:rFonts w:ascii="Times New Roman" w:hAnsi="Times New Roman"/>
        </w:rPr>
        <w:tab/>
        <w:t xml:space="preserve">The successful Respondent will be required to report actual 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SWMB levels may be considered breach of contract. </w:t>
      </w:r>
    </w:p>
    <w:p w14:paraId="16957C06" w14:textId="77777777" w:rsidR="00A45A1D" w:rsidRPr="005E2306" w:rsidRDefault="00A45A1D" w:rsidP="00A45A1D">
      <w:pPr>
        <w:tabs>
          <w:tab w:val="left" w:pos="360"/>
        </w:tabs>
        <w:suppressAutoHyphens/>
        <w:snapToGrid w:val="0"/>
        <w:ind w:left="2250" w:hanging="450"/>
        <w:jc w:val="both"/>
        <w:rPr>
          <w:rFonts w:ascii="Times New Roman" w:hAnsi="Times New Roman"/>
        </w:rPr>
      </w:pPr>
    </w:p>
    <w:p w14:paraId="7FC3AB7F" w14:textId="77777777" w:rsidR="00A45A1D" w:rsidRPr="005E2306" w:rsidRDefault="00A45A1D" w:rsidP="00A45A1D">
      <w:pPr>
        <w:tabs>
          <w:tab w:val="left" w:pos="360"/>
        </w:tabs>
        <w:suppressAutoHyphens/>
        <w:snapToGrid w:val="0"/>
        <w:ind w:left="2250" w:hanging="450"/>
        <w:jc w:val="both"/>
        <w:rPr>
          <w:rFonts w:ascii="Times New Roman" w:hAnsi="Times New Roman"/>
          <w:b/>
          <w:u w:val="single"/>
        </w:rPr>
      </w:pPr>
      <w:r w:rsidRPr="005E2306">
        <w:rPr>
          <w:rFonts w:ascii="Times New Roman" w:hAnsi="Times New Roman"/>
          <w:b/>
        </w:rPr>
        <w:tab/>
      </w:r>
      <w:r w:rsidRPr="005E2306">
        <w:rPr>
          <w:rFonts w:ascii="Times New Roman" w:hAnsi="Times New Roman"/>
          <w:b/>
          <w:u w:val="single"/>
        </w:rPr>
        <w:t xml:space="preserve">Web Submittal of Subcontractor Payment Reports </w:t>
      </w:r>
    </w:p>
    <w:p w14:paraId="1097259E" w14:textId="77777777" w:rsidR="00A45A1D" w:rsidRPr="005E2306" w:rsidRDefault="00A45A1D" w:rsidP="00A45A1D">
      <w:pPr>
        <w:tabs>
          <w:tab w:val="left" w:pos="360"/>
        </w:tabs>
        <w:suppressAutoHyphens/>
        <w:snapToGrid w:val="0"/>
        <w:ind w:left="2250" w:hanging="450"/>
        <w:jc w:val="both"/>
        <w:rPr>
          <w:rFonts w:ascii="Times New Roman" w:hAnsi="Times New Roman"/>
        </w:rPr>
      </w:pPr>
      <w:r w:rsidRPr="005E2306">
        <w:rPr>
          <w:rFonts w:ascii="Times New Roman" w:hAnsi="Times New Roman"/>
        </w:rPr>
        <w:lastRenderedPageBreak/>
        <w:tab/>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22" w:history="1">
        <w:r w:rsidRPr="005E2306">
          <w:rPr>
            <w:rStyle w:val="Hyperlink"/>
            <w:rFonts w:ascii="Times New Roman" w:hAnsi="Times New Roman"/>
          </w:rPr>
          <w:t>https://saws.smwbe.com/</w:t>
        </w:r>
      </w:hyperlink>
      <w:r w:rsidRPr="005E2306">
        <w:rPr>
          <w:rFonts w:ascii="Times New Roman" w:hAnsi="Times New Roman"/>
        </w:rPr>
        <w:t xml:space="preserve"> </w:t>
      </w:r>
    </w:p>
    <w:p w14:paraId="118AE941" w14:textId="77777777" w:rsidR="00A45A1D" w:rsidRPr="005E2306" w:rsidRDefault="00A45A1D" w:rsidP="00A45A1D">
      <w:pPr>
        <w:tabs>
          <w:tab w:val="left" w:pos="360"/>
        </w:tabs>
        <w:suppressAutoHyphens/>
        <w:snapToGrid w:val="0"/>
        <w:ind w:left="2250" w:hanging="450"/>
        <w:jc w:val="both"/>
        <w:rPr>
          <w:rFonts w:ascii="Times New Roman" w:hAnsi="Times New Roman"/>
        </w:rPr>
      </w:pPr>
    </w:p>
    <w:p w14:paraId="192327B3" w14:textId="77777777" w:rsidR="00A45A1D" w:rsidRPr="005E2306" w:rsidRDefault="00A45A1D" w:rsidP="00A45A1D">
      <w:pPr>
        <w:spacing w:after="160" w:line="259" w:lineRule="auto"/>
        <w:ind w:left="2250" w:hanging="90"/>
        <w:rPr>
          <w:rFonts w:ascii="Times New Roman" w:hAnsi="Times New Roman"/>
        </w:rPr>
      </w:pPr>
      <w:r w:rsidRPr="005E2306">
        <w:rPr>
          <w:rFonts w:ascii="Times New Roman" w:hAnsi="Times New Roman"/>
        </w:rPr>
        <w:t>Training on the use of the system will be provided by SAWS.  After the prime receives payment from SAWS, electronic submittals will require data entry of the amount paid to each subcontractor listed on the Contractor’s Good Faith Effort Plan.</w:t>
      </w:r>
    </w:p>
    <w:p w14:paraId="74B6C3A2" w14:textId="77777777" w:rsidR="009F0004" w:rsidRPr="005E2306" w:rsidRDefault="00A368A8" w:rsidP="00A368A8">
      <w:pPr>
        <w:ind w:left="2250" w:hanging="450"/>
        <w:rPr>
          <w:rFonts w:ascii="Times New Roman" w:hAnsi="Times New Roman"/>
        </w:rPr>
      </w:pPr>
      <w:r w:rsidRPr="005E2306">
        <w:rPr>
          <w:rFonts w:ascii="Times New Roman" w:hAnsi="Times New Roman"/>
        </w:rPr>
        <w:tab/>
      </w:r>
      <w:r w:rsidR="00A45A1D" w:rsidRPr="005E2306">
        <w:rPr>
          <w:rFonts w:ascii="Times New Roman" w:hAnsi="Times New Roman"/>
        </w:rPr>
        <w:t xml:space="preserve">Please contact the SMWVB program manager, Marisol V. Robles, at 210-233-3420 or </w:t>
      </w:r>
      <w:hyperlink r:id="rId23" w:history="1">
        <w:r w:rsidR="00A45A1D" w:rsidRPr="005E2306">
          <w:rPr>
            <w:rStyle w:val="Hyperlink"/>
            <w:rFonts w:ascii="Times New Roman" w:hAnsi="Times New Roman"/>
          </w:rPr>
          <w:t>marisol.robles@saws.org</w:t>
        </w:r>
      </w:hyperlink>
      <w:r w:rsidR="00A45A1D" w:rsidRPr="005E2306">
        <w:rPr>
          <w:rFonts w:ascii="Times New Roman" w:hAnsi="Times New Roman"/>
        </w:rPr>
        <w:t xml:space="preserve"> for any questions pertaining to the Good Faith Effort Plan or the SMWVB Program.</w:t>
      </w:r>
    </w:p>
    <w:p w14:paraId="227C143E" w14:textId="77777777" w:rsidR="00A45A1D" w:rsidRPr="005E2306" w:rsidRDefault="00A45A1D" w:rsidP="000A2DA0">
      <w:pPr>
        <w:widowControl/>
        <w:tabs>
          <w:tab w:val="left" w:pos="720"/>
          <w:tab w:val="left" w:pos="2520"/>
          <w:tab w:val="right" w:leader="dot" w:pos="9180"/>
        </w:tabs>
        <w:suppressAutoHyphens/>
        <w:ind w:left="1440"/>
        <w:rPr>
          <w:rFonts w:ascii="Times New Roman" w:hAnsi="Times New Roman"/>
        </w:rPr>
      </w:pPr>
    </w:p>
    <w:p w14:paraId="0D2141B4" w14:textId="77777777" w:rsidR="00AF1075" w:rsidRPr="0015352C" w:rsidRDefault="00AF1075" w:rsidP="00405700">
      <w:pPr>
        <w:widowControl/>
        <w:numPr>
          <w:ilvl w:val="0"/>
          <w:numId w:val="6"/>
        </w:numPr>
        <w:tabs>
          <w:tab w:val="clear" w:pos="450"/>
          <w:tab w:val="left" w:pos="1440"/>
          <w:tab w:val="num" w:pos="1890"/>
          <w:tab w:val="left" w:pos="2520"/>
          <w:tab w:val="right" w:leader="dot" w:pos="9180"/>
        </w:tabs>
        <w:suppressAutoHyphens/>
        <w:spacing w:after="240"/>
        <w:ind w:left="2160" w:hanging="720"/>
        <w:rPr>
          <w:rFonts w:ascii="Times New Roman" w:hAnsi="Times New Roman"/>
          <w:iCs/>
          <w:u w:val="single"/>
        </w:rPr>
      </w:pPr>
      <w:r w:rsidRPr="005E2306">
        <w:rPr>
          <w:rFonts w:ascii="Times New Roman" w:hAnsi="Times New Roman"/>
          <w:u w:val="single"/>
        </w:rPr>
        <w:t>Exhibit “</w:t>
      </w:r>
      <w:r>
        <w:rPr>
          <w:rFonts w:ascii="Times New Roman" w:hAnsi="Times New Roman"/>
          <w:u w:val="single"/>
        </w:rPr>
        <w:t>C</w:t>
      </w:r>
      <w:r w:rsidRPr="005E2306">
        <w:rPr>
          <w:rFonts w:ascii="Times New Roman" w:hAnsi="Times New Roman"/>
          <w:u w:val="single"/>
        </w:rPr>
        <w:t>”</w:t>
      </w:r>
      <w:r w:rsidRPr="005E2306">
        <w:rPr>
          <w:rFonts w:ascii="Times New Roman" w:hAnsi="Times New Roman"/>
        </w:rPr>
        <w:t xml:space="preserve"> - </w:t>
      </w:r>
      <w:r w:rsidRPr="0015352C">
        <w:rPr>
          <w:rFonts w:ascii="Times New Roman" w:hAnsi="Times New Roman"/>
        </w:rPr>
        <w:t>Compensation Proposal</w:t>
      </w:r>
    </w:p>
    <w:p w14:paraId="4FE24C30" w14:textId="77777777" w:rsidR="00AF1075" w:rsidRPr="005E2306" w:rsidRDefault="00AF1075" w:rsidP="00AF1075">
      <w:pPr>
        <w:ind w:left="1890"/>
        <w:jc w:val="both"/>
        <w:rPr>
          <w:rFonts w:ascii="Times New Roman" w:hAnsi="Times New Roman"/>
          <w:b/>
        </w:rPr>
      </w:pPr>
      <w:r>
        <w:rPr>
          <w:rFonts w:ascii="Times New Roman" w:hAnsi="Times New Roman"/>
        </w:rPr>
        <w:t xml:space="preserve">Respondent shall provide pricing giving SAWS the option to choose either perpetual or annual licenses. </w:t>
      </w:r>
      <w:r w:rsidRPr="005E2306">
        <w:rPr>
          <w:rFonts w:ascii="Times New Roman" w:hAnsi="Times New Roman"/>
        </w:rPr>
        <w:t>The pricing will be evaluated based upon the lowest total price s</w:t>
      </w:r>
      <w:r>
        <w:rPr>
          <w:rFonts w:ascii="Times New Roman" w:hAnsi="Times New Roman"/>
        </w:rPr>
        <w:t>ubmitted on the Compensation Proposal</w:t>
      </w:r>
      <w:r w:rsidRPr="005E2306">
        <w:rPr>
          <w:rFonts w:ascii="Times New Roman" w:hAnsi="Times New Roman"/>
        </w:rPr>
        <w:t xml:space="preserve">.  </w:t>
      </w:r>
      <w:r w:rsidRPr="005E2306">
        <w:rPr>
          <w:rFonts w:ascii="Times New Roman" w:eastAsiaTheme="minorHAnsi" w:hAnsi="Times New Roman"/>
        </w:rPr>
        <w:t xml:space="preserve">The Proposal with the lowest price will receive </w:t>
      </w:r>
      <w:r>
        <w:rPr>
          <w:rFonts w:ascii="Times New Roman" w:eastAsiaTheme="minorHAnsi" w:hAnsi="Times New Roman"/>
        </w:rPr>
        <w:t>thirty</w:t>
      </w:r>
      <w:r w:rsidRPr="005E2306">
        <w:rPr>
          <w:rFonts w:ascii="Times New Roman" w:eastAsiaTheme="minorHAnsi" w:hAnsi="Times New Roman"/>
        </w:rPr>
        <w:t xml:space="preserve"> (</w:t>
      </w:r>
      <w:r>
        <w:rPr>
          <w:rFonts w:ascii="Times New Roman" w:eastAsiaTheme="minorHAnsi" w:hAnsi="Times New Roman"/>
        </w:rPr>
        <w:t>3</w:t>
      </w:r>
      <w:r w:rsidRPr="005E2306">
        <w:rPr>
          <w:rFonts w:ascii="Times New Roman" w:eastAsiaTheme="minorHAnsi" w:hAnsi="Times New Roman"/>
        </w:rPr>
        <w:t>0) points.  All other proposals will b</w:t>
      </w:r>
      <w:r>
        <w:rPr>
          <w:rFonts w:ascii="Times New Roman" w:eastAsiaTheme="minorHAnsi" w:hAnsi="Times New Roman"/>
        </w:rPr>
        <w:t>e allotted a percentage of the 3</w:t>
      </w:r>
      <w:r w:rsidRPr="005E2306">
        <w:rPr>
          <w:rFonts w:ascii="Times New Roman" w:eastAsiaTheme="minorHAnsi" w:hAnsi="Times New Roman"/>
        </w:rPr>
        <w:t>0 points based on a comparison with the lowest priced proposal.  The following formula will be used:</w:t>
      </w:r>
      <w:r w:rsidRPr="005E2306">
        <w:rPr>
          <w:rFonts w:ascii="Times New Roman" w:hAnsi="Times New Roman"/>
          <w:b/>
        </w:rPr>
        <w:t xml:space="preserve">  </w:t>
      </w:r>
    </w:p>
    <w:p w14:paraId="3791B750" w14:textId="77777777" w:rsidR="00AF1075" w:rsidRPr="005E2306" w:rsidRDefault="00AF1075" w:rsidP="00AF1075">
      <w:pPr>
        <w:ind w:left="1890"/>
        <w:jc w:val="both"/>
        <w:rPr>
          <w:rFonts w:ascii="Times New Roman" w:hAnsi="Times New Roman"/>
          <w:b/>
          <w:color w:val="000000" w:themeColor="text1"/>
        </w:rPr>
      </w:pPr>
    </w:p>
    <w:p w14:paraId="6C3244C9" w14:textId="77777777" w:rsidR="00AF1075" w:rsidRPr="005E2306" w:rsidRDefault="00AF1075" w:rsidP="00AF1075">
      <w:pPr>
        <w:ind w:left="1890"/>
        <w:jc w:val="both"/>
        <w:rPr>
          <w:rFonts w:ascii="Times New Roman" w:hAnsi="Times New Roman"/>
          <w:b/>
        </w:rPr>
      </w:pPr>
      <w:r w:rsidRPr="005E2306">
        <w:rPr>
          <w:rFonts w:ascii="Times New Roman" w:hAnsi="Times New Roman"/>
          <w:b/>
        </w:rPr>
        <w:t xml:space="preserve"> </w:t>
      </w:r>
      <w:r w:rsidRPr="005E2306">
        <w:rPr>
          <w:rFonts w:ascii="Times New Roman" w:hAnsi="Times New Roman"/>
          <w:b/>
        </w:rPr>
        <w:tab/>
      </w:r>
      <w:r w:rsidRPr="005E2306">
        <w:rPr>
          <w:rFonts w:ascii="Times New Roman" w:hAnsi="Times New Roman"/>
          <w:b/>
        </w:rPr>
        <w:tab/>
        <w:t xml:space="preserve">[(Lowest price) ÷ (Bidder’s price)] x </w:t>
      </w:r>
      <w:r>
        <w:rPr>
          <w:rFonts w:ascii="Times New Roman" w:hAnsi="Times New Roman"/>
          <w:b/>
        </w:rPr>
        <w:t>3</w:t>
      </w:r>
      <w:r w:rsidRPr="005E2306">
        <w:rPr>
          <w:rFonts w:ascii="Times New Roman" w:hAnsi="Times New Roman"/>
          <w:b/>
        </w:rPr>
        <w:t>0 = Bidder’s allotted points</w:t>
      </w:r>
    </w:p>
    <w:p w14:paraId="5F85D338" w14:textId="77777777" w:rsidR="00AF1075" w:rsidRPr="005E2306" w:rsidRDefault="00AF1075" w:rsidP="00AF1075">
      <w:pPr>
        <w:tabs>
          <w:tab w:val="left" w:pos="720"/>
          <w:tab w:val="left" w:pos="1440"/>
          <w:tab w:val="left" w:pos="2160"/>
          <w:tab w:val="left" w:pos="2880"/>
          <w:tab w:val="left" w:pos="3600"/>
          <w:tab w:val="left" w:pos="4320"/>
        </w:tabs>
        <w:ind w:left="1890"/>
        <w:rPr>
          <w:rFonts w:ascii="Times New Roman" w:hAnsi="Times New Roman"/>
          <w:b/>
        </w:rPr>
      </w:pPr>
    </w:p>
    <w:p w14:paraId="2C050375" w14:textId="77777777" w:rsidR="00AF1075" w:rsidRDefault="00AF1075" w:rsidP="00AF1075">
      <w:pPr>
        <w:tabs>
          <w:tab w:val="left" w:pos="720"/>
          <w:tab w:val="left" w:pos="1440"/>
          <w:tab w:val="left" w:pos="2160"/>
          <w:tab w:val="left" w:pos="2880"/>
          <w:tab w:val="left" w:pos="3600"/>
          <w:tab w:val="left" w:pos="4320"/>
        </w:tabs>
        <w:ind w:left="1890"/>
        <w:rPr>
          <w:rFonts w:ascii="Times New Roman" w:hAnsi="Times New Roman"/>
          <w:b/>
          <w:i/>
        </w:rPr>
      </w:pPr>
      <w:r w:rsidRPr="0015352C">
        <w:rPr>
          <w:rFonts w:ascii="Times New Roman" w:hAnsi="Times New Roman"/>
          <w:b/>
          <w:i/>
        </w:rPr>
        <w:lastRenderedPageBreak/>
        <w:t>* All pricing shall be enclosed in a separate sealed envelope, marked “PRICING”</w:t>
      </w:r>
      <w:r>
        <w:rPr>
          <w:rFonts w:ascii="Times New Roman" w:hAnsi="Times New Roman"/>
          <w:b/>
          <w:i/>
        </w:rPr>
        <w:t xml:space="preserve"> with the ORIGINAL ONLY</w:t>
      </w:r>
      <w:r w:rsidRPr="0015352C">
        <w:rPr>
          <w:rFonts w:ascii="Times New Roman" w:hAnsi="Times New Roman"/>
          <w:b/>
          <w:i/>
        </w:rPr>
        <w:t>. All vendors submitting a bid will be notified of the date and time for the opening of pricing.</w:t>
      </w:r>
    </w:p>
    <w:p w14:paraId="5762597F" w14:textId="77777777" w:rsidR="00AF1075" w:rsidRDefault="00AF1075" w:rsidP="00AF1075">
      <w:pPr>
        <w:tabs>
          <w:tab w:val="left" w:pos="720"/>
          <w:tab w:val="left" w:pos="1440"/>
          <w:tab w:val="left" w:pos="2160"/>
          <w:tab w:val="left" w:pos="2880"/>
          <w:tab w:val="left" w:pos="3600"/>
          <w:tab w:val="left" w:pos="4320"/>
        </w:tabs>
        <w:ind w:left="1890"/>
        <w:rPr>
          <w:rFonts w:ascii="Times New Roman" w:hAnsi="Times New Roman"/>
          <w:b/>
          <w:i/>
        </w:rPr>
      </w:pPr>
    </w:p>
    <w:p w14:paraId="73104D9A" w14:textId="77777777" w:rsidR="008D0C28" w:rsidRPr="005E2306" w:rsidRDefault="006E2736" w:rsidP="00405700">
      <w:pPr>
        <w:widowControl/>
        <w:numPr>
          <w:ilvl w:val="0"/>
          <w:numId w:val="6"/>
        </w:numPr>
        <w:tabs>
          <w:tab w:val="clear" w:pos="450"/>
          <w:tab w:val="left" w:pos="1440"/>
          <w:tab w:val="num" w:pos="1800"/>
          <w:tab w:val="left" w:pos="2520"/>
          <w:tab w:val="right" w:leader="dot" w:pos="9180"/>
        </w:tabs>
        <w:suppressAutoHyphens/>
        <w:ind w:left="1800"/>
        <w:rPr>
          <w:rFonts w:ascii="Times New Roman" w:hAnsi="Times New Roman"/>
        </w:rPr>
      </w:pPr>
      <w:r w:rsidRPr="005E2306">
        <w:rPr>
          <w:rFonts w:ascii="Times New Roman" w:hAnsi="Times New Roman"/>
          <w:u w:val="single"/>
        </w:rPr>
        <w:t>Exhibit “</w:t>
      </w:r>
      <w:r w:rsidR="000F49E6">
        <w:rPr>
          <w:rFonts w:ascii="Times New Roman" w:hAnsi="Times New Roman"/>
          <w:u w:val="single"/>
        </w:rPr>
        <w:t>D</w:t>
      </w:r>
      <w:r w:rsidRPr="005E2306">
        <w:rPr>
          <w:rFonts w:ascii="Times New Roman" w:hAnsi="Times New Roman"/>
          <w:u w:val="single"/>
        </w:rPr>
        <w:t>”</w:t>
      </w:r>
      <w:r w:rsidRPr="005E2306">
        <w:rPr>
          <w:rFonts w:ascii="Times New Roman" w:hAnsi="Times New Roman"/>
        </w:rPr>
        <w:t xml:space="preserve"> - </w:t>
      </w:r>
      <w:r w:rsidR="00974D84" w:rsidRPr="005E2306">
        <w:rPr>
          <w:rFonts w:ascii="Times New Roman" w:hAnsi="Times New Roman"/>
        </w:rPr>
        <w:t>Disclosure of Interested Parties</w:t>
      </w:r>
    </w:p>
    <w:p w14:paraId="537DFF6F" w14:textId="77777777" w:rsidR="009F0004" w:rsidRPr="005E2306" w:rsidRDefault="009F0004" w:rsidP="000A2DA0">
      <w:pPr>
        <w:widowControl/>
        <w:tabs>
          <w:tab w:val="left" w:pos="720"/>
          <w:tab w:val="left" w:pos="2520"/>
          <w:tab w:val="right" w:leader="dot" w:pos="9180"/>
        </w:tabs>
        <w:suppressAutoHyphens/>
        <w:ind w:left="720"/>
        <w:rPr>
          <w:rFonts w:ascii="Times New Roman" w:hAnsi="Times New Roman"/>
        </w:rPr>
      </w:pPr>
    </w:p>
    <w:p w14:paraId="23BD3425" w14:textId="77777777" w:rsidR="00974D84" w:rsidRPr="005E2306" w:rsidRDefault="00974D84" w:rsidP="00974D84">
      <w:pPr>
        <w:ind w:left="2340"/>
        <w:rPr>
          <w:rFonts w:ascii="Times New Roman" w:hAnsi="Times New Roman"/>
          <w:b/>
          <w:i/>
        </w:rPr>
      </w:pPr>
      <w:r w:rsidRPr="005E2306">
        <w:rPr>
          <w:rFonts w:ascii="Times New Roman" w:hAnsi="Times New Roman"/>
          <w:b/>
        </w:rPr>
        <w:t>DISCLOSURE OF INTERESTED PARTIES (new clause effective January 1, 2016)</w:t>
      </w:r>
    </w:p>
    <w:p w14:paraId="2C863BB8" w14:textId="77777777" w:rsidR="00974D84" w:rsidRPr="005E2306" w:rsidRDefault="00974D84" w:rsidP="00974D84">
      <w:pPr>
        <w:ind w:left="2340"/>
        <w:rPr>
          <w:rFonts w:ascii="Times New Roman" w:hAnsi="Times New Roman"/>
        </w:rPr>
      </w:pPr>
    </w:p>
    <w:p w14:paraId="34ADD83D" w14:textId="77777777" w:rsidR="00974D84" w:rsidRPr="005E2306" w:rsidRDefault="00974D84" w:rsidP="00974D84">
      <w:pPr>
        <w:ind w:left="2340"/>
        <w:rPr>
          <w:rFonts w:ascii="Times New Roman" w:hAnsi="Times New Roman"/>
        </w:rPr>
      </w:pPr>
      <w:r w:rsidRPr="005E2306">
        <w:rPr>
          <w:rFonts w:ascii="Times New Roman" w:hAnsi="Times New Roman"/>
        </w:rPr>
        <w:t>Section 2252.908 of the Government Code is an ethics law that was enacted by H.B. 1295 in 2015, that prohibits a governmental entity from entering into a contract with a business entity (contractor) unless contractor submits a disclosure of interested parties for applicable contracts entered into after January 1, 2016.</w:t>
      </w:r>
    </w:p>
    <w:p w14:paraId="0C4D6033" w14:textId="77777777" w:rsidR="00974D84" w:rsidRPr="005E2306" w:rsidRDefault="00974D84" w:rsidP="00974D84">
      <w:pPr>
        <w:ind w:left="2340"/>
        <w:rPr>
          <w:rFonts w:ascii="Times New Roman" w:hAnsi="Times New Roman"/>
        </w:rPr>
      </w:pPr>
      <w:r w:rsidRPr="005E2306">
        <w:rPr>
          <w:rFonts w:ascii="Times New Roman" w:hAnsi="Times New Roman"/>
        </w:rPr>
        <w:t xml:space="preserve"> </w:t>
      </w:r>
    </w:p>
    <w:p w14:paraId="0F70354F" w14:textId="77777777" w:rsidR="00974D84" w:rsidRPr="005E2306" w:rsidRDefault="00974D84" w:rsidP="00974D84">
      <w:pPr>
        <w:pStyle w:val="NormalWeb"/>
        <w:spacing w:before="0" w:beforeAutospacing="0" w:after="0" w:afterAutospacing="0"/>
        <w:ind w:left="2340"/>
        <w:rPr>
          <w:sz w:val="20"/>
          <w:szCs w:val="20"/>
        </w:rPr>
      </w:pPr>
      <w:r w:rsidRPr="005E2306">
        <w:rPr>
          <w:sz w:val="20"/>
          <w:szCs w:val="20"/>
        </w:rPr>
        <w:t xml:space="preserve">The Texas Ethics Commission website, </w:t>
      </w:r>
      <w:hyperlink r:id="rId24" w:history="1">
        <w:r w:rsidRPr="005E2306">
          <w:rPr>
            <w:rStyle w:val="Hyperlink"/>
            <w:sz w:val="20"/>
            <w:szCs w:val="20"/>
          </w:rPr>
          <w:t>https://www.ethics.state.tx.us/whatsnew/elf_info_form1295.htm</w:t>
        </w:r>
      </w:hyperlink>
      <w:r w:rsidRPr="005E2306">
        <w:rPr>
          <w:sz w:val="20"/>
          <w:szCs w:val="20"/>
        </w:rPr>
        <w:t xml:space="preserve"> provides the electronic filing application that must be used by the successful contractor to file Form 1295.</w:t>
      </w:r>
    </w:p>
    <w:p w14:paraId="5EB9D4B0" w14:textId="77777777" w:rsidR="00974D84" w:rsidRPr="005E2306" w:rsidRDefault="00974D84" w:rsidP="00974D84">
      <w:pPr>
        <w:pStyle w:val="NormalWeb"/>
        <w:spacing w:before="0" w:beforeAutospacing="0" w:after="0" w:afterAutospacing="0"/>
        <w:ind w:left="2340"/>
        <w:rPr>
          <w:sz w:val="20"/>
          <w:szCs w:val="20"/>
        </w:rPr>
      </w:pPr>
      <w:r w:rsidRPr="005E2306">
        <w:rPr>
          <w:sz w:val="20"/>
          <w:szCs w:val="20"/>
        </w:rPr>
        <w:t xml:space="preserve"> </w:t>
      </w:r>
    </w:p>
    <w:p w14:paraId="1A215E99" w14:textId="77777777" w:rsidR="00974D84" w:rsidRPr="005E2306" w:rsidRDefault="00974D84" w:rsidP="00974D84">
      <w:pPr>
        <w:widowControl/>
        <w:tabs>
          <w:tab w:val="left" w:pos="2520"/>
        </w:tabs>
        <w:suppressAutoHyphens/>
        <w:ind w:left="2340"/>
        <w:jc w:val="both"/>
        <w:rPr>
          <w:rFonts w:ascii="Times New Roman" w:hAnsi="Times New Roman"/>
        </w:rPr>
      </w:pPr>
      <w:r w:rsidRPr="005E2306">
        <w:rPr>
          <w:rFonts w:ascii="Times New Roman" w:hAnsi="Times New Roman"/>
        </w:rPr>
        <w:t>Upon notification from SAWS, the successful contractor will be required to use the electronic application to enter the required information on Form 1295 and print a copy of the completed form, which will include a certification of filing that will contain a unique certification number. An authorized agent of the contractor will be required to sign the printed copy of the form and have the form notarized. The electronic form requests a Contract ID be entered which should be the B</w:t>
      </w:r>
      <w:r w:rsidRPr="00C17F29">
        <w:rPr>
          <w:rFonts w:ascii="Times New Roman" w:hAnsi="Times New Roman"/>
        </w:rPr>
        <w:t xml:space="preserve">id </w:t>
      </w:r>
      <w:r w:rsidR="00C17F29" w:rsidRPr="00C17F29">
        <w:rPr>
          <w:rFonts w:ascii="Times New Roman" w:hAnsi="Times New Roman"/>
        </w:rPr>
        <w:t xml:space="preserve">Number </w:t>
      </w:r>
      <w:r w:rsidR="00C17F29" w:rsidRPr="00C17F29">
        <w:rPr>
          <w:rFonts w:ascii="Times New Roman" w:hAnsi="Times New Roman"/>
          <w:b/>
        </w:rPr>
        <w:t>18-18005</w:t>
      </w:r>
      <w:r w:rsidRPr="00C17F29">
        <w:rPr>
          <w:rFonts w:ascii="Times New Roman" w:hAnsi="Times New Roman"/>
        </w:rPr>
        <w:t>.</w:t>
      </w:r>
      <w:r w:rsidRPr="005E2306">
        <w:rPr>
          <w:rFonts w:ascii="Times New Roman" w:hAnsi="Times New Roman"/>
        </w:rPr>
        <w:t xml:space="preserve"> </w:t>
      </w:r>
    </w:p>
    <w:p w14:paraId="0D36D453" w14:textId="77777777" w:rsidR="00974D84" w:rsidRPr="005E2306" w:rsidRDefault="00974D84" w:rsidP="00974D84">
      <w:pPr>
        <w:widowControl/>
        <w:tabs>
          <w:tab w:val="left" w:pos="2520"/>
        </w:tabs>
        <w:suppressAutoHyphens/>
        <w:ind w:left="2340"/>
        <w:jc w:val="both"/>
        <w:rPr>
          <w:rFonts w:ascii="Times New Roman" w:hAnsi="Times New Roman"/>
        </w:rPr>
      </w:pPr>
    </w:p>
    <w:p w14:paraId="0B7C253C" w14:textId="77777777" w:rsidR="00974D84" w:rsidRPr="005E2306" w:rsidRDefault="00974D84" w:rsidP="00974D84">
      <w:pPr>
        <w:widowControl/>
        <w:tabs>
          <w:tab w:val="left" w:pos="2520"/>
        </w:tabs>
        <w:suppressAutoHyphens/>
        <w:ind w:left="2340"/>
        <w:jc w:val="both"/>
        <w:rPr>
          <w:rFonts w:ascii="Times New Roman" w:hAnsi="Times New Roman"/>
        </w:rPr>
      </w:pPr>
      <w:r w:rsidRPr="005E2306">
        <w:rPr>
          <w:rFonts w:ascii="Times New Roman" w:hAnsi="Times New Roman"/>
        </w:rPr>
        <w:t xml:space="preserve">Respondent to acknowledge that if selected for award, form will be completed as required. </w:t>
      </w:r>
    </w:p>
    <w:p w14:paraId="34AD214D" w14:textId="77777777" w:rsidR="00974D84" w:rsidRPr="005E2306" w:rsidRDefault="00974D84" w:rsidP="00974D84">
      <w:pPr>
        <w:widowControl/>
        <w:tabs>
          <w:tab w:val="left" w:pos="2160"/>
          <w:tab w:val="left" w:pos="2520"/>
        </w:tabs>
        <w:suppressAutoHyphens/>
        <w:ind w:left="2340"/>
        <w:jc w:val="both"/>
        <w:rPr>
          <w:rFonts w:ascii="Times New Roman" w:hAnsi="Times New Roman"/>
        </w:rPr>
      </w:pPr>
    </w:p>
    <w:p w14:paraId="70E34AC8" w14:textId="77777777" w:rsidR="00073CFD" w:rsidRPr="005E2306" w:rsidRDefault="00974D84" w:rsidP="00974D84">
      <w:pPr>
        <w:widowControl/>
        <w:tabs>
          <w:tab w:val="left" w:pos="2160"/>
          <w:tab w:val="left" w:pos="2520"/>
        </w:tabs>
        <w:suppressAutoHyphens/>
        <w:ind w:left="1800"/>
        <w:jc w:val="both"/>
        <w:rPr>
          <w:rFonts w:ascii="Times New Roman" w:hAnsi="Times New Roman"/>
        </w:rPr>
      </w:pPr>
      <w:r w:rsidRPr="005E2306">
        <w:rPr>
          <w:rFonts w:ascii="Times New Roman" w:hAnsi="Times New Roman"/>
        </w:rPr>
        <w:lastRenderedPageBreak/>
        <w:t xml:space="preserve">Please consult your own legal advisor if you have questions regarding the statute or form.  This form is required and is considered part of the response to this </w:t>
      </w:r>
      <w:r w:rsidR="00FA6FEB" w:rsidRPr="005E2306">
        <w:rPr>
          <w:rFonts w:ascii="Times New Roman" w:hAnsi="Times New Roman"/>
        </w:rPr>
        <w:t>RFP</w:t>
      </w:r>
      <w:r w:rsidRPr="005E2306">
        <w:rPr>
          <w:rFonts w:ascii="Times New Roman" w:hAnsi="Times New Roman"/>
        </w:rPr>
        <w:t>.</w:t>
      </w:r>
    </w:p>
    <w:p w14:paraId="5AB8C341" w14:textId="77777777" w:rsidR="0077195C" w:rsidRPr="005E2306" w:rsidRDefault="0077195C" w:rsidP="00974D84">
      <w:pPr>
        <w:widowControl/>
        <w:tabs>
          <w:tab w:val="left" w:pos="2160"/>
          <w:tab w:val="left" w:pos="2520"/>
        </w:tabs>
        <w:suppressAutoHyphens/>
        <w:ind w:left="1800"/>
        <w:jc w:val="both"/>
        <w:rPr>
          <w:rFonts w:ascii="Times New Roman" w:hAnsi="Times New Roman"/>
        </w:rPr>
      </w:pPr>
    </w:p>
    <w:p w14:paraId="7D278454" w14:textId="7955A0A5" w:rsidR="0077195C" w:rsidRPr="005E2306" w:rsidRDefault="0077195C" w:rsidP="0077195C">
      <w:pPr>
        <w:widowControl/>
        <w:tabs>
          <w:tab w:val="left" w:pos="2160"/>
          <w:tab w:val="left" w:pos="2520"/>
        </w:tabs>
        <w:suppressAutoHyphens/>
        <w:ind w:left="1800" w:hanging="360"/>
        <w:jc w:val="both"/>
        <w:rPr>
          <w:rFonts w:ascii="Times New Roman" w:hAnsi="Times New Roman"/>
        </w:rPr>
      </w:pPr>
      <w:r w:rsidRPr="005E2306">
        <w:rPr>
          <w:rFonts w:ascii="Times New Roman" w:hAnsi="Times New Roman"/>
        </w:rPr>
        <w:t>1</w:t>
      </w:r>
      <w:r w:rsidR="002D125B">
        <w:rPr>
          <w:rFonts w:ascii="Times New Roman" w:hAnsi="Times New Roman"/>
        </w:rPr>
        <w:t>4</w:t>
      </w:r>
      <w:r w:rsidRPr="005E2306">
        <w:rPr>
          <w:rFonts w:ascii="Times New Roman" w:hAnsi="Times New Roman"/>
        </w:rPr>
        <w:t>.</w:t>
      </w:r>
      <w:r w:rsidRPr="005E2306">
        <w:rPr>
          <w:rFonts w:ascii="Times New Roman" w:hAnsi="Times New Roman"/>
        </w:rPr>
        <w:tab/>
      </w:r>
      <w:r w:rsidRPr="00AF1075">
        <w:rPr>
          <w:rFonts w:ascii="Times New Roman" w:hAnsi="Times New Roman"/>
          <w:u w:val="single"/>
        </w:rPr>
        <w:t>Exhibit “</w:t>
      </w:r>
      <w:r w:rsidR="000F49E6" w:rsidRPr="00AF1075">
        <w:rPr>
          <w:rFonts w:ascii="Times New Roman" w:hAnsi="Times New Roman"/>
          <w:u w:val="single"/>
        </w:rPr>
        <w:t>E</w:t>
      </w:r>
      <w:r w:rsidRPr="00AF1075">
        <w:rPr>
          <w:rFonts w:ascii="Times New Roman" w:hAnsi="Times New Roman"/>
          <w:u w:val="single"/>
        </w:rPr>
        <w:t>”</w:t>
      </w:r>
      <w:r w:rsidRPr="005E2306">
        <w:rPr>
          <w:rFonts w:ascii="Times New Roman" w:hAnsi="Times New Roman"/>
        </w:rPr>
        <w:t xml:space="preserve"> – Conflict of Interest</w:t>
      </w:r>
    </w:p>
    <w:p w14:paraId="700C840C" w14:textId="77777777" w:rsidR="0077195C" w:rsidRPr="005E2306" w:rsidRDefault="0077195C" w:rsidP="0077195C">
      <w:pPr>
        <w:widowControl/>
        <w:tabs>
          <w:tab w:val="left" w:pos="2160"/>
          <w:tab w:val="left" w:pos="2520"/>
        </w:tabs>
        <w:suppressAutoHyphens/>
        <w:ind w:left="1800" w:hanging="360"/>
        <w:jc w:val="both"/>
        <w:rPr>
          <w:rFonts w:ascii="Times New Roman" w:hAnsi="Times New Roman"/>
        </w:rPr>
      </w:pPr>
    </w:p>
    <w:p w14:paraId="2B32B22D" w14:textId="77777777" w:rsidR="0077195C" w:rsidRDefault="0077195C" w:rsidP="00343534">
      <w:pPr>
        <w:autoSpaceDE w:val="0"/>
        <w:autoSpaceDN w:val="0"/>
        <w:adjustRightInd w:val="0"/>
        <w:ind w:left="1800"/>
        <w:jc w:val="both"/>
        <w:rPr>
          <w:rFonts w:ascii="Times New Roman" w:hAnsi="Times New Roman"/>
          <w:color w:val="000000"/>
        </w:rPr>
      </w:pPr>
      <w:r w:rsidRPr="005E2306">
        <w:rPr>
          <w:rFonts w:ascii="Times New Roman" w:hAnsi="Times New Roman"/>
          <w:color w:val="000000"/>
        </w:rPr>
        <w:t xml:space="preserve">The Bidder is required to submit a completed Conflict of Interest Questionnaire (CIQ Form). Effective 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bid. This form is available from the Texas Ethics Commission at </w:t>
      </w:r>
      <w:r w:rsidRPr="007731FB">
        <w:rPr>
          <w:rFonts w:ascii="Times New Roman" w:hAnsi="Times New Roman"/>
          <w:color w:val="0000FF"/>
          <w:u w:val="single"/>
        </w:rPr>
        <w:t>www.ethics.state.tx.us</w:t>
      </w:r>
      <w:r w:rsidRPr="005E2306">
        <w:rPr>
          <w:rFonts w:ascii="Times New Roman" w:hAnsi="Times New Roman"/>
          <w:color w:val="000000"/>
        </w:rPr>
        <w:t>. Please consult your own legal advisor if you have questions regarding the statute or form. To report suspected ethics violations impacting The San Antonio Water System, please call 1-800-687-1918.</w:t>
      </w:r>
    </w:p>
    <w:p w14:paraId="52EA3EE4" w14:textId="77777777" w:rsidR="00F5700D" w:rsidRPr="005E2306" w:rsidRDefault="00F5700D" w:rsidP="0077195C">
      <w:pPr>
        <w:autoSpaceDE w:val="0"/>
        <w:autoSpaceDN w:val="0"/>
        <w:adjustRightInd w:val="0"/>
        <w:ind w:left="1800"/>
        <w:rPr>
          <w:rFonts w:ascii="Times New Roman" w:hAnsi="Times New Roman"/>
          <w:color w:val="000000"/>
        </w:rPr>
      </w:pPr>
    </w:p>
    <w:p w14:paraId="7F7B82CC" w14:textId="6BC65A4F" w:rsidR="00F5700D" w:rsidRDefault="00F5700D" w:rsidP="00F5700D">
      <w:pPr>
        <w:widowControl/>
        <w:tabs>
          <w:tab w:val="left" w:pos="2160"/>
          <w:tab w:val="left" w:pos="2520"/>
        </w:tabs>
        <w:suppressAutoHyphens/>
        <w:ind w:left="1800" w:hanging="360"/>
        <w:jc w:val="both"/>
        <w:rPr>
          <w:rFonts w:ascii="Times New Roman" w:hAnsi="Times New Roman"/>
        </w:rPr>
      </w:pPr>
      <w:r>
        <w:rPr>
          <w:rFonts w:ascii="Times New Roman" w:hAnsi="Times New Roman"/>
        </w:rPr>
        <w:t>1</w:t>
      </w:r>
      <w:r w:rsidR="002D125B">
        <w:rPr>
          <w:rFonts w:ascii="Times New Roman" w:hAnsi="Times New Roman"/>
        </w:rPr>
        <w:t>5</w:t>
      </w:r>
      <w:r w:rsidRPr="005E2306">
        <w:rPr>
          <w:rFonts w:ascii="Times New Roman" w:hAnsi="Times New Roman"/>
        </w:rPr>
        <w:t>.</w:t>
      </w:r>
      <w:r w:rsidRPr="005E2306">
        <w:rPr>
          <w:rFonts w:ascii="Times New Roman" w:hAnsi="Times New Roman"/>
        </w:rPr>
        <w:tab/>
      </w:r>
      <w:r w:rsidRPr="00AF1075">
        <w:rPr>
          <w:rFonts w:ascii="Times New Roman" w:hAnsi="Times New Roman"/>
          <w:u w:val="single"/>
        </w:rPr>
        <w:t>Exhibit “</w:t>
      </w:r>
      <w:r w:rsidR="000F49E6" w:rsidRPr="00AF1075">
        <w:rPr>
          <w:rFonts w:ascii="Times New Roman" w:hAnsi="Times New Roman"/>
          <w:u w:val="single"/>
        </w:rPr>
        <w:t>F</w:t>
      </w:r>
      <w:r w:rsidRPr="00AF1075">
        <w:rPr>
          <w:rFonts w:ascii="Times New Roman" w:hAnsi="Times New Roman"/>
          <w:u w:val="single"/>
        </w:rPr>
        <w:t>”</w:t>
      </w:r>
      <w:r w:rsidRPr="005E2306">
        <w:rPr>
          <w:rFonts w:ascii="Times New Roman" w:hAnsi="Times New Roman"/>
        </w:rPr>
        <w:t xml:space="preserve"> – </w:t>
      </w:r>
      <w:r>
        <w:rPr>
          <w:rFonts w:ascii="Times New Roman" w:hAnsi="Times New Roman"/>
        </w:rPr>
        <w:t>No Boycotting Israel Verification</w:t>
      </w:r>
    </w:p>
    <w:p w14:paraId="4055C15F" w14:textId="77777777" w:rsidR="004206D2" w:rsidRDefault="004206D2" w:rsidP="00F5700D">
      <w:pPr>
        <w:widowControl/>
        <w:tabs>
          <w:tab w:val="left" w:pos="2160"/>
          <w:tab w:val="left" w:pos="2520"/>
        </w:tabs>
        <w:suppressAutoHyphens/>
        <w:ind w:left="1800" w:hanging="360"/>
        <w:jc w:val="both"/>
        <w:rPr>
          <w:rFonts w:ascii="Times New Roman" w:hAnsi="Times New Roman"/>
        </w:rPr>
      </w:pPr>
      <w:r>
        <w:rPr>
          <w:rFonts w:ascii="Times New Roman" w:hAnsi="Times New Roman"/>
        </w:rPr>
        <w:tab/>
        <w:t>S</w:t>
      </w:r>
      <w:r w:rsidRPr="005E2306">
        <w:rPr>
          <w:rFonts w:ascii="Times New Roman" w:hAnsi="Times New Roman"/>
        </w:rPr>
        <w:t xml:space="preserve">ubmit </w:t>
      </w:r>
      <w:r>
        <w:rPr>
          <w:rFonts w:ascii="Times New Roman" w:hAnsi="Times New Roman"/>
        </w:rPr>
        <w:t>this exhibit</w:t>
      </w:r>
      <w:r w:rsidRPr="005E2306">
        <w:rPr>
          <w:rFonts w:ascii="Times New Roman" w:hAnsi="Times New Roman"/>
        </w:rPr>
        <w:t xml:space="preserve"> signed </w:t>
      </w:r>
      <w:r>
        <w:rPr>
          <w:rFonts w:ascii="Times New Roman" w:hAnsi="Times New Roman"/>
        </w:rPr>
        <w:t>w</w:t>
      </w:r>
      <w:r w:rsidRPr="005E2306">
        <w:rPr>
          <w:rFonts w:ascii="Times New Roman" w:hAnsi="Times New Roman"/>
        </w:rPr>
        <w:t>ith your proposal</w:t>
      </w:r>
      <w:r>
        <w:rPr>
          <w:rFonts w:ascii="Times New Roman" w:hAnsi="Times New Roman"/>
        </w:rPr>
        <w:t>.</w:t>
      </w:r>
    </w:p>
    <w:p w14:paraId="34E83DB1" w14:textId="77777777" w:rsidR="00761FF7" w:rsidRDefault="00761FF7" w:rsidP="00F5700D">
      <w:pPr>
        <w:widowControl/>
        <w:tabs>
          <w:tab w:val="left" w:pos="2160"/>
          <w:tab w:val="left" w:pos="2520"/>
        </w:tabs>
        <w:suppressAutoHyphens/>
        <w:ind w:left="1800" w:hanging="360"/>
        <w:jc w:val="both"/>
        <w:rPr>
          <w:rFonts w:ascii="Times New Roman" w:hAnsi="Times New Roman"/>
        </w:rPr>
      </w:pPr>
    </w:p>
    <w:p w14:paraId="4C938385" w14:textId="54C0DEC6" w:rsidR="00761FF7" w:rsidRDefault="00761FF7" w:rsidP="00761FF7">
      <w:pPr>
        <w:widowControl/>
        <w:tabs>
          <w:tab w:val="left" w:pos="2160"/>
          <w:tab w:val="left" w:pos="2520"/>
        </w:tabs>
        <w:suppressAutoHyphens/>
        <w:ind w:left="1800" w:hanging="360"/>
        <w:jc w:val="both"/>
        <w:rPr>
          <w:rFonts w:ascii="Times New Roman" w:hAnsi="Times New Roman"/>
        </w:rPr>
      </w:pPr>
      <w:r>
        <w:rPr>
          <w:rFonts w:ascii="Times New Roman" w:hAnsi="Times New Roman"/>
        </w:rPr>
        <w:t>1</w:t>
      </w:r>
      <w:r w:rsidR="002D125B">
        <w:rPr>
          <w:rFonts w:ascii="Times New Roman" w:hAnsi="Times New Roman"/>
        </w:rPr>
        <w:t>6</w:t>
      </w:r>
      <w:r w:rsidRPr="005E2306">
        <w:rPr>
          <w:rFonts w:ascii="Times New Roman" w:hAnsi="Times New Roman"/>
        </w:rPr>
        <w:t>.</w:t>
      </w:r>
      <w:r w:rsidRPr="005E2306">
        <w:rPr>
          <w:rFonts w:ascii="Times New Roman" w:hAnsi="Times New Roman"/>
        </w:rPr>
        <w:tab/>
      </w:r>
      <w:r w:rsidRPr="00AF1075">
        <w:rPr>
          <w:rFonts w:ascii="Times New Roman" w:hAnsi="Times New Roman"/>
          <w:u w:val="single"/>
        </w:rPr>
        <w:t>Exhibit “G”</w:t>
      </w:r>
      <w:r w:rsidRPr="005E2306">
        <w:rPr>
          <w:rFonts w:ascii="Times New Roman" w:hAnsi="Times New Roman"/>
        </w:rPr>
        <w:t xml:space="preserve"> – </w:t>
      </w:r>
      <w:r w:rsidR="00127256" w:rsidRPr="005E2306">
        <w:rPr>
          <w:rFonts w:ascii="Times New Roman" w:hAnsi="Times New Roman"/>
        </w:rPr>
        <w:t>Security Procedures</w:t>
      </w:r>
    </w:p>
    <w:p w14:paraId="52296573" w14:textId="77777777" w:rsidR="004206D2" w:rsidRDefault="00761FF7" w:rsidP="00761FF7">
      <w:pPr>
        <w:widowControl/>
        <w:tabs>
          <w:tab w:val="left" w:pos="2160"/>
          <w:tab w:val="left" w:pos="2520"/>
        </w:tabs>
        <w:suppressAutoHyphens/>
        <w:ind w:left="1800" w:hanging="360"/>
        <w:jc w:val="both"/>
        <w:rPr>
          <w:rFonts w:ascii="Times New Roman" w:hAnsi="Times New Roman"/>
        </w:rPr>
      </w:pPr>
      <w:r w:rsidRPr="00761FF7">
        <w:rPr>
          <w:rFonts w:ascii="Times New Roman" w:hAnsi="Times New Roman"/>
        </w:rPr>
        <w:tab/>
      </w:r>
      <w:r w:rsidR="00A44D4D" w:rsidRPr="00A44D4D">
        <w:rPr>
          <w:rFonts w:ascii="Times New Roman" w:hAnsi="Times New Roman"/>
        </w:rPr>
        <w:t>Submit this exhibit signed with your proposal.</w:t>
      </w:r>
    </w:p>
    <w:p w14:paraId="1925C858" w14:textId="77777777" w:rsidR="00127256" w:rsidRDefault="00127256" w:rsidP="00761FF7">
      <w:pPr>
        <w:widowControl/>
        <w:tabs>
          <w:tab w:val="left" w:pos="2160"/>
          <w:tab w:val="left" w:pos="2520"/>
        </w:tabs>
        <w:suppressAutoHyphens/>
        <w:ind w:left="1800" w:hanging="360"/>
        <w:jc w:val="both"/>
        <w:rPr>
          <w:rFonts w:ascii="Times New Roman" w:hAnsi="Times New Roman"/>
        </w:rPr>
      </w:pPr>
    </w:p>
    <w:p w14:paraId="59838A18" w14:textId="5DC572AC" w:rsidR="00127256" w:rsidRDefault="00127256" w:rsidP="00127256">
      <w:pPr>
        <w:widowControl/>
        <w:tabs>
          <w:tab w:val="left" w:pos="2160"/>
          <w:tab w:val="left" w:pos="2520"/>
        </w:tabs>
        <w:suppressAutoHyphens/>
        <w:ind w:left="1800" w:hanging="360"/>
        <w:jc w:val="both"/>
        <w:rPr>
          <w:rFonts w:ascii="Times New Roman" w:hAnsi="Times New Roman"/>
        </w:rPr>
      </w:pPr>
      <w:r>
        <w:rPr>
          <w:rFonts w:ascii="Times New Roman" w:hAnsi="Times New Roman"/>
        </w:rPr>
        <w:t>1</w:t>
      </w:r>
      <w:r w:rsidR="002D125B">
        <w:rPr>
          <w:rFonts w:ascii="Times New Roman" w:hAnsi="Times New Roman"/>
        </w:rPr>
        <w:t>7</w:t>
      </w:r>
      <w:r w:rsidRPr="005E2306">
        <w:rPr>
          <w:rFonts w:ascii="Times New Roman" w:hAnsi="Times New Roman"/>
        </w:rPr>
        <w:t>.</w:t>
      </w:r>
      <w:r w:rsidRPr="005E2306">
        <w:rPr>
          <w:rFonts w:ascii="Times New Roman" w:hAnsi="Times New Roman"/>
        </w:rPr>
        <w:tab/>
      </w:r>
      <w:r w:rsidRPr="00AF1075">
        <w:rPr>
          <w:rFonts w:ascii="Times New Roman" w:hAnsi="Times New Roman"/>
          <w:u w:val="single"/>
        </w:rPr>
        <w:t>Exhibit “</w:t>
      </w:r>
      <w:r>
        <w:rPr>
          <w:rFonts w:ascii="Times New Roman" w:hAnsi="Times New Roman"/>
          <w:u w:val="single"/>
        </w:rPr>
        <w:t>H</w:t>
      </w:r>
      <w:r w:rsidRPr="00AF1075">
        <w:rPr>
          <w:rFonts w:ascii="Times New Roman" w:hAnsi="Times New Roman"/>
          <w:u w:val="single"/>
        </w:rPr>
        <w:t>”</w:t>
      </w:r>
      <w:r w:rsidRPr="005E2306">
        <w:rPr>
          <w:rFonts w:ascii="Times New Roman" w:hAnsi="Times New Roman"/>
        </w:rPr>
        <w:t xml:space="preserve"> – </w:t>
      </w:r>
      <w:r w:rsidRPr="004F7A14">
        <w:rPr>
          <w:rFonts w:ascii="Times New Roman" w:hAnsi="Times New Roman"/>
        </w:rPr>
        <w:t>Software as a Service (SaaS) Provider Information Security and Privacy Assessment Questionnaire</w:t>
      </w:r>
    </w:p>
    <w:p w14:paraId="2655A86A" w14:textId="77777777" w:rsidR="00127256" w:rsidRDefault="00127256" w:rsidP="00127256">
      <w:pPr>
        <w:widowControl/>
        <w:tabs>
          <w:tab w:val="left" w:pos="2160"/>
          <w:tab w:val="left" w:pos="2520"/>
        </w:tabs>
        <w:suppressAutoHyphens/>
        <w:ind w:left="1800" w:hanging="360"/>
        <w:jc w:val="both"/>
        <w:rPr>
          <w:rFonts w:ascii="Times New Roman" w:hAnsi="Times New Roman"/>
        </w:rPr>
      </w:pPr>
      <w:r w:rsidRPr="00761FF7">
        <w:rPr>
          <w:rFonts w:ascii="Times New Roman" w:hAnsi="Times New Roman"/>
        </w:rPr>
        <w:tab/>
        <w:t>Submit this exhibit signed with your proposal.</w:t>
      </w:r>
    </w:p>
    <w:p w14:paraId="3F2AC15A" w14:textId="77777777" w:rsidR="002A5DF4" w:rsidRDefault="002A5DF4" w:rsidP="00127256">
      <w:pPr>
        <w:widowControl/>
        <w:tabs>
          <w:tab w:val="left" w:pos="2160"/>
          <w:tab w:val="left" w:pos="2520"/>
        </w:tabs>
        <w:suppressAutoHyphens/>
        <w:ind w:left="1800" w:hanging="360"/>
        <w:jc w:val="both"/>
        <w:rPr>
          <w:rFonts w:ascii="Times New Roman" w:hAnsi="Times New Roman"/>
        </w:rPr>
      </w:pPr>
    </w:p>
    <w:p w14:paraId="6DBCC399" w14:textId="29A42636" w:rsidR="004206D2" w:rsidRDefault="002A5DF4" w:rsidP="004206D2">
      <w:pPr>
        <w:widowControl/>
        <w:tabs>
          <w:tab w:val="left" w:pos="2160"/>
          <w:tab w:val="left" w:pos="2520"/>
        </w:tabs>
        <w:suppressAutoHyphens/>
        <w:ind w:left="1800" w:hanging="360"/>
        <w:jc w:val="both"/>
        <w:rPr>
          <w:rFonts w:ascii="Times New Roman" w:hAnsi="Times New Roman"/>
        </w:rPr>
      </w:pPr>
      <w:r w:rsidRPr="002A5DF4">
        <w:rPr>
          <w:rFonts w:ascii="Times New Roman" w:hAnsi="Times New Roman"/>
        </w:rPr>
        <w:t>1</w:t>
      </w:r>
      <w:r w:rsidR="002D125B">
        <w:rPr>
          <w:rFonts w:ascii="Times New Roman" w:hAnsi="Times New Roman"/>
        </w:rPr>
        <w:t>8</w:t>
      </w:r>
      <w:r w:rsidRPr="002A5DF4">
        <w:rPr>
          <w:rFonts w:ascii="Times New Roman" w:hAnsi="Times New Roman"/>
        </w:rPr>
        <w:t>.</w:t>
      </w:r>
      <w:r w:rsidRPr="002A5DF4">
        <w:rPr>
          <w:rFonts w:ascii="Times New Roman" w:hAnsi="Times New Roman"/>
        </w:rPr>
        <w:tab/>
      </w:r>
      <w:r w:rsidR="004206D2" w:rsidRPr="00AF1075">
        <w:rPr>
          <w:rFonts w:ascii="Times New Roman" w:hAnsi="Times New Roman"/>
          <w:u w:val="single"/>
        </w:rPr>
        <w:t>Exhibit “</w:t>
      </w:r>
      <w:r w:rsidR="00157CEC">
        <w:rPr>
          <w:rFonts w:ascii="Times New Roman" w:hAnsi="Times New Roman"/>
          <w:u w:val="single"/>
        </w:rPr>
        <w:t>I</w:t>
      </w:r>
      <w:r w:rsidR="004206D2" w:rsidRPr="00AF1075">
        <w:rPr>
          <w:rFonts w:ascii="Times New Roman" w:hAnsi="Times New Roman"/>
          <w:u w:val="single"/>
        </w:rPr>
        <w:t>”</w:t>
      </w:r>
      <w:r w:rsidR="004206D2" w:rsidRPr="005E2306">
        <w:rPr>
          <w:rFonts w:ascii="Times New Roman" w:hAnsi="Times New Roman"/>
        </w:rPr>
        <w:t xml:space="preserve"> – </w:t>
      </w:r>
      <w:r>
        <w:rPr>
          <w:rFonts w:ascii="Times New Roman" w:hAnsi="Times New Roman"/>
        </w:rPr>
        <w:t>Sample Contract</w:t>
      </w:r>
    </w:p>
    <w:p w14:paraId="7DA8BA24" w14:textId="77777777" w:rsidR="00290F87" w:rsidRDefault="00002508" w:rsidP="000A2DA0">
      <w:pPr>
        <w:widowControl/>
        <w:tabs>
          <w:tab w:val="left" w:pos="720"/>
          <w:tab w:val="left" w:pos="1440"/>
          <w:tab w:val="left" w:pos="2520"/>
          <w:tab w:val="right" w:leader="dot" w:pos="9180"/>
        </w:tabs>
        <w:suppressAutoHyphens/>
        <w:rPr>
          <w:rFonts w:ascii="Times New Roman" w:hAnsi="Times New Roman"/>
        </w:rPr>
      </w:pPr>
      <w:r>
        <w:rPr>
          <w:rFonts w:ascii="Times New Roman" w:hAnsi="Times New Roman"/>
        </w:rPr>
        <w:tab/>
      </w:r>
      <w:r>
        <w:rPr>
          <w:rFonts w:ascii="Times New Roman" w:hAnsi="Times New Roman"/>
        </w:rPr>
        <w:tab/>
        <w:t xml:space="preserve">       </w:t>
      </w:r>
      <w:r w:rsidR="002A5DF4">
        <w:rPr>
          <w:rFonts w:ascii="Times New Roman" w:hAnsi="Times New Roman"/>
        </w:rPr>
        <w:t>T</w:t>
      </w:r>
      <w:r w:rsidR="002A5DF4" w:rsidRPr="00761FF7">
        <w:rPr>
          <w:rFonts w:ascii="Times New Roman" w:hAnsi="Times New Roman"/>
        </w:rPr>
        <w:t xml:space="preserve">his exhibit </w:t>
      </w:r>
      <w:r w:rsidR="002A5DF4">
        <w:rPr>
          <w:rFonts w:ascii="Times New Roman" w:hAnsi="Times New Roman"/>
        </w:rPr>
        <w:t>does not need to be returned.</w:t>
      </w:r>
    </w:p>
    <w:p w14:paraId="4CF9F721" w14:textId="77777777" w:rsidR="00002508" w:rsidRPr="005E2306" w:rsidRDefault="00002508" w:rsidP="000A2DA0">
      <w:pPr>
        <w:widowControl/>
        <w:tabs>
          <w:tab w:val="left" w:pos="720"/>
          <w:tab w:val="left" w:pos="1440"/>
          <w:tab w:val="left" w:pos="2520"/>
          <w:tab w:val="right" w:leader="dot" w:pos="9180"/>
        </w:tabs>
        <w:suppressAutoHyphens/>
        <w:rPr>
          <w:rFonts w:ascii="Times New Roman" w:hAnsi="Times New Roman"/>
        </w:rPr>
      </w:pPr>
    </w:p>
    <w:p w14:paraId="2C8A972A" w14:textId="77777777" w:rsidR="000E10ED" w:rsidRPr="005E2306" w:rsidRDefault="001D21DA" w:rsidP="000A2DA0">
      <w:pPr>
        <w:widowControl/>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V</w:t>
      </w:r>
      <w:r w:rsidR="00197C11" w:rsidRPr="005E2306">
        <w:rPr>
          <w:rFonts w:ascii="Times New Roman" w:hAnsi="Times New Roman"/>
          <w:b/>
        </w:rPr>
        <w:t>.</w:t>
      </w:r>
      <w:r w:rsidR="00197C11" w:rsidRPr="005E2306">
        <w:rPr>
          <w:rFonts w:ascii="Times New Roman" w:hAnsi="Times New Roman"/>
          <w:b/>
        </w:rPr>
        <w:tab/>
      </w:r>
      <w:r w:rsidR="00166280" w:rsidRPr="005E2306">
        <w:rPr>
          <w:rFonts w:ascii="Times New Roman" w:hAnsi="Times New Roman"/>
          <w:b/>
        </w:rPr>
        <w:t>Security Procedures</w:t>
      </w:r>
    </w:p>
    <w:p w14:paraId="5BD5E87E" w14:textId="77777777" w:rsidR="00197C11" w:rsidRPr="005E2306" w:rsidRDefault="00197C11" w:rsidP="000A2DA0">
      <w:pPr>
        <w:widowControl/>
        <w:tabs>
          <w:tab w:val="left" w:pos="2160"/>
          <w:tab w:val="left" w:pos="2520"/>
          <w:tab w:val="right" w:leader="dot" w:pos="9180"/>
        </w:tabs>
        <w:suppressAutoHyphens/>
        <w:ind w:left="2160" w:hanging="720"/>
        <w:rPr>
          <w:rFonts w:ascii="Times New Roman" w:hAnsi="Times New Roman"/>
        </w:rPr>
      </w:pPr>
    </w:p>
    <w:p w14:paraId="3845197E" w14:textId="77777777" w:rsidR="00166280" w:rsidRDefault="00166280" w:rsidP="000A2DA0">
      <w:pPr>
        <w:widowControl/>
        <w:tabs>
          <w:tab w:val="left" w:pos="2520"/>
        </w:tabs>
        <w:suppressAutoHyphens/>
        <w:ind w:left="720"/>
        <w:jc w:val="both"/>
        <w:rPr>
          <w:rFonts w:ascii="Times New Roman" w:hAnsi="Times New Roman"/>
        </w:rPr>
      </w:pPr>
      <w:r w:rsidRPr="005E2306">
        <w:rPr>
          <w:rFonts w:ascii="Times New Roman" w:hAnsi="Times New Roman"/>
        </w:rPr>
        <w:lastRenderedPageBreak/>
        <w:t xml:space="preserve">The Security Procedures are attached as </w:t>
      </w:r>
      <w:r w:rsidRPr="005E2306">
        <w:rPr>
          <w:rFonts w:ascii="Times New Roman" w:hAnsi="Times New Roman"/>
          <w:u w:val="single"/>
        </w:rPr>
        <w:t xml:space="preserve">Exhibit </w:t>
      </w:r>
      <w:r w:rsidRPr="00127256">
        <w:rPr>
          <w:rFonts w:ascii="Times New Roman" w:hAnsi="Times New Roman"/>
          <w:u w:val="single"/>
        </w:rPr>
        <w:t>“</w:t>
      </w:r>
      <w:r w:rsidR="000F49E6" w:rsidRPr="00127256">
        <w:rPr>
          <w:rFonts w:ascii="Times New Roman" w:hAnsi="Times New Roman"/>
          <w:u w:val="single"/>
        </w:rPr>
        <w:t>G</w:t>
      </w:r>
      <w:r w:rsidRPr="00127256">
        <w:rPr>
          <w:rFonts w:ascii="Times New Roman" w:hAnsi="Times New Roman"/>
          <w:u w:val="single"/>
        </w:rPr>
        <w:t>”</w:t>
      </w:r>
      <w:r w:rsidRPr="00127256">
        <w:rPr>
          <w:rFonts w:ascii="Times New Roman" w:hAnsi="Times New Roman"/>
        </w:rPr>
        <w:t>.</w:t>
      </w:r>
      <w:r w:rsidR="00967F76" w:rsidRPr="005E2306">
        <w:rPr>
          <w:rFonts w:ascii="Times New Roman" w:hAnsi="Times New Roman"/>
        </w:rPr>
        <w:t xml:space="preserve">  </w:t>
      </w:r>
      <w:r w:rsidR="00290F87" w:rsidRPr="005E2306">
        <w:rPr>
          <w:rFonts w:ascii="Times New Roman" w:hAnsi="Times New Roman"/>
        </w:rPr>
        <w:t>Respondent must</w:t>
      </w:r>
      <w:r w:rsidR="00967F76" w:rsidRPr="005E2306">
        <w:rPr>
          <w:rFonts w:ascii="Times New Roman" w:hAnsi="Times New Roman"/>
        </w:rPr>
        <w:t xml:space="preserve"> acknowledge the requirements</w:t>
      </w:r>
      <w:r w:rsidR="00290F87" w:rsidRPr="005E2306">
        <w:rPr>
          <w:rFonts w:ascii="Times New Roman" w:hAnsi="Times New Roman"/>
        </w:rPr>
        <w:t xml:space="preserve"> </w:t>
      </w:r>
      <w:r w:rsidR="00E84B6D" w:rsidRPr="005E2306">
        <w:rPr>
          <w:rFonts w:ascii="Times New Roman" w:hAnsi="Times New Roman"/>
        </w:rPr>
        <w:t xml:space="preserve">of this exhibit </w:t>
      </w:r>
      <w:r w:rsidR="00290F87" w:rsidRPr="005E2306">
        <w:rPr>
          <w:rFonts w:ascii="Times New Roman" w:hAnsi="Times New Roman"/>
        </w:rPr>
        <w:t xml:space="preserve">on the </w:t>
      </w:r>
      <w:r w:rsidR="00967F76" w:rsidRPr="005E2306">
        <w:rPr>
          <w:rFonts w:ascii="Times New Roman" w:hAnsi="Times New Roman"/>
        </w:rPr>
        <w:t>Respondent Questionnaire</w:t>
      </w:r>
      <w:r w:rsidR="00E84B6D" w:rsidRPr="005E2306">
        <w:rPr>
          <w:rFonts w:ascii="Times New Roman" w:hAnsi="Times New Roman"/>
        </w:rPr>
        <w:t xml:space="preserve"> Form</w:t>
      </w:r>
      <w:r w:rsidR="00967F76" w:rsidRPr="005E2306">
        <w:rPr>
          <w:rFonts w:ascii="Times New Roman" w:hAnsi="Times New Roman"/>
        </w:rPr>
        <w:t>.</w:t>
      </w:r>
    </w:p>
    <w:p w14:paraId="4DEFC9F1" w14:textId="77777777" w:rsidR="00AE6418" w:rsidRPr="005E2306" w:rsidRDefault="00AE6418" w:rsidP="000A2DA0">
      <w:pPr>
        <w:widowControl/>
        <w:tabs>
          <w:tab w:val="num" w:pos="1080"/>
          <w:tab w:val="left" w:pos="2520"/>
        </w:tabs>
        <w:suppressAutoHyphens/>
        <w:ind w:left="1080"/>
        <w:jc w:val="both"/>
        <w:rPr>
          <w:rFonts w:ascii="Times New Roman" w:hAnsi="Times New Roman"/>
        </w:rPr>
      </w:pPr>
    </w:p>
    <w:p w14:paraId="03231439" w14:textId="77777777" w:rsidR="00301B69" w:rsidRPr="005E2306" w:rsidRDefault="00301B69" w:rsidP="000A2DA0">
      <w:pPr>
        <w:widowControl/>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VI.</w:t>
      </w:r>
      <w:r w:rsidRPr="005E2306">
        <w:rPr>
          <w:rFonts w:ascii="Times New Roman" w:hAnsi="Times New Roman"/>
          <w:b/>
        </w:rPr>
        <w:tab/>
      </w:r>
      <w:r w:rsidR="00E84B6D" w:rsidRPr="005E2306">
        <w:rPr>
          <w:rFonts w:ascii="Times New Roman" w:hAnsi="Times New Roman"/>
          <w:b/>
        </w:rPr>
        <w:t xml:space="preserve">Sample </w:t>
      </w:r>
      <w:r w:rsidRPr="005E2306">
        <w:rPr>
          <w:rFonts w:ascii="Times New Roman" w:hAnsi="Times New Roman"/>
          <w:b/>
        </w:rPr>
        <w:t>Contract</w:t>
      </w:r>
    </w:p>
    <w:p w14:paraId="73CB70DF" w14:textId="77777777" w:rsidR="00301B69" w:rsidRPr="005E2306" w:rsidRDefault="00301B69" w:rsidP="000A2DA0">
      <w:pPr>
        <w:widowControl/>
        <w:tabs>
          <w:tab w:val="num" w:pos="1080"/>
          <w:tab w:val="left" w:pos="2520"/>
        </w:tabs>
        <w:suppressAutoHyphens/>
        <w:ind w:left="1080"/>
        <w:jc w:val="both"/>
        <w:rPr>
          <w:rFonts w:ascii="Times New Roman" w:hAnsi="Times New Roman"/>
        </w:rPr>
      </w:pPr>
    </w:p>
    <w:p w14:paraId="5EB6149F" w14:textId="77777777" w:rsidR="00BB2AC0" w:rsidRPr="005E2306" w:rsidRDefault="00BB2AC0" w:rsidP="00BB2AC0">
      <w:pPr>
        <w:widowControl/>
        <w:tabs>
          <w:tab w:val="left" w:pos="2520"/>
        </w:tabs>
        <w:suppressAutoHyphens/>
        <w:ind w:left="1080" w:hanging="360"/>
        <w:jc w:val="both"/>
        <w:rPr>
          <w:rFonts w:ascii="Times New Roman" w:hAnsi="Times New Roman"/>
        </w:rPr>
      </w:pPr>
      <w:r w:rsidRPr="005E2306">
        <w:rPr>
          <w:rFonts w:ascii="Times New Roman" w:hAnsi="Times New Roman"/>
        </w:rPr>
        <w:t>A.</w:t>
      </w:r>
      <w:r w:rsidRPr="005E2306">
        <w:rPr>
          <w:rFonts w:ascii="Times New Roman" w:hAnsi="Times New Roman"/>
        </w:rPr>
        <w:tab/>
        <w:t xml:space="preserve">The Contract terms and conditions are attached as </w:t>
      </w:r>
      <w:r w:rsidRPr="005E2306">
        <w:rPr>
          <w:rFonts w:ascii="Times New Roman" w:hAnsi="Times New Roman"/>
          <w:u w:val="single"/>
        </w:rPr>
        <w:t>Exhibit “</w:t>
      </w:r>
      <w:r w:rsidR="00127256">
        <w:rPr>
          <w:rFonts w:ascii="Times New Roman" w:hAnsi="Times New Roman"/>
          <w:u w:val="single"/>
        </w:rPr>
        <w:t>J</w:t>
      </w:r>
      <w:r w:rsidRPr="005E2306">
        <w:rPr>
          <w:rFonts w:ascii="Times New Roman" w:hAnsi="Times New Roman"/>
          <w:u w:val="single"/>
        </w:rPr>
        <w:t>”</w:t>
      </w:r>
      <w:r w:rsidRPr="005E2306">
        <w:rPr>
          <w:rFonts w:ascii="Times New Roman" w:hAnsi="Times New Roman"/>
        </w:rPr>
        <w:t xml:space="preserve"> for review purposes only. Respondent must acknowledge the contract terms and conditions on the Respondent Questionnaire.  </w:t>
      </w:r>
      <w:r w:rsidR="00031E24">
        <w:rPr>
          <w:rFonts w:ascii="Times New Roman" w:hAnsi="Times New Roman"/>
        </w:rPr>
        <w:t>Respondent must include with the</w:t>
      </w:r>
      <w:r w:rsidR="00682F90">
        <w:rPr>
          <w:rFonts w:ascii="Times New Roman" w:hAnsi="Times New Roman"/>
        </w:rPr>
        <w:t>ir</w:t>
      </w:r>
      <w:r w:rsidR="00031E24">
        <w:rPr>
          <w:rFonts w:ascii="Times New Roman" w:hAnsi="Times New Roman"/>
        </w:rPr>
        <w:t xml:space="preserve"> response any additional clauses they’d like considered to be included in the contract at time of submitting a response</w:t>
      </w:r>
      <w:r w:rsidR="00EE295B">
        <w:rPr>
          <w:rFonts w:ascii="Times New Roman" w:hAnsi="Times New Roman"/>
        </w:rPr>
        <w:t xml:space="preserve"> for informational purposes only. SAWS reserves the right to negotiate any additional clauses proposed by the respondent.</w:t>
      </w:r>
      <w:r w:rsidR="00031E24">
        <w:rPr>
          <w:rFonts w:ascii="Times New Roman" w:hAnsi="Times New Roman"/>
        </w:rPr>
        <w:t xml:space="preserve"> </w:t>
      </w:r>
      <w:r w:rsidR="00EE295B">
        <w:rPr>
          <w:rFonts w:ascii="Times New Roman" w:hAnsi="Times New Roman"/>
        </w:rPr>
        <w:t xml:space="preserve"> </w:t>
      </w:r>
      <w:r w:rsidR="00682F90">
        <w:rPr>
          <w:rFonts w:ascii="Times New Roman" w:hAnsi="Times New Roman"/>
        </w:rPr>
        <w:t xml:space="preserve">If agreement cannot be reached with the “tentative” selected Respondent, SAWS reserves the right to terminate negotiations and proceed to begin negotiations with the next “tentative” selected respondent. </w:t>
      </w:r>
      <w:r w:rsidRPr="005E2306">
        <w:rPr>
          <w:rFonts w:ascii="Times New Roman" w:hAnsi="Times New Roman"/>
        </w:rPr>
        <w:t>The contract sample may be replaced by addendum to provide a sample contract more specific to the requested scope of services.</w:t>
      </w:r>
      <w:r w:rsidR="00031E24">
        <w:rPr>
          <w:rFonts w:ascii="Times New Roman" w:hAnsi="Times New Roman"/>
        </w:rPr>
        <w:t xml:space="preserve"> </w:t>
      </w:r>
    </w:p>
    <w:p w14:paraId="0A42010A" w14:textId="77777777" w:rsidR="00BB2AC0" w:rsidRPr="005E2306" w:rsidRDefault="00BB2AC0" w:rsidP="00BB2AC0">
      <w:pPr>
        <w:widowControl/>
        <w:tabs>
          <w:tab w:val="num" w:pos="1080"/>
          <w:tab w:val="left" w:pos="2520"/>
        </w:tabs>
        <w:suppressAutoHyphens/>
        <w:ind w:left="1080"/>
        <w:jc w:val="both"/>
        <w:rPr>
          <w:rFonts w:ascii="Times New Roman" w:hAnsi="Times New Roman"/>
        </w:rPr>
      </w:pPr>
    </w:p>
    <w:p w14:paraId="212E97FA" w14:textId="77777777" w:rsidR="00BB2AC0" w:rsidRPr="005E2306" w:rsidRDefault="00BB2AC0" w:rsidP="00BB2AC0">
      <w:pPr>
        <w:widowControl/>
        <w:tabs>
          <w:tab w:val="left" w:pos="2520"/>
        </w:tabs>
        <w:suppressAutoHyphens/>
        <w:ind w:left="1080" w:hanging="360"/>
        <w:rPr>
          <w:rFonts w:ascii="Times New Roman" w:hAnsi="Times New Roman"/>
        </w:rPr>
      </w:pPr>
      <w:r w:rsidRPr="005E2306">
        <w:rPr>
          <w:rFonts w:ascii="Times New Roman" w:hAnsi="Times New Roman"/>
        </w:rPr>
        <w:t>B.</w:t>
      </w:r>
      <w:r w:rsidRPr="005E2306">
        <w:rPr>
          <w:rFonts w:ascii="Times New Roman" w:hAnsi="Times New Roman"/>
        </w:rPr>
        <w:tab/>
        <w:t>Contract Requirements after award:</w:t>
      </w:r>
    </w:p>
    <w:p w14:paraId="13892644" w14:textId="77777777" w:rsidR="00BB2AC0" w:rsidRPr="005E2306" w:rsidRDefault="00BB2AC0" w:rsidP="00BB2AC0">
      <w:pPr>
        <w:widowControl/>
        <w:tabs>
          <w:tab w:val="num" w:pos="1080"/>
          <w:tab w:val="left" w:pos="1440"/>
          <w:tab w:val="left" w:pos="2520"/>
        </w:tabs>
        <w:suppressAutoHyphens/>
        <w:ind w:left="1080" w:hanging="720"/>
        <w:rPr>
          <w:rFonts w:ascii="Times New Roman" w:hAnsi="Times New Roman"/>
        </w:rPr>
      </w:pPr>
      <w:r w:rsidRPr="005E2306">
        <w:rPr>
          <w:rFonts w:ascii="Times New Roman" w:hAnsi="Times New Roman"/>
        </w:rPr>
        <w:tab/>
      </w:r>
    </w:p>
    <w:p w14:paraId="0F8DCD62" w14:textId="77777777" w:rsidR="00BB2AC0" w:rsidRPr="005E2306" w:rsidRDefault="00BB2AC0" w:rsidP="00BB2AC0">
      <w:pPr>
        <w:widowControl/>
        <w:tabs>
          <w:tab w:val="left" w:pos="2520"/>
        </w:tabs>
        <w:suppressAutoHyphens/>
        <w:ind w:left="1080"/>
        <w:jc w:val="both"/>
        <w:rPr>
          <w:rFonts w:ascii="Times New Roman" w:hAnsi="Times New Roman"/>
        </w:rPr>
      </w:pPr>
      <w:r w:rsidRPr="005E2306">
        <w:rPr>
          <w:rFonts w:ascii="Times New Roman" w:hAnsi="Times New Roman"/>
        </w:rPr>
        <w:t xml:space="preserve">Upon receipt of the notice of pending Board award of a Contract for Services, the selected Respondent shall prepare all necessary: </w:t>
      </w:r>
    </w:p>
    <w:p w14:paraId="4E0CD170" w14:textId="77777777" w:rsidR="00BB2AC0" w:rsidRPr="005E2306" w:rsidRDefault="00BB2AC0" w:rsidP="00BB2AC0">
      <w:pPr>
        <w:widowControl/>
        <w:tabs>
          <w:tab w:val="num" w:pos="1080"/>
          <w:tab w:val="left" w:pos="1440"/>
          <w:tab w:val="left" w:pos="2520"/>
        </w:tabs>
        <w:suppressAutoHyphens/>
        <w:ind w:left="1080" w:hanging="720"/>
        <w:rPr>
          <w:rFonts w:ascii="Times New Roman" w:hAnsi="Times New Roman"/>
        </w:rPr>
      </w:pPr>
      <w:r w:rsidRPr="005E2306">
        <w:rPr>
          <w:rFonts w:ascii="Times New Roman" w:hAnsi="Times New Roman"/>
        </w:rPr>
        <w:tab/>
      </w:r>
    </w:p>
    <w:p w14:paraId="5CCB8F4D" w14:textId="77777777" w:rsidR="00BB2AC0" w:rsidRPr="005E2306" w:rsidRDefault="00BB2AC0" w:rsidP="00BB2AC0">
      <w:pPr>
        <w:widowControl/>
        <w:tabs>
          <w:tab w:val="left" w:pos="2520"/>
        </w:tabs>
        <w:suppressAutoHyphens/>
        <w:ind w:left="1440" w:hanging="360"/>
        <w:jc w:val="both"/>
        <w:rPr>
          <w:rFonts w:ascii="Times New Roman" w:hAnsi="Times New Roman"/>
        </w:rPr>
      </w:pPr>
      <w:r w:rsidRPr="005E2306">
        <w:rPr>
          <w:rFonts w:ascii="Times New Roman" w:hAnsi="Times New Roman"/>
        </w:rPr>
        <w:t>1.</w:t>
      </w:r>
      <w:r w:rsidRPr="005E2306">
        <w:rPr>
          <w:rFonts w:ascii="Times New Roman" w:hAnsi="Times New Roman"/>
        </w:rPr>
        <w:tab/>
        <w:t xml:space="preserve">Certificates of Liability Insurance in compliance with Section 2.  Certificate(s) of Liability Insurance (“Certificate”) Requirements detailed in </w:t>
      </w:r>
      <w:r w:rsidRPr="005E2306">
        <w:rPr>
          <w:rFonts w:ascii="Times New Roman" w:hAnsi="Times New Roman"/>
          <w:u w:val="single"/>
        </w:rPr>
        <w:t>Exhibit “A”</w:t>
      </w:r>
      <w:r w:rsidRPr="005E2306">
        <w:rPr>
          <w:rFonts w:ascii="Times New Roman" w:hAnsi="Times New Roman"/>
        </w:rPr>
        <w:t xml:space="preserve"> – “SAWS STANDARD INSURANCE &amp; CERTIFICATE OF LIABILITY INSURANCE REQUIREMENTS” attached to the contract.  Certificate(s) submitted must include the SAWS contract number, project name and job number to which this Contract applies.  The distribution of the completed certificates shall be in strict accordance with Section 2.h. Distribution of Completed Certificates.  </w:t>
      </w:r>
    </w:p>
    <w:p w14:paraId="0845601B" w14:textId="77777777" w:rsidR="00BB2AC0" w:rsidRPr="005E2306" w:rsidRDefault="00BB2AC0" w:rsidP="00BB2AC0">
      <w:pPr>
        <w:widowControl/>
        <w:tabs>
          <w:tab w:val="left" w:pos="2520"/>
        </w:tabs>
        <w:suppressAutoHyphens/>
        <w:ind w:left="1440" w:hanging="360"/>
        <w:jc w:val="both"/>
        <w:rPr>
          <w:rFonts w:ascii="Times New Roman" w:hAnsi="Times New Roman"/>
        </w:rPr>
      </w:pPr>
    </w:p>
    <w:p w14:paraId="6884AB32" w14:textId="77777777" w:rsidR="00BB2AC0" w:rsidRPr="005E2306" w:rsidRDefault="00BB2AC0" w:rsidP="00BB2AC0">
      <w:pPr>
        <w:widowControl/>
        <w:tabs>
          <w:tab w:val="left" w:pos="2520"/>
        </w:tabs>
        <w:suppressAutoHyphens/>
        <w:ind w:left="1440"/>
        <w:jc w:val="both"/>
        <w:rPr>
          <w:rFonts w:ascii="Times New Roman" w:hAnsi="Times New Roman"/>
        </w:rPr>
      </w:pPr>
      <w:r w:rsidRPr="007731FB">
        <w:rPr>
          <w:rFonts w:ascii="Times New Roman" w:hAnsi="Times New Roman"/>
        </w:rPr>
        <w:lastRenderedPageBreak/>
        <w:t>From this point forward the verification and tracking of insurance compliance throughout the life of</w:t>
      </w:r>
      <w:r w:rsidRPr="005E2306">
        <w:rPr>
          <w:rFonts w:ascii="Times New Roman" w:hAnsi="Times New Roman"/>
        </w:rPr>
        <w:t xml:space="preserve"> this contract will be performed through the services of </w:t>
      </w:r>
      <w:proofErr w:type="spellStart"/>
      <w:r w:rsidRPr="005E2306">
        <w:rPr>
          <w:rFonts w:ascii="Times New Roman" w:hAnsi="Times New Roman"/>
        </w:rPr>
        <w:t>Ebix</w:t>
      </w:r>
      <w:proofErr w:type="spellEnd"/>
      <w:r w:rsidRPr="005E2306">
        <w:rPr>
          <w:rFonts w:ascii="Times New Roman" w:hAnsi="Times New Roman"/>
        </w:rPr>
        <w:t xml:space="preserve"> BPO.</w:t>
      </w:r>
    </w:p>
    <w:p w14:paraId="44A890A1" w14:textId="77777777" w:rsidR="00F67AFE" w:rsidRPr="005E2306" w:rsidRDefault="00F67AFE" w:rsidP="000A2DA0">
      <w:pPr>
        <w:widowControl/>
        <w:tabs>
          <w:tab w:val="left" w:pos="2520"/>
        </w:tabs>
        <w:suppressAutoHyphens/>
        <w:ind w:left="1440"/>
        <w:jc w:val="both"/>
        <w:rPr>
          <w:rFonts w:ascii="Times New Roman" w:hAnsi="Times New Roman"/>
        </w:rPr>
      </w:pPr>
    </w:p>
    <w:p w14:paraId="11C146CF" w14:textId="77777777" w:rsidR="00F67AFE" w:rsidRPr="00212643" w:rsidRDefault="00F67AFE" w:rsidP="00C237E5">
      <w:pPr>
        <w:widowControl/>
        <w:numPr>
          <w:ilvl w:val="0"/>
          <w:numId w:val="37"/>
        </w:numPr>
        <w:tabs>
          <w:tab w:val="clear" w:pos="450"/>
          <w:tab w:val="left" w:pos="1080"/>
          <w:tab w:val="left" w:pos="2520"/>
        </w:tabs>
        <w:suppressAutoHyphens/>
        <w:ind w:left="1440"/>
        <w:jc w:val="both"/>
        <w:rPr>
          <w:rFonts w:ascii="Times New Roman" w:hAnsi="Times New Roman"/>
          <w:b/>
        </w:rPr>
      </w:pPr>
      <w:r w:rsidRPr="00212643">
        <w:rPr>
          <w:rFonts w:ascii="Times New Roman" w:hAnsi="Times New Roman"/>
        </w:rPr>
        <w:t xml:space="preserve">A “Corporate Authorization Resolution” listing by name or position the individuals authorized to contractually bind the company must accompany the signed contract returned to SAWS. </w:t>
      </w:r>
    </w:p>
    <w:p w14:paraId="3EC63044" w14:textId="77777777" w:rsidR="00212643" w:rsidRPr="00212643" w:rsidRDefault="00212643" w:rsidP="00212643">
      <w:pPr>
        <w:widowControl/>
        <w:tabs>
          <w:tab w:val="left" w:pos="1080"/>
          <w:tab w:val="left" w:pos="2520"/>
        </w:tabs>
        <w:suppressAutoHyphens/>
        <w:ind w:left="1440"/>
        <w:jc w:val="both"/>
        <w:rPr>
          <w:rFonts w:ascii="Times New Roman" w:hAnsi="Times New Roman"/>
          <w:b/>
        </w:rPr>
      </w:pPr>
    </w:p>
    <w:p w14:paraId="54367BF7" w14:textId="77777777" w:rsidR="00780DC0" w:rsidRPr="007731FB" w:rsidRDefault="00780DC0" w:rsidP="00C237E5">
      <w:pPr>
        <w:pStyle w:val="ListParagraph"/>
        <w:numPr>
          <w:ilvl w:val="0"/>
          <w:numId w:val="19"/>
        </w:numPr>
        <w:autoSpaceDE w:val="0"/>
        <w:autoSpaceDN w:val="0"/>
        <w:jc w:val="both"/>
        <w:rPr>
          <w:b/>
          <w:bCs/>
          <w:color w:val="000000"/>
          <w:sz w:val="20"/>
          <w:szCs w:val="20"/>
        </w:rPr>
      </w:pPr>
      <w:r w:rsidRPr="007731FB">
        <w:rPr>
          <w:b/>
          <w:bCs/>
          <w:color w:val="000000"/>
          <w:sz w:val="20"/>
          <w:szCs w:val="20"/>
        </w:rPr>
        <w:t>Proposal Protest Procedures</w:t>
      </w:r>
    </w:p>
    <w:p w14:paraId="493E95B6" w14:textId="77777777" w:rsidR="00780DC0" w:rsidRPr="005E2306" w:rsidRDefault="00780DC0" w:rsidP="00780DC0">
      <w:pPr>
        <w:autoSpaceDE w:val="0"/>
        <w:autoSpaceDN w:val="0"/>
        <w:jc w:val="both"/>
        <w:rPr>
          <w:rFonts w:ascii="Times New Roman" w:hAnsi="Times New Roman"/>
          <w:b/>
          <w:bCs/>
          <w:color w:val="000000"/>
        </w:rPr>
      </w:pPr>
    </w:p>
    <w:p w14:paraId="01023EF0" w14:textId="77777777" w:rsidR="00780DC0" w:rsidRPr="005E2306" w:rsidRDefault="00780DC0" w:rsidP="00780DC0">
      <w:pPr>
        <w:autoSpaceDE w:val="0"/>
        <w:autoSpaceDN w:val="0"/>
        <w:ind w:left="720"/>
        <w:jc w:val="both"/>
        <w:rPr>
          <w:rFonts w:ascii="Times New Roman" w:hAnsi="Times New Roman"/>
          <w:color w:val="000000"/>
        </w:rPr>
      </w:pPr>
      <w:r w:rsidRPr="005E2306">
        <w:rPr>
          <w:rFonts w:ascii="Times New Roman" w:hAnsi="Times New Roman"/>
          <w:color w:val="000000"/>
        </w:rPr>
        <w:t xml:space="preserve">Any Respondent who is adversely affected in connection with the solicitation, evaluation, or proposed award of a contract may file a protest appealing the adverse decision to the SAWS Purchasing Director or her designee. The SAWS Purchasing Director or her designee decision on such an appeal shall be final. </w:t>
      </w:r>
    </w:p>
    <w:p w14:paraId="4E352C2B" w14:textId="77777777" w:rsidR="00780DC0" w:rsidRPr="005E2306" w:rsidRDefault="00780DC0" w:rsidP="00780DC0">
      <w:pPr>
        <w:autoSpaceDE w:val="0"/>
        <w:autoSpaceDN w:val="0"/>
        <w:ind w:left="540"/>
        <w:jc w:val="both"/>
        <w:rPr>
          <w:rFonts w:ascii="Times New Roman" w:hAnsi="Times New Roman"/>
          <w:color w:val="000000"/>
        </w:rPr>
      </w:pPr>
    </w:p>
    <w:p w14:paraId="68EC4330" w14:textId="77777777" w:rsidR="00780DC0" w:rsidRPr="005E2306" w:rsidRDefault="00780DC0" w:rsidP="00780DC0">
      <w:pPr>
        <w:ind w:left="720"/>
        <w:jc w:val="both"/>
        <w:rPr>
          <w:rFonts w:ascii="Times New Roman" w:hAnsi="Times New Roman"/>
          <w:b/>
          <w:bCs/>
        </w:rPr>
      </w:pPr>
      <w:r w:rsidRPr="005E2306">
        <w:rPr>
          <w:rFonts w:ascii="Times New Roman" w:hAnsi="Times New Roman"/>
          <w:color w:val="000000"/>
        </w:rPr>
        <w:t xml:space="preserve">Vendor must deliver a written notice of protest to the Purchasing Director or designee within seven (7) calendar days of SAWS notice of non-selection. If vendor does not file a written notice within this time, the vendor will have waived all rights to formally protest the intent to award. </w:t>
      </w:r>
    </w:p>
    <w:p w14:paraId="4ADA7E60" w14:textId="77777777" w:rsidR="00644785" w:rsidRPr="005E2306" w:rsidRDefault="00644785" w:rsidP="000A2DA0">
      <w:pPr>
        <w:widowControl/>
        <w:tabs>
          <w:tab w:val="left" w:pos="720"/>
          <w:tab w:val="left" w:pos="1440"/>
          <w:tab w:val="left" w:pos="2520"/>
          <w:tab w:val="right" w:leader="dot" w:pos="9180"/>
        </w:tabs>
        <w:suppressAutoHyphens/>
        <w:rPr>
          <w:rFonts w:ascii="Times New Roman" w:hAnsi="Times New Roman"/>
          <w:b/>
        </w:rPr>
      </w:pPr>
    </w:p>
    <w:p w14:paraId="3B2EFEF8" w14:textId="77777777" w:rsidR="0091575C" w:rsidRPr="005E2306" w:rsidRDefault="001D21DA" w:rsidP="000A2DA0">
      <w:pPr>
        <w:widowControl/>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VI</w:t>
      </w:r>
      <w:r w:rsidR="00301B69" w:rsidRPr="005E2306">
        <w:rPr>
          <w:rFonts w:ascii="Times New Roman" w:hAnsi="Times New Roman"/>
          <w:b/>
        </w:rPr>
        <w:t>I</w:t>
      </w:r>
      <w:r w:rsidR="00043643" w:rsidRPr="005E2306">
        <w:rPr>
          <w:rFonts w:ascii="Times New Roman" w:hAnsi="Times New Roman"/>
          <w:b/>
        </w:rPr>
        <w:t>I</w:t>
      </w:r>
      <w:r w:rsidRPr="005E2306">
        <w:rPr>
          <w:rFonts w:ascii="Times New Roman" w:hAnsi="Times New Roman"/>
          <w:b/>
        </w:rPr>
        <w:t>.</w:t>
      </w:r>
      <w:r w:rsidRPr="005E2306">
        <w:rPr>
          <w:rFonts w:ascii="Times New Roman" w:hAnsi="Times New Roman"/>
          <w:b/>
        </w:rPr>
        <w:tab/>
      </w:r>
      <w:r w:rsidR="0091575C" w:rsidRPr="005E2306">
        <w:rPr>
          <w:rFonts w:ascii="Times New Roman" w:hAnsi="Times New Roman"/>
          <w:b/>
        </w:rPr>
        <w:t>Requests for Debriefings</w:t>
      </w:r>
    </w:p>
    <w:p w14:paraId="14F83E9F" w14:textId="77777777" w:rsidR="0091575C" w:rsidRPr="005E2306" w:rsidRDefault="0091575C" w:rsidP="000A2DA0">
      <w:pPr>
        <w:widowControl/>
        <w:tabs>
          <w:tab w:val="left" w:pos="720"/>
          <w:tab w:val="left" w:pos="1440"/>
          <w:tab w:val="left" w:pos="2520"/>
          <w:tab w:val="right" w:leader="dot" w:pos="9180"/>
        </w:tabs>
        <w:suppressAutoHyphens/>
        <w:rPr>
          <w:rFonts w:ascii="Times New Roman" w:hAnsi="Times New Roman"/>
          <w:b/>
        </w:rPr>
      </w:pPr>
    </w:p>
    <w:p w14:paraId="12871B07" w14:textId="77777777" w:rsidR="0091575C" w:rsidRDefault="0091575C" w:rsidP="000A2DA0">
      <w:pPr>
        <w:widowControl/>
        <w:tabs>
          <w:tab w:val="left" w:pos="720"/>
          <w:tab w:val="left" w:pos="1440"/>
          <w:tab w:val="left" w:pos="2520"/>
          <w:tab w:val="right" w:leader="dot" w:pos="9180"/>
        </w:tabs>
        <w:suppressAutoHyphens/>
        <w:ind w:left="720" w:hanging="720"/>
        <w:jc w:val="both"/>
        <w:rPr>
          <w:rFonts w:ascii="Times New Roman" w:hAnsi="Times New Roman"/>
        </w:rPr>
      </w:pPr>
      <w:r w:rsidRPr="005E2306">
        <w:rPr>
          <w:rFonts w:ascii="Times New Roman" w:hAnsi="Times New Roman"/>
        </w:rPr>
        <w:tab/>
      </w:r>
      <w:r w:rsidR="00EF3F4C" w:rsidRPr="005E2306">
        <w:rPr>
          <w:rFonts w:ascii="Times New Roman" w:hAnsi="Times New Roman"/>
        </w:rPr>
        <w:t>F</w:t>
      </w:r>
      <w:r w:rsidRPr="005E2306">
        <w:rPr>
          <w:rFonts w:ascii="Times New Roman" w:hAnsi="Times New Roman"/>
        </w:rPr>
        <w:t xml:space="preserve">irms </w:t>
      </w:r>
      <w:r w:rsidR="00EF3F4C" w:rsidRPr="005E2306">
        <w:rPr>
          <w:rFonts w:ascii="Times New Roman" w:hAnsi="Times New Roman"/>
        </w:rPr>
        <w:t xml:space="preserve">not selected for a contract award </w:t>
      </w:r>
      <w:r w:rsidRPr="005E2306">
        <w:rPr>
          <w:rFonts w:ascii="Times New Roman" w:hAnsi="Times New Roman"/>
        </w:rPr>
        <w:t xml:space="preserve">may request a debriefing for this solicitation within </w:t>
      </w:r>
      <w:r w:rsidR="00043643" w:rsidRPr="005E2306">
        <w:rPr>
          <w:rFonts w:ascii="Times New Roman" w:hAnsi="Times New Roman"/>
        </w:rPr>
        <w:t xml:space="preserve">ten (10) </w:t>
      </w:r>
      <w:r w:rsidRPr="005E2306">
        <w:rPr>
          <w:rFonts w:ascii="Times New Roman" w:hAnsi="Times New Roman"/>
        </w:rPr>
        <w:t xml:space="preserve">days of SAWS Board of Trustees award.  Requests for debriefings after </w:t>
      </w:r>
      <w:r w:rsidR="00043643" w:rsidRPr="005E2306">
        <w:rPr>
          <w:rFonts w:ascii="Times New Roman" w:hAnsi="Times New Roman"/>
        </w:rPr>
        <w:t>ten (10)</w:t>
      </w:r>
      <w:r w:rsidRPr="005E2306">
        <w:rPr>
          <w:rFonts w:ascii="Times New Roman" w:hAnsi="Times New Roman"/>
        </w:rPr>
        <w:t xml:space="preserve"> days of award will not be granted.  To schedule a debriefing, please send a written or e-mail request to the contact person listed in Section III, Communication. </w:t>
      </w:r>
    </w:p>
    <w:p w14:paraId="63DCB534" w14:textId="77777777" w:rsidR="00B0598D" w:rsidRPr="005E2306" w:rsidRDefault="00B0598D" w:rsidP="000A2DA0">
      <w:pPr>
        <w:widowControl/>
        <w:tabs>
          <w:tab w:val="left" w:pos="720"/>
          <w:tab w:val="left" w:pos="1440"/>
          <w:tab w:val="left" w:pos="2520"/>
          <w:tab w:val="right" w:leader="dot" w:pos="9180"/>
        </w:tabs>
        <w:suppressAutoHyphens/>
        <w:ind w:left="720" w:hanging="720"/>
        <w:jc w:val="both"/>
        <w:rPr>
          <w:rFonts w:ascii="Times New Roman" w:hAnsi="Times New Roman"/>
        </w:rPr>
      </w:pPr>
    </w:p>
    <w:p w14:paraId="64249709" w14:textId="77777777" w:rsidR="0091575C" w:rsidRPr="005E2306" w:rsidRDefault="0091575C" w:rsidP="000A2DA0">
      <w:pPr>
        <w:widowControl/>
        <w:tabs>
          <w:tab w:val="left" w:pos="720"/>
          <w:tab w:val="left" w:pos="1440"/>
          <w:tab w:val="left" w:pos="2520"/>
          <w:tab w:val="right" w:leader="dot" w:pos="9180"/>
        </w:tabs>
        <w:suppressAutoHyphens/>
        <w:rPr>
          <w:rFonts w:ascii="Times New Roman" w:hAnsi="Times New Roman"/>
          <w:b/>
        </w:rPr>
      </w:pPr>
    </w:p>
    <w:p w14:paraId="6AC316A6" w14:textId="77777777" w:rsidR="00FA72E5" w:rsidRPr="005E2306" w:rsidRDefault="00043643" w:rsidP="000A2DA0">
      <w:pPr>
        <w:widowControl/>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IX</w:t>
      </w:r>
      <w:r w:rsidR="0091575C" w:rsidRPr="005E2306">
        <w:rPr>
          <w:rFonts w:ascii="Times New Roman" w:hAnsi="Times New Roman"/>
          <w:b/>
        </w:rPr>
        <w:t>.</w:t>
      </w:r>
      <w:r w:rsidR="0091575C" w:rsidRPr="005E2306">
        <w:rPr>
          <w:rFonts w:ascii="Times New Roman" w:hAnsi="Times New Roman"/>
          <w:b/>
        </w:rPr>
        <w:tab/>
      </w:r>
      <w:r w:rsidR="00FA72E5" w:rsidRPr="005E2306">
        <w:rPr>
          <w:rFonts w:ascii="Times New Roman" w:hAnsi="Times New Roman"/>
          <w:b/>
        </w:rPr>
        <w:t>Other Requirements</w:t>
      </w:r>
    </w:p>
    <w:p w14:paraId="5948CB19" w14:textId="77777777" w:rsidR="00FA72E5" w:rsidRPr="005E2306" w:rsidRDefault="00FA72E5" w:rsidP="000A2DA0">
      <w:pPr>
        <w:widowControl/>
        <w:tabs>
          <w:tab w:val="left" w:pos="360"/>
          <w:tab w:val="left" w:pos="2520"/>
        </w:tabs>
        <w:suppressAutoHyphens/>
        <w:ind w:left="360"/>
        <w:jc w:val="both"/>
        <w:rPr>
          <w:rFonts w:ascii="Times New Roman" w:hAnsi="Times New Roman"/>
        </w:rPr>
      </w:pPr>
    </w:p>
    <w:p w14:paraId="58A47465" w14:textId="77777777" w:rsidR="00FA72E5" w:rsidRPr="005E2306" w:rsidRDefault="00FA72E5" w:rsidP="000A2DA0">
      <w:pPr>
        <w:widowControl/>
        <w:tabs>
          <w:tab w:val="left" w:pos="720"/>
          <w:tab w:val="left" w:pos="1080"/>
          <w:tab w:val="left" w:pos="2520"/>
        </w:tabs>
        <w:suppressAutoHyphens/>
        <w:ind w:left="1080" w:hanging="360"/>
        <w:jc w:val="both"/>
        <w:rPr>
          <w:rFonts w:ascii="Times New Roman" w:hAnsi="Times New Roman"/>
        </w:rPr>
      </w:pPr>
      <w:r w:rsidRPr="005E2306">
        <w:rPr>
          <w:rFonts w:ascii="Times New Roman" w:hAnsi="Times New Roman"/>
        </w:rPr>
        <w:t xml:space="preserve">Other key requirements </w:t>
      </w:r>
      <w:r w:rsidR="00462230" w:rsidRPr="005E2306">
        <w:rPr>
          <w:rFonts w:ascii="Times New Roman" w:hAnsi="Times New Roman"/>
        </w:rPr>
        <w:t>that</w:t>
      </w:r>
      <w:r w:rsidRPr="005E2306">
        <w:rPr>
          <w:rFonts w:ascii="Times New Roman" w:hAnsi="Times New Roman"/>
        </w:rPr>
        <w:t xml:space="preserve"> should </w:t>
      </w:r>
      <w:r w:rsidR="00462230" w:rsidRPr="005E2306">
        <w:rPr>
          <w:rFonts w:ascii="Times New Roman" w:hAnsi="Times New Roman"/>
        </w:rPr>
        <w:t xml:space="preserve">be </w:t>
      </w:r>
      <w:r w:rsidRPr="005E2306">
        <w:rPr>
          <w:rFonts w:ascii="Times New Roman" w:hAnsi="Times New Roman"/>
        </w:rPr>
        <w:t>note</w:t>
      </w:r>
      <w:r w:rsidR="00462230" w:rsidRPr="005E2306">
        <w:rPr>
          <w:rFonts w:ascii="Times New Roman" w:hAnsi="Times New Roman"/>
        </w:rPr>
        <w:t>d</w:t>
      </w:r>
      <w:r w:rsidRPr="005E2306">
        <w:rPr>
          <w:rFonts w:ascii="Times New Roman" w:hAnsi="Times New Roman"/>
        </w:rPr>
        <w:t xml:space="preserve"> are as follows:</w:t>
      </w:r>
    </w:p>
    <w:p w14:paraId="38121943" w14:textId="77777777" w:rsidR="00FA72E5" w:rsidRPr="005E2306" w:rsidRDefault="00FA72E5" w:rsidP="000A2DA0">
      <w:pPr>
        <w:widowControl/>
        <w:tabs>
          <w:tab w:val="left" w:pos="2520"/>
        </w:tabs>
        <w:suppressAutoHyphens/>
        <w:jc w:val="both"/>
        <w:rPr>
          <w:rFonts w:ascii="Times New Roman" w:hAnsi="Times New Roman"/>
        </w:rPr>
      </w:pPr>
    </w:p>
    <w:p w14:paraId="295FFFA0" w14:textId="77777777" w:rsidR="00FA72E5" w:rsidRPr="005E2306" w:rsidRDefault="00FA72E5" w:rsidP="00405700">
      <w:pPr>
        <w:widowControl/>
        <w:numPr>
          <w:ilvl w:val="0"/>
          <w:numId w:val="7"/>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lastRenderedPageBreak/>
        <w:t xml:space="preserve">Unresolved issues </w:t>
      </w:r>
      <w:r w:rsidR="00E634E5" w:rsidRPr="005E2306">
        <w:rPr>
          <w:rFonts w:ascii="Times New Roman" w:hAnsi="Times New Roman"/>
        </w:rPr>
        <w:t xml:space="preserve">with SAWS </w:t>
      </w:r>
      <w:r w:rsidRPr="005E2306">
        <w:rPr>
          <w:rFonts w:ascii="Times New Roman" w:hAnsi="Times New Roman"/>
        </w:rPr>
        <w:t>may affect your competitiveness.</w:t>
      </w:r>
    </w:p>
    <w:p w14:paraId="62DE6042" w14:textId="77777777" w:rsidR="00FA72E5" w:rsidRPr="005E2306" w:rsidRDefault="00FA72E5" w:rsidP="00405700">
      <w:pPr>
        <w:widowControl/>
        <w:numPr>
          <w:ilvl w:val="0"/>
          <w:numId w:val="7"/>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All contracts will require the provision for a "Right-to-Audit" clause.</w:t>
      </w:r>
    </w:p>
    <w:p w14:paraId="081FBA97" w14:textId="77777777" w:rsidR="00FA72E5" w:rsidRPr="005E2306" w:rsidRDefault="00FA72E5" w:rsidP="00405700">
      <w:pPr>
        <w:widowControl/>
        <w:numPr>
          <w:ilvl w:val="0"/>
          <w:numId w:val="7"/>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 xml:space="preserve">The </w:t>
      </w:r>
      <w:r w:rsidR="00E634E5" w:rsidRPr="005E2306">
        <w:rPr>
          <w:rFonts w:ascii="Times New Roman" w:hAnsi="Times New Roman"/>
        </w:rPr>
        <w:t>SAWS</w:t>
      </w:r>
      <w:r w:rsidRPr="005E2306">
        <w:rPr>
          <w:rFonts w:ascii="Times New Roman" w:hAnsi="Times New Roman"/>
        </w:rPr>
        <w:t xml:space="preserve"> shall retain the right to approve or disapprove all sub-</w:t>
      </w:r>
      <w:r w:rsidR="00462230" w:rsidRPr="005E2306">
        <w:rPr>
          <w:rFonts w:ascii="Times New Roman" w:hAnsi="Times New Roman"/>
        </w:rPr>
        <w:t>con</w:t>
      </w:r>
      <w:r w:rsidR="00F66BF2" w:rsidRPr="005E2306">
        <w:rPr>
          <w:rFonts w:ascii="Times New Roman" w:hAnsi="Times New Roman"/>
        </w:rPr>
        <w:t>sultant</w:t>
      </w:r>
      <w:r w:rsidR="00462230" w:rsidRPr="005E2306">
        <w:rPr>
          <w:rFonts w:ascii="Times New Roman" w:hAnsi="Times New Roman"/>
        </w:rPr>
        <w:t xml:space="preserve"> </w:t>
      </w:r>
      <w:r w:rsidRPr="005E2306">
        <w:rPr>
          <w:rFonts w:ascii="Times New Roman" w:hAnsi="Times New Roman"/>
        </w:rPr>
        <w:t xml:space="preserve">selections on all </w:t>
      </w:r>
      <w:r w:rsidR="00F66BF2" w:rsidRPr="005E2306">
        <w:rPr>
          <w:rFonts w:ascii="Times New Roman" w:hAnsi="Times New Roman"/>
        </w:rPr>
        <w:t>projects</w:t>
      </w:r>
      <w:r w:rsidRPr="005E2306">
        <w:rPr>
          <w:rFonts w:ascii="Times New Roman" w:hAnsi="Times New Roman"/>
        </w:rPr>
        <w:t>.</w:t>
      </w:r>
    </w:p>
    <w:p w14:paraId="4445FAF0" w14:textId="77777777" w:rsidR="00FA72E5" w:rsidRPr="005E2306" w:rsidRDefault="00FA72E5" w:rsidP="00405700">
      <w:pPr>
        <w:widowControl/>
        <w:numPr>
          <w:ilvl w:val="0"/>
          <w:numId w:val="7"/>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 xml:space="preserve">The </w:t>
      </w:r>
      <w:r w:rsidR="00E634E5" w:rsidRPr="005E2306">
        <w:rPr>
          <w:rFonts w:ascii="Times New Roman" w:hAnsi="Times New Roman"/>
        </w:rPr>
        <w:t>SAWS</w:t>
      </w:r>
      <w:r w:rsidRPr="005E2306">
        <w:rPr>
          <w:rFonts w:ascii="Times New Roman" w:hAnsi="Times New Roman"/>
        </w:rPr>
        <w:t xml:space="preserve"> shall retain the right to approve or disapprove any changes/variances of proposed sub-</w:t>
      </w:r>
      <w:r w:rsidR="00462230" w:rsidRPr="005E2306">
        <w:rPr>
          <w:rFonts w:ascii="Times New Roman" w:hAnsi="Times New Roman"/>
        </w:rPr>
        <w:t>con</w:t>
      </w:r>
      <w:r w:rsidR="00F66BF2" w:rsidRPr="005E2306">
        <w:rPr>
          <w:rFonts w:ascii="Times New Roman" w:hAnsi="Times New Roman"/>
        </w:rPr>
        <w:t>sultants</w:t>
      </w:r>
      <w:r w:rsidR="00462230" w:rsidRPr="005E2306">
        <w:rPr>
          <w:rFonts w:ascii="Times New Roman" w:hAnsi="Times New Roman"/>
        </w:rPr>
        <w:t xml:space="preserve"> </w:t>
      </w:r>
      <w:r w:rsidRPr="005E2306">
        <w:rPr>
          <w:rFonts w:ascii="Times New Roman" w:hAnsi="Times New Roman"/>
        </w:rPr>
        <w:t xml:space="preserve">and their related percentage of work "as proposed" from the original submittal form of the selected </w:t>
      </w:r>
      <w:r w:rsidR="00E634E5" w:rsidRPr="005E2306">
        <w:rPr>
          <w:rFonts w:ascii="Times New Roman" w:hAnsi="Times New Roman"/>
        </w:rPr>
        <w:t>Respondents</w:t>
      </w:r>
      <w:r w:rsidRPr="005E2306">
        <w:rPr>
          <w:rFonts w:ascii="Times New Roman" w:hAnsi="Times New Roman"/>
        </w:rPr>
        <w:t>.</w:t>
      </w:r>
    </w:p>
    <w:p w14:paraId="4BB898FC" w14:textId="77777777" w:rsidR="00FA72E5" w:rsidRPr="005E2306" w:rsidRDefault="00FA72E5" w:rsidP="00405700">
      <w:pPr>
        <w:widowControl/>
        <w:numPr>
          <w:ilvl w:val="0"/>
          <w:numId w:val="7"/>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 xml:space="preserve">All </w:t>
      </w:r>
      <w:r w:rsidR="00E634E5" w:rsidRPr="005E2306">
        <w:rPr>
          <w:rFonts w:ascii="Times New Roman" w:hAnsi="Times New Roman"/>
        </w:rPr>
        <w:t xml:space="preserve">resulting </w:t>
      </w:r>
      <w:r w:rsidRPr="005E2306">
        <w:rPr>
          <w:rFonts w:ascii="Times New Roman" w:hAnsi="Times New Roman"/>
        </w:rPr>
        <w:t xml:space="preserve">contracts </w:t>
      </w:r>
      <w:r w:rsidR="00E634E5" w:rsidRPr="005E2306">
        <w:rPr>
          <w:rFonts w:ascii="Times New Roman" w:hAnsi="Times New Roman"/>
        </w:rPr>
        <w:t xml:space="preserve">from this solicitation </w:t>
      </w:r>
      <w:r w:rsidRPr="005E2306">
        <w:rPr>
          <w:rFonts w:ascii="Times New Roman" w:hAnsi="Times New Roman"/>
        </w:rPr>
        <w:t xml:space="preserve">will be required to define </w:t>
      </w:r>
      <w:r w:rsidR="00AE6418" w:rsidRPr="005E2306">
        <w:rPr>
          <w:rFonts w:ascii="Times New Roman" w:hAnsi="Times New Roman"/>
        </w:rPr>
        <w:t>and provide</w:t>
      </w:r>
      <w:r w:rsidR="00C53484" w:rsidRPr="005E2306">
        <w:rPr>
          <w:rFonts w:ascii="Times New Roman" w:hAnsi="Times New Roman"/>
        </w:rPr>
        <w:t xml:space="preserve"> </w:t>
      </w:r>
      <w:r w:rsidR="00E634E5" w:rsidRPr="005E2306">
        <w:rPr>
          <w:rFonts w:ascii="Times New Roman" w:hAnsi="Times New Roman"/>
        </w:rPr>
        <w:t xml:space="preserve">supporting documentation for </w:t>
      </w:r>
      <w:r w:rsidRPr="005E2306">
        <w:rPr>
          <w:rFonts w:ascii="Times New Roman" w:hAnsi="Times New Roman"/>
        </w:rPr>
        <w:t>reimbursable costs with no additional markup applied.</w:t>
      </w:r>
    </w:p>
    <w:p w14:paraId="03D1E68C" w14:textId="77777777" w:rsidR="00E67BC5" w:rsidRPr="00D61228" w:rsidRDefault="00E67BC5" w:rsidP="00405700">
      <w:pPr>
        <w:widowControl/>
        <w:numPr>
          <w:ilvl w:val="0"/>
          <w:numId w:val="7"/>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 xml:space="preserve">Gift Policy: </w:t>
      </w:r>
      <w:r w:rsidRPr="005E2306">
        <w:rPr>
          <w:rFonts w:ascii="Times New Roman" w:hAnsi="Times New Roman"/>
          <w:iCs/>
        </w:rPr>
        <w:t>SAWS employees are prohibited from soliciting, accepting or agreeing to accept any gifts from outside sources; please see Section M. – Gifts or Benefits of the Water System’s Code of Ethical Standards.  Section M of the Water System’s Code of Ethical Standards regarding Gifts or Benefits is available on the SAWS Business Center website.</w:t>
      </w:r>
    </w:p>
    <w:p w14:paraId="26864B06" w14:textId="77777777" w:rsidR="00441EAD" w:rsidRPr="005E2306" w:rsidRDefault="00441EAD" w:rsidP="000A2DA0">
      <w:pPr>
        <w:widowControl/>
        <w:tabs>
          <w:tab w:val="left" w:pos="720"/>
          <w:tab w:val="left" w:pos="1440"/>
          <w:tab w:val="left" w:pos="2520"/>
          <w:tab w:val="right" w:leader="dot" w:pos="9180"/>
        </w:tabs>
        <w:suppressAutoHyphens/>
        <w:rPr>
          <w:rFonts w:ascii="Times New Roman" w:hAnsi="Times New Roman"/>
        </w:rPr>
      </w:pPr>
    </w:p>
    <w:p w14:paraId="08F8E792" w14:textId="77777777" w:rsidR="000E10ED" w:rsidRPr="005E2306" w:rsidRDefault="0091575C" w:rsidP="000A2DA0">
      <w:pPr>
        <w:widowControl/>
        <w:tabs>
          <w:tab w:val="left" w:pos="720"/>
          <w:tab w:val="left" w:pos="2520"/>
          <w:tab w:val="right" w:leader="dot" w:pos="9180"/>
        </w:tabs>
        <w:suppressAutoHyphens/>
        <w:rPr>
          <w:rFonts w:ascii="Times New Roman" w:hAnsi="Times New Roman"/>
          <w:b/>
        </w:rPr>
      </w:pPr>
      <w:r w:rsidRPr="005E2306">
        <w:rPr>
          <w:rFonts w:ascii="Times New Roman" w:hAnsi="Times New Roman"/>
          <w:b/>
        </w:rPr>
        <w:t>X.</w:t>
      </w:r>
      <w:r w:rsidR="00833E66" w:rsidRPr="005E2306">
        <w:rPr>
          <w:rFonts w:ascii="Times New Roman" w:hAnsi="Times New Roman"/>
          <w:b/>
        </w:rPr>
        <w:tab/>
      </w:r>
      <w:r w:rsidR="000E10ED" w:rsidRPr="005E2306">
        <w:rPr>
          <w:rFonts w:ascii="Times New Roman" w:hAnsi="Times New Roman"/>
          <w:b/>
        </w:rPr>
        <w:t>Reservation of Rights</w:t>
      </w:r>
    </w:p>
    <w:p w14:paraId="4FD87CF7" w14:textId="77777777" w:rsidR="00E9422B" w:rsidRPr="005E2306" w:rsidRDefault="00E9422B" w:rsidP="000A2DA0">
      <w:pPr>
        <w:widowControl/>
        <w:tabs>
          <w:tab w:val="left" w:pos="720"/>
          <w:tab w:val="left" w:pos="1440"/>
          <w:tab w:val="left" w:pos="2520"/>
          <w:tab w:val="right" w:leader="dot" w:pos="9180"/>
        </w:tabs>
        <w:suppressAutoHyphens/>
        <w:rPr>
          <w:rFonts w:ascii="Times New Roman" w:hAnsi="Times New Roman"/>
          <w:b/>
        </w:rPr>
      </w:pPr>
    </w:p>
    <w:p w14:paraId="3F3F0106" w14:textId="77777777" w:rsidR="00E9422B" w:rsidRPr="005E2306" w:rsidRDefault="00E84B6D" w:rsidP="000A2DA0">
      <w:pPr>
        <w:widowControl/>
        <w:tabs>
          <w:tab w:val="left" w:pos="1080"/>
          <w:tab w:val="left" w:pos="2520"/>
          <w:tab w:val="right" w:leader="dot" w:pos="9180"/>
        </w:tabs>
        <w:suppressAutoHyphens/>
        <w:ind w:left="1080" w:hanging="360"/>
        <w:rPr>
          <w:rFonts w:ascii="Times New Roman" w:hAnsi="Times New Roman"/>
        </w:rPr>
      </w:pPr>
      <w:r w:rsidRPr="005E2306">
        <w:rPr>
          <w:rFonts w:ascii="Times New Roman" w:hAnsi="Times New Roman"/>
        </w:rPr>
        <w:t>A.</w:t>
      </w:r>
      <w:r w:rsidRPr="005E2306">
        <w:rPr>
          <w:rFonts w:ascii="Times New Roman" w:hAnsi="Times New Roman"/>
        </w:rPr>
        <w:tab/>
      </w:r>
      <w:r w:rsidR="00E9422B" w:rsidRPr="005E2306">
        <w:rPr>
          <w:rFonts w:ascii="Times New Roman" w:hAnsi="Times New Roman"/>
        </w:rPr>
        <w:t>SAWS reserves the right to:</w:t>
      </w:r>
    </w:p>
    <w:p w14:paraId="6F170F3B" w14:textId="77777777" w:rsidR="003645C8" w:rsidRPr="005E2306" w:rsidRDefault="003645C8" w:rsidP="000A2DA0">
      <w:pPr>
        <w:widowControl/>
        <w:tabs>
          <w:tab w:val="left" w:pos="720"/>
          <w:tab w:val="num" w:pos="1080"/>
          <w:tab w:val="left" w:pos="2520"/>
          <w:tab w:val="right" w:leader="dot" w:pos="9180"/>
        </w:tabs>
        <w:suppressAutoHyphens/>
        <w:ind w:left="1080" w:hanging="360"/>
        <w:rPr>
          <w:rFonts w:ascii="Times New Roman" w:hAnsi="Times New Roman"/>
        </w:rPr>
      </w:pPr>
    </w:p>
    <w:p w14:paraId="62B03248"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Reject any and all proposals received</w:t>
      </w:r>
      <w:r w:rsidR="003A4152" w:rsidRPr="005E2306">
        <w:rPr>
          <w:rFonts w:ascii="Times New Roman" w:hAnsi="Times New Roman"/>
        </w:rPr>
        <w:t>;</w:t>
      </w:r>
    </w:p>
    <w:p w14:paraId="1C85EB12"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 xml:space="preserve">Issue a subsequent </w:t>
      </w:r>
      <w:r w:rsidR="001E6CF0" w:rsidRPr="005E2306">
        <w:rPr>
          <w:rFonts w:ascii="Times New Roman" w:hAnsi="Times New Roman"/>
        </w:rPr>
        <w:t>RFP</w:t>
      </w:r>
      <w:r w:rsidR="003A4152" w:rsidRPr="005E2306">
        <w:rPr>
          <w:rFonts w:ascii="Times New Roman" w:hAnsi="Times New Roman"/>
        </w:rPr>
        <w:t>;</w:t>
      </w:r>
    </w:p>
    <w:p w14:paraId="5897CF21"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 xml:space="preserve">Cancel the entire </w:t>
      </w:r>
      <w:r w:rsidR="00702732" w:rsidRPr="005E2306">
        <w:rPr>
          <w:rFonts w:ascii="Times New Roman" w:hAnsi="Times New Roman"/>
        </w:rPr>
        <w:t>RFP</w:t>
      </w:r>
      <w:r w:rsidR="003A4152" w:rsidRPr="005E2306">
        <w:rPr>
          <w:rFonts w:ascii="Times New Roman" w:hAnsi="Times New Roman"/>
        </w:rPr>
        <w:t>;</w:t>
      </w:r>
    </w:p>
    <w:p w14:paraId="52F20AAA"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 xml:space="preserve">Remedy technical errors in the </w:t>
      </w:r>
      <w:r w:rsidR="00702732" w:rsidRPr="005E2306">
        <w:rPr>
          <w:rFonts w:ascii="Times New Roman" w:hAnsi="Times New Roman"/>
        </w:rPr>
        <w:t>RFP</w:t>
      </w:r>
      <w:r w:rsidRPr="005E2306">
        <w:rPr>
          <w:rFonts w:ascii="Times New Roman" w:hAnsi="Times New Roman"/>
        </w:rPr>
        <w:t xml:space="preserve"> process</w:t>
      </w:r>
      <w:r w:rsidR="003A4152" w:rsidRPr="005E2306">
        <w:rPr>
          <w:rFonts w:ascii="Times New Roman" w:hAnsi="Times New Roman"/>
        </w:rPr>
        <w:t>;</w:t>
      </w:r>
    </w:p>
    <w:p w14:paraId="2A900841"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 xml:space="preserve">Negotiate with any, all, or none of the Respondents to the </w:t>
      </w:r>
      <w:r w:rsidR="00702732" w:rsidRPr="005E2306">
        <w:rPr>
          <w:rFonts w:ascii="Times New Roman" w:hAnsi="Times New Roman"/>
        </w:rPr>
        <w:t>RFP</w:t>
      </w:r>
      <w:r w:rsidR="003A4152" w:rsidRPr="005E2306">
        <w:rPr>
          <w:rFonts w:ascii="Times New Roman" w:hAnsi="Times New Roman"/>
        </w:rPr>
        <w:t>;</w:t>
      </w:r>
    </w:p>
    <w:p w14:paraId="7299800D"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Accept the written proposal as an offer</w:t>
      </w:r>
      <w:r w:rsidR="003A4152" w:rsidRPr="005E2306">
        <w:rPr>
          <w:rFonts w:ascii="Times New Roman" w:hAnsi="Times New Roman"/>
        </w:rPr>
        <w:t>;</w:t>
      </w:r>
    </w:p>
    <w:p w14:paraId="05D255C8"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Waive informalities and irregularities</w:t>
      </w:r>
      <w:r w:rsidR="003A4152" w:rsidRPr="005E2306">
        <w:rPr>
          <w:rFonts w:ascii="Times New Roman" w:hAnsi="Times New Roman"/>
        </w:rPr>
        <w:t>;</w:t>
      </w:r>
    </w:p>
    <w:p w14:paraId="71319239"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Accept multiple proposals</w:t>
      </w:r>
      <w:r w:rsidR="003A4152" w:rsidRPr="005E2306">
        <w:rPr>
          <w:rFonts w:ascii="Times New Roman" w:hAnsi="Times New Roman"/>
        </w:rPr>
        <w:t>;</w:t>
      </w:r>
    </w:p>
    <w:p w14:paraId="15C39A3B"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Make multiple recommendations to the Board</w:t>
      </w:r>
      <w:r w:rsidR="003A4152" w:rsidRPr="005E2306">
        <w:rPr>
          <w:rFonts w:ascii="Times New Roman" w:hAnsi="Times New Roman"/>
        </w:rPr>
        <w:t>;</w:t>
      </w:r>
    </w:p>
    <w:p w14:paraId="0C00974A"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Request additional information or clarification</w:t>
      </w:r>
      <w:r w:rsidR="003A4152" w:rsidRPr="005E2306">
        <w:rPr>
          <w:rFonts w:ascii="Times New Roman" w:hAnsi="Times New Roman"/>
        </w:rPr>
        <w:t>;</w:t>
      </w:r>
    </w:p>
    <w:p w14:paraId="0DB89ACC" w14:textId="77777777" w:rsidR="00163FA6" w:rsidRPr="005E2306" w:rsidRDefault="00163FA6" w:rsidP="00405700">
      <w:pPr>
        <w:widowControl/>
        <w:numPr>
          <w:ilvl w:val="0"/>
          <w:numId w:val="8"/>
        </w:numPr>
        <w:tabs>
          <w:tab w:val="clear" w:pos="450"/>
          <w:tab w:val="num" w:pos="1440"/>
          <w:tab w:val="left" w:pos="2520"/>
        </w:tabs>
        <w:suppressAutoHyphens/>
        <w:ind w:left="1440"/>
        <w:rPr>
          <w:rFonts w:ascii="Times New Roman" w:hAnsi="Times New Roman"/>
        </w:rPr>
      </w:pPr>
      <w:r w:rsidRPr="005E2306">
        <w:rPr>
          <w:rFonts w:ascii="Times New Roman" w:hAnsi="Times New Roman"/>
        </w:rPr>
        <w:t>All responses and their contents will become the property of SAWS</w:t>
      </w:r>
      <w:r w:rsidR="003A4152" w:rsidRPr="005E2306">
        <w:rPr>
          <w:rFonts w:ascii="Times New Roman" w:hAnsi="Times New Roman"/>
        </w:rPr>
        <w:t>.</w:t>
      </w:r>
    </w:p>
    <w:p w14:paraId="7E173E53" w14:textId="77777777" w:rsidR="00163FA6" w:rsidRPr="005E2306" w:rsidRDefault="00163FA6" w:rsidP="000A2DA0">
      <w:pPr>
        <w:widowControl/>
        <w:tabs>
          <w:tab w:val="num" w:pos="1080"/>
          <w:tab w:val="left" w:pos="2520"/>
        </w:tabs>
        <w:suppressAutoHyphens/>
        <w:ind w:left="1080" w:hanging="360"/>
        <w:rPr>
          <w:rFonts w:ascii="Times New Roman" w:hAnsi="Times New Roman"/>
        </w:rPr>
      </w:pPr>
    </w:p>
    <w:p w14:paraId="5CBEFB86" w14:textId="77777777" w:rsidR="00163FA6" w:rsidRPr="005E2306" w:rsidRDefault="008A5DC4" w:rsidP="001E6CF0">
      <w:pPr>
        <w:widowControl/>
        <w:tabs>
          <w:tab w:val="left" w:pos="2520"/>
        </w:tabs>
        <w:suppressAutoHyphens/>
        <w:spacing w:after="240"/>
        <w:ind w:left="1080" w:hanging="360"/>
        <w:jc w:val="both"/>
        <w:rPr>
          <w:rFonts w:ascii="Times New Roman" w:hAnsi="Times New Roman"/>
        </w:rPr>
      </w:pPr>
      <w:r w:rsidRPr="005E2306">
        <w:rPr>
          <w:rFonts w:ascii="Times New Roman" w:hAnsi="Times New Roman"/>
        </w:rPr>
        <w:t>B.</w:t>
      </w:r>
      <w:r w:rsidRPr="005E2306">
        <w:rPr>
          <w:rFonts w:ascii="Times New Roman" w:hAnsi="Times New Roman"/>
        </w:rPr>
        <w:tab/>
      </w:r>
      <w:r w:rsidR="00163FA6" w:rsidRPr="005E2306">
        <w:rPr>
          <w:rFonts w:ascii="Times New Roman" w:hAnsi="Times New Roman"/>
        </w:rPr>
        <w:t xml:space="preserve">SAWS will not reimburse </w:t>
      </w:r>
      <w:r w:rsidR="0036216E" w:rsidRPr="005E2306">
        <w:rPr>
          <w:rFonts w:ascii="Times New Roman" w:hAnsi="Times New Roman"/>
        </w:rPr>
        <w:t xml:space="preserve">Respondents </w:t>
      </w:r>
      <w:r w:rsidR="004120F0" w:rsidRPr="005E2306">
        <w:rPr>
          <w:rFonts w:ascii="Times New Roman" w:hAnsi="Times New Roman"/>
        </w:rPr>
        <w:t>or sub</w:t>
      </w:r>
      <w:r w:rsidR="00C82F2A" w:rsidRPr="005E2306">
        <w:rPr>
          <w:rFonts w:ascii="Times New Roman" w:hAnsi="Times New Roman"/>
        </w:rPr>
        <w:t>-</w:t>
      </w:r>
      <w:r w:rsidR="00462230" w:rsidRPr="005E2306">
        <w:rPr>
          <w:rFonts w:ascii="Times New Roman" w:hAnsi="Times New Roman"/>
        </w:rPr>
        <w:t xml:space="preserve">contractors </w:t>
      </w:r>
      <w:r w:rsidR="00163FA6" w:rsidRPr="005E2306">
        <w:rPr>
          <w:rFonts w:ascii="Times New Roman" w:hAnsi="Times New Roman"/>
        </w:rPr>
        <w:t>for any costs associated with any travel and/or per diem incurred in any presentations</w:t>
      </w:r>
      <w:r w:rsidR="0036216E" w:rsidRPr="005E2306">
        <w:rPr>
          <w:rFonts w:ascii="Times New Roman" w:hAnsi="Times New Roman"/>
        </w:rPr>
        <w:t xml:space="preserve"> associated with the selection process</w:t>
      </w:r>
      <w:r w:rsidR="00163FA6" w:rsidRPr="005E2306">
        <w:rPr>
          <w:rFonts w:ascii="Times New Roman" w:hAnsi="Times New Roman"/>
        </w:rPr>
        <w:t>.</w:t>
      </w:r>
    </w:p>
    <w:p w14:paraId="25C429CF" w14:textId="77777777" w:rsidR="00163FA6" w:rsidRPr="005E2306" w:rsidRDefault="008A5DC4" w:rsidP="001E6CF0">
      <w:pPr>
        <w:widowControl/>
        <w:tabs>
          <w:tab w:val="left" w:pos="2520"/>
        </w:tabs>
        <w:suppressAutoHyphens/>
        <w:ind w:left="1080" w:hanging="360"/>
        <w:jc w:val="both"/>
        <w:rPr>
          <w:rFonts w:ascii="Times New Roman" w:hAnsi="Times New Roman"/>
        </w:rPr>
      </w:pPr>
      <w:r w:rsidRPr="005E2306">
        <w:rPr>
          <w:rFonts w:ascii="Times New Roman" w:hAnsi="Times New Roman"/>
        </w:rPr>
        <w:t>C.</w:t>
      </w:r>
      <w:r w:rsidRPr="005E2306">
        <w:rPr>
          <w:rFonts w:ascii="Times New Roman" w:hAnsi="Times New Roman"/>
        </w:rPr>
        <w:tab/>
      </w:r>
      <w:r w:rsidR="00163FA6" w:rsidRPr="005E2306">
        <w:rPr>
          <w:rFonts w:ascii="Times New Roman" w:hAnsi="Times New Roman"/>
        </w:rPr>
        <w:t xml:space="preserve">This </w:t>
      </w:r>
      <w:r w:rsidR="00702732" w:rsidRPr="005E2306">
        <w:rPr>
          <w:rFonts w:ascii="Times New Roman" w:hAnsi="Times New Roman"/>
        </w:rPr>
        <w:t>RFP</w:t>
      </w:r>
      <w:r w:rsidR="00163FA6" w:rsidRPr="005E2306">
        <w:rPr>
          <w:rFonts w:ascii="Times New Roman" w:hAnsi="Times New Roman"/>
        </w:rPr>
        <w:t xml:space="preserve"> does not commit </w:t>
      </w:r>
      <w:r w:rsidR="0036216E" w:rsidRPr="005E2306">
        <w:rPr>
          <w:rFonts w:ascii="Times New Roman" w:hAnsi="Times New Roman"/>
        </w:rPr>
        <w:t>SAWS</w:t>
      </w:r>
      <w:r w:rsidR="00163FA6" w:rsidRPr="005E2306">
        <w:rPr>
          <w:rFonts w:ascii="Times New Roman" w:hAnsi="Times New Roman"/>
        </w:rPr>
        <w:t xml:space="preserve"> to enter into a contract, nor does it obligate it to pay any costs incurred in the preparation and submission of proposals or in anticipation of a</w:t>
      </w:r>
      <w:r w:rsidR="00C53484" w:rsidRPr="005E2306">
        <w:rPr>
          <w:rFonts w:ascii="Times New Roman" w:hAnsi="Times New Roman"/>
        </w:rPr>
        <w:t xml:space="preserve"> </w:t>
      </w:r>
      <w:r w:rsidR="00163FA6" w:rsidRPr="005E2306">
        <w:rPr>
          <w:rFonts w:ascii="Times New Roman" w:hAnsi="Times New Roman"/>
        </w:rPr>
        <w:t>contract.</w:t>
      </w:r>
    </w:p>
    <w:p w14:paraId="7184B3C7" w14:textId="77777777" w:rsidR="009A7AA2" w:rsidRPr="005E2306" w:rsidRDefault="00F66971" w:rsidP="000A2DA0">
      <w:pPr>
        <w:pStyle w:val="BodyText2"/>
        <w:tabs>
          <w:tab w:val="left" w:pos="2520"/>
        </w:tabs>
        <w:suppressAutoHyphens/>
        <w:rPr>
          <w:rFonts w:ascii="Times New Roman" w:hAnsi="Times New Roman"/>
          <w:color w:val="000000"/>
        </w:rPr>
      </w:pPr>
      <w:r w:rsidRPr="005E2306">
        <w:rPr>
          <w:rFonts w:ascii="Times New Roman" w:hAnsi="Times New Roman"/>
          <w:color w:val="000000"/>
        </w:rPr>
        <w:br w:type="page"/>
      </w:r>
    </w:p>
    <w:p w14:paraId="77941886"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36"/>
          <w:szCs w:val="36"/>
        </w:rPr>
      </w:pPr>
      <w:r w:rsidRPr="005E2306">
        <w:rPr>
          <w:rFonts w:ascii="Times New Roman" w:hAnsi="Times New Roman"/>
          <w:b/>
          <w:bCs/>
          <w:sz w:val="36"/>
          <w:szCs w:val="36"/>
        </w:rPr>
        <w:lastRenderedPageBreak/>
        <w:t>SUBMITTAL RESPONSE CHECKLIST</w:t>
      </w:r>
    </w:p>
    <w:p w14:paraId="077DC3AB"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7EC83BAD" w14:textId="3666ECE2" w:rsidR="00191B86" w:rsidRPr="001F4A42" w:rsidRDefault="00191B86" w:rsidP="00191B86">
      <w:pPr>
        <w:widowControl/>
        <w:tabs>
          <w:tab w:val="left" w:pos="0"/>
          <w:tab w:val="left" w:pos="9360"/>
        </w:tabs>
        <w:suppressAutoHyphens/>
        <w:rPr>
          <w:rFonts w:ascii="Times New Roman" w:hAnsi="Times New Roman"/>
          <w:bCs/>
          <w:u w:val="single"/>
        </w:rPr>
      </w:pPr>
      <w:r w:rsidRPr="005E2306">
        <w:rPr>
          <w:rFonts w:ascii="Times New Roman" w:hAnsi="Times New Roman"/>
          <w:bCs/>
          <w:sz w:val="28"/>
          <w:szCs w:val="28"/>
        </w:rPr>
        <w:t>RFP Name</w:t>
      </w:r>
      <w:r w:rsidRPr="00157CEC">
        <w:rPr>
          <w:rFonts w:ascii="Times New Roman" w:hAnsi="Times New Roman"/>
          <w:bCs/>
          <w:sz w:val="28"/>
          <w:szCs w:val="28"/>
        </w:rPr>
        <w:t xml:space="preserve">:  </w:t>
      </w:r>
      <w:r w:rsidR="006230AC" w:rsidRPr="003B500A">
        <w:rPr>
          <w:rFonts w:ascii="Times New Roman" w:hAnsi="Times New Roman"/>
          <w:b/>
          <w:bCs/>
          <w:sz w:val="28"/>
          <w:szCs w:val="28"/>
          <w:u w:val="single"/>
        </w:rPr>
        <w:t>Third Party Data Validation Services</w:t>
      </w:r>
      <w:r w:rsidR="00AE15D8" w:rsidRPr="003B500A">
        <w:rPr>
          <w:rFonts w:ascii="Times New Roman" w:hAnsi="Times New Roman"/>
          <w:b/>
          <w:bCs/>
          <w:sz w:val="28"/>
          <w:szCs w:val="28"/>
          <w:u w:val="single"/>
        </w:rPr>
        <w:t>,</w:t>
      </w:r>
      <w:r w:rsidR="001F4A42" w:rsidRPr="003B500A">
        <w:rPr>
          <w:rFonts w:ascii="Times New Roman" w:hAnsi="Times New Roman"/>
          <w:b/>
          <w:bCs/>
          <w:sz w:val="28"/>
          <w:szCs w:val="28"/>
          <w:u w:val="single"/>
        </w:rPr>
        <w:t xml:space="preserve"> </w:t>
      </w:r>
      <w:r w:rsidR="002753B7" w:rsidRPr="003B500A">
        <w:rPr>
          <w:rFonts w:ascii="Times New Roman" w:hAnsi="Times New Roman"/>
          <w:b/>
          <w:bCs/>
          <w:sz w:val="28"/>
          <w:szCs w:val="28"/>
          <w:u w:val="single"/>
        </w:rPr>
        <w:t xml:space="preserve">RFP Bid # </w:t>
      </w:r>
      <w:r w:rsidR="00157CEC" w:rsidRPr="003B500A">
        <w:rPr>
          <w:rFonts w:ascii="Times New Roman" w:hAnsi="Times New Roman"/>
          <w:b/>
          <w:bCs/>
          <w:sz w:val="28"/>
          <w:szCs w:val="28"/>
          <w:u w:val="single"/>
        </w:rPr>
        <w:t>19-19078</w:t>
      </w:r>
      <w:r w:rsidRPr="001F4A42">
        <w:rPr>
          <w:rFonts w:ascii="Times New Roman" w:hAnsi="Times New Roman"/>
          <w:bCs/>
          <w:u w:val="single"/>
        </w:rPr>
        <w:tab/>
      </w:r>
    </w:p>
    <w:p w14:paraId="62A663C4"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244E433A" w14:textId="77777777" w:rsidR="00191B8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8"/>
          <w:szCs w:val="28"/>
        </w:rPr>
      </w:pPr>
      <w:r w:rsidRPr="005E2306">
        <w:rPr>
          <w:rFonts w:ascii="Times New Roman" w:hAnsi="Times New Roman"/>
          <w:bCs/>
          <w:sz w:val="28"/>
          <w:szCs w:val="28"/>
        </w:rPr>
        <w:t>Use the checklist to ensure that the proposal is complete by checking off each item included with your response.  Sign and date this form and include this page with each proposal.</w:t>
      </w:r>
    </w:p>
    <w:p w14:paraId="6975C68F" w14:textId="77777777" w:rsidR="00934C85" w:rsidRPr="005E2306" w:rsidRDefault="00934C85"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8"/>
          <w:szCs w:val="28"/>
        </w:rPr>
      </w:pPr>
    </w:p>
    <w:p w14:paraId="664F4885" w14:textId="74DFDE73" w:rsidR="00191B86" w:rsidRPr="005E2306" w:rsidRDefault="00934C85"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5E2306">
        <w:rPr>
          <w:rFonts w:ascii="Times New Roman" w:hAnsi="Times New Roman"/>
          <w:bCs/>
          <w:sz w:val="28"/>
          <w:szCs w:val="28"/>
        </w:rPr>
        <w:fldChar w:fldCharType="begin">
          <w:ffData>
            <w:name w:val="Check4"/>
            <w:enabled/>
            <w:calcOnExit w:val="0"/>
            <w:checkBox>
              <w:sizeAuto/>
              <w:default w:val="0"/>
            </w:checkBox>
          </w:ffData>
        </w:fldChar>
      </w:r>
      <w:r w:rsidRPr="005E2306">
        <w:rPr>
          <w:rFonts w:ascii="Times New Roman" w:hAnsi="Times New Roman"/>
          <w:bCs/>
          <w:sz w:val="28"/>
          <w:szCs w:val="28"/>
        </w:rPr>
        <w:instrText xml:space="preserve"> FORMCHECKBOX </w:instrText>
      </w:r>
      <w:r w:rsidR="003979E9">
        <w:rPr>
          <w:rFonts w:ascii="Times New Roman" w:hAnsi="Times New Roman"/>
          <w:bCs/>
          <w:sz w:val="28"/>
          <w:szCs w:val="28"/>
        </w:rPr>
      </w:r>
      <w:r w:rsidR="003979E9">
        <w:rPr>
          <w:rFonts w:ascii="Times New Roman" w:hAnsi="Times New Roman"/>
          <w:bCs/>
          <w:sz w:val="28"/>
          <w:szCs w:val="28"/>
        </w:rPr>
        <w:fldChar w:fldCharType="separate"/>
      </w:r>
      <w:r w:rsidRPr="005E2306">
        <w:rPr>
          <w:rFonts w:ascii="Times New Roman" w:hAnsi="Times New Roman"/>
          <w:bCs/>
          <w:sz w:val="28"/>
          <w:szCs w:val="28"/>
        </w:rPr>
        <w:fldChar w:fldCharType="end"/>
      </w:r>
      <w:r w:rsidRPr="005E2306">
        <w:rPr>
          <w:rFonts w:ascii="Times New Roman" w:hAnsi="Times New Roman"/>
          <w:bCs/>
          <w:sz w:val="28"/>
          <w:szCs w:val="28"/>
        </w:rPr>
        <w:t xml:space="preserve"> Completed and </w:t>
      </w:r>
      <w:r w:rsidR="003B1111">
        <w:rPr>
          <w:rFonts w:ascii="Times New Roman" w:hAnsi="Times New Roman"/>
          <w:bCs/>
          <w:sz w:val="28"/>
          <w:szCs w:val="28"/>
        </w:rPr>
        <w:t>S</w:t>
      </w:r>
      <w:r w:rsidRPr="005E2306">
        <w:rPr>
          <w:rFonts w:ascii="Times New Roman" w:hAnsi="Times New Roman"/>
          <w:bCs/>
          <w:sz w:val="28"/>
          <w:szCs w:val="28"/>
        </w:rPr>
        <w:t>igned</w:t>
      </w:r>
      <w:r>
        <w:rPr>
          <w:rFonts w:ascii="Times New Roman" w:hAnsi="Times New Roman"/>
          <w:bCs/>
          <w:sz w:val="28"/>
          <w:szCs w:val="28"/>
        </w:rPr>
        <w:t xml:space="preserve"> Submittal Response Checklist</w:t>
      </w:r>
    </w:p>
    <w:p w14:paraId="0A9DF7BA" w14:textId="77777777" w:rsidR="00191B86" w:rsidRPr="005E2306" w:rsidRDefault="0099387A"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5E2306">
        <w:rPr>
          <w:rFonts w:ascii="Times New Roman" w:hAnsi="Times New Roman"/>
          <w:bCs/>
          <w:sz w:val="28"/>
          <w:szCs w:val="28"/>
        </w:rPr>
        <w:fldChar w:fldCharType="begin">
          <w:ffData>
            <w:name w:val="Check4"/>
            <w:enabled/>
            <w:calcOnExit w:val="0"/>
            <w:checkBox>
              <w:sizeAuto/>
              <w:default w:val="0"/>
            </w:checkBox>
          </w:ffData>
        </w:fldChar>
      </w:r>
      <w:r w:rsidR="00191B86" w:rsidRPr="005E2306">
        <w:rPr>
          <w:rFonts w:ascii="Times New Roman" w:hAnsi="Times New Roman"/>
          <w:bCs/>
          <w:sz w:val="28"/>
          <w:szCs w:val="28"/>
        </w:rPr>
        <w:instrText xml:space="preserve"> FORMCHECKBOX </w:instrText>
      </w:r>
      <w:r w:rsidR="003979E9">
        <w:rPr>
          <w:rFonts w:ascii="Times New Roman" w:hAnsi="Times New Roman"/>
          <w:bCs/>
          <w:sz w:val="28"/>
          <w:szCs w:val="28"/>
        </w:rPr>
      </w:r>
      <w:r w:rsidR="003979E9">
        <w:rPr>
          <w:rFonts w:ascii="Times New Roman" w:hAnsi="Times New Roman"/>
          <w:bCs/>
          <w:sz w:val="28"/>
          <w:szCs w:val="28"/>
        </w:rPr>
        <w:fldChar w:fldCharType="separate"/>
      </w:r>
      <w:r w:rsidRPr="005E2306">
        <w:rPr>
          <w:rFonts w:ascii="Times New Roman" w:hAnsi="Times New Roman"/>
          <w:bCs/>
          <w:sz w:val="28"/>
          <w:szCs w:val="28"/>
        </w:rPr>
        <w:fldChar w:fldCharType="end"/>
      </w:r>
      <w:r w:rsidR="00191B86" w:rsidRPr="005E2306">
        <w:rPr>
          <w:rFonts w:ascii="Times New Roman" w:hAnsi="Times New Roman"/>
          <w:bCs/>
          <w:sz w:val="28"/>
          <w:szCs w:val="28"/>
        </w:rPr>
        <w:t xml:space="preserve"> Respondent Questionnaire</w:t>
      </w:r>
    </w:p>
    <w:p w14:paraId="69355324" w14:textId="1B22F3F8" w:rsidR="00191B86" w:rsidRPr="005E2306" w:rsidRDefault="0099387A"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5E2306">
        <w:rPr>
          <w:rFonts w:ascii="Times New Roman" w:hAnsi="Times New Roman"/>
          <w:bCs/>
          <w:sz w:val="28"/>
          <w:szCs w:val="28"/>
        </w:rPr>
        <w:fldChar w:fldCharType="begin">
          <w:ffData>
            <w:name w:val="Check4"/>
            <w:enabled/>
            <w:calcOnExit w:val="0"/>
            <w:checkBox>
              <w:sizeAuto/>
              <w:default w:val="0"/>
            </w:checkBox>
          </w:ffData>
        </w:fldChar>
      </w:r>
      <w:r w:rsidR="00191B86" w:rsidRPr="005E2306">
        <w:rPr>
          <w:rFonts w:ascii="Times New Roman" w:hAnsi="Times New Roman"/>
          <w:bCs/>
          <w:sz w:val="28"/>
          <w:szCs w:val="28"/>
        </w:rPr>
        <w:instrText xml:space="preserve"> FORMCHECKBOX </w:instrText>
      </w:r>
      <w:r w:rsidR="003979E9">
        <w:rPr>
          <w:rFonts w:ascii="Times New Roman" w:hAnsi="Times New Roman"/>
          <w:bCs/>
          <w:sz w:val="28"/>
          <w:szCs w:val="28"/>
        </w:rPr>
      </w:r>
      <w:r w:rsidR="003979E9">
        <w:rPr>
          <w:rFonts w:ascii="Times New Roman" w:hAnsi="Times New Roman"/>
          <w:bCs/>
          <w:sz w:val="28"/>
          <w:szCs w:val="28"/>
        </w:rPr>
        <w:fldChar w:fldCharType="separate"/>
      </w:r>
      <w:r w:rsidRPr="005E2306">
        <w:rPr>
          <w:rFonts w:ascii="Times New Roman" w:hAnsi="Times New Roman"/>
          <w:bCs/>
          <w:sz w:val="28"/>
          <w:szCs w:val="28"/>
        </w:rPr>
        <w:fldChar w:fldCharType="end"/>
      </w:r>
      <w:r w:rsidR="00191B86" w:rsidRPr="005E2306">
        <w:rPr>
          <w:rFonts w:ascii="Times New Roman" w:hAnsi="Times New Roman"/>
          <w:bCs/>
          <w:sz w:val="28"/>
          <w:szCs w:val="28"/>
        </w:rPr>
        <w:t xml:space="preserve"> Completed and </w:t>
      </w:r>
      <w:r w:rsidR="003B1111">
        <w:rPr>
          <w:rFonts w:ascii="Times New Roman" w:hAnsi="Times New Roman"/>
          <w:bCs/>
          <w:sz w:val="28"/>
          <w:szCs w:val="28"/>
        </w:rPr>
        <w:t>S</w:t>
      </w:r>
      <w:r w:rsidR="00191B86" w:rsidRPr="005E2306">
        <w:rPr>
          <w:rFonts w:ascii="Times New Roman" w:hAnsi="Times New Roman"/>
          <w:bCs/>
          <w:sz w:val="28"/>
          <w:szCs w:val="28"/>
        </w:rPr>
        <w:t>igned W-9 Form</w:t>
      </w:r>
    </w:p>
    <w:p w14:paraId="2381C011" w14:textId="11DED093" w:rsidR="00E1443E" w:rsidRDefault="0099387A" w:rsidP="00191B86">
      <w:pPr>
        <w:widowControl/>
        <w:tabs>
          <w:tab w:val="left" w:pos="720"/>
          <w:tab w:val="left" w:pos="1440"/>
          <w:tab w:val="right" w:leader="dot" w:pos="9180"/>
        </w:tabs>
        <w:suppressAutoHyphens/>
        <w:rPr>
          <w:rFonts w:ascii="Times New Roman" w:hAnsi="Times New Roman"/>
          <w:sz w:val="28"/>
          <w:szCs w:val="28"/>
        </w:rPr>
      </w:pPr>
      <w:r w:rsidRPr="005E2306">
        <w:rPr>
          <w:rFonts w:ascii="Times New Roman" w:hAnsi="Times New Roman"/>
          <w:sz w:val="28"/>
          <w:szCs w:val="28"/>
        </w:rPr>
        <w:fldChar w:fldCharType="begin">
          <w:ffData>
            <w:name w:val="Check13"/>
            <w:enabled/>
            <w:calcOnExit w:val="0"/>
            <w:checkBox>
              <w:sizeAuto/>
              <w:default w:val="0"/>
            </w:checkBox>
          </w:ffData>
        </w:fldChar>
      </w:r>
      <w:bookmarkStart w:id="1" w:name="Check13"/>
      <w:r w:rsidR="00191B86" w:rsidRPr="005E230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E2306">
        <w:rPr>
          <w:rFonts w:ascii="Times New Roman" w:hAnsi="Times New Roman"/>
          <w:sz w:val="28"/>
          <w:szCs w:val="28"/>
        </w:rPr>
        <w:fldChar w:fldCharType="end"/>
      </w:r>
      <w:bookmarkEnd w:id="1"/>
      <w:r w:rsidR="00191B86" w:rsidRPr="005E2306">
        <w:rPr>
          <w:rFonts w:ascii="Times New Roman" w:hAnsi="Times New Roman"/>
          <w:sz w:val="28"/>
          <w:szCs w:val="28"/>
        </w:rPr>
        <w:t xml:space="preserve"> </w:t>
      </w:r>
      <w:r w:rsidR="00E1443E" w:rsidRPr="00E1443E">
        <w:rPr>
          <w:rFonts w:ascii="Times New Roman" w:hAnsi="Times New Roman"/>
          <w:sz w:val="28"/>
          <w:szCs w:val="28"/>
        </w:rPr>
        <w:t>Technology Functionality, Usability, and Interoperability</w:t>
      </w:r>
    </w:p>
    <w:p w14:paraId="3DC36B3D" w14:textId="35D5710D" w:rsidR="00191B86" w:rsidRPr="005E2306" w:rsidRDefault="00E1443E" w:rsidP="00191B86">
      <w:pPr>
        <w:widowControl/>
        <w:tabs>
          <w:tab w:val="left" w:pos="720"/>
          <w:tab w:val="left" w:pos="1440"/>
          <w:tab w:val="right" w:leader="dot" w:pos="9180"/>
        </w:tabs>
        <w:suppressAutoHyphens/>
        <w:rPr>
          <w:rFonts w:ascii="Times New Roman" w:hAnsi="Times New Roman"/>
          <w:sz w:val="28"/>
          <w:szCs w:val="28"/>
        </w:rPr>
      </w:pPr>
      <w:r w:rsidRPr="005E2306">
        <w:rPr>
          <w:rFonts w:ascii="Times New Roman" w:hAnsi="Times New Roman"/>
          <w:sz w:val="28"/>
          <w:szCs w:val="28"/>
        </w:rPr>
        <w:fldChar w:fldCharType="begin">
          <w:ffData>
            <w:name w:val="Check13"/>
            <w:enabled/>
            <w:calcOnExit w:val="0"/>
            <w:checkBox>
              <w:sizeAuto/>
              <w:default w:val="0"/>
            </w:checkBox>
          </w:ffData>
        </w:fldChar>
      </w:r>
      <w:r w:rsidRPr="005E230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E2306">
        <w:rPr>
          <w:rFonts w:ascii="Times New Roman" w:hAnsi="Times New Roman"/>
          <w:sz w:val="28"/>
          <w:szCs w:val="28"/>
        </w:rPr>
        <w:fldChar w:fldCharType="end"/>
      </w:r>
      <w:r w:rsidRPr="005E2306">
        <w:rPr>
          <w:rFonts w:ascii="Times New Roman" w:hAnsi="Times New Roman"/>
          <w:sz w:val="28"/>
          <w:szCs w:val="28"/>
        </w:rPr>
        <w:t xml:space="preserve"> </w:t>
      </w:r>
      <w:r w:rsidR="008B7165" w:rsidRPr="008B7165">
        <w:rPr>
          <w:rFonts w:ascii="Times New Roman" w:hAnsi="Times New Roman"/>
          <w:sz w:val="28"/>
          <w:szCs w:val="28"/>
        </w:rPr>
        <w:t>Project Approach</w:t>
      </w:r>
    </w:p>
    <w:p w14:paraId="0CF5D0DD" w14:textId="77777777" w:rsidR="008B7165" w:rsidRDefault="0099387A" w:rsidP="00191B86">
      <w:pPr>
        <w:widowControl/>
        <w:tabs>
          <w:tab w:val="left" w:pos="720"/>
          <w:tab w:val="left" w:pos="1440"/>
          <w:tab w:val="right" w:leader="dot" w:pos="9180"/>
        </w:tabs>
        <w:suppressAutoHyphens/>
        <w:rPr>
          <w:rFonts w:ascii="Times New Roman" w:hAnsi="Times New Roman"/>
          <w:sz w:val="28"/>
          <w:szCs w:val="28"/>
        </w:rPr>
      </w:pPr>
      <w:r w:rsidRPr="005E2306">
        <w:rPr>
          <w:rFonts w:ascii="Times New Roman" w:hAnsi="Times New Roman"/>
          <w:sz w:val="28"/>
          <w:szCs w:val="28"/>
        </w:rPr>
        <w:fldChar w:fldCharType="begin">
          <w:ffData>
            <w:name w:val="Check14"/>
            <w:enabled/>
            <w:calcOnExit w:val="0"/>
            <w:checkBox>
              <w:sizeAuto/>
              <w:default w:val="0"/>
            </w:checkBox>
          </w:ffData>
        </w:fldChar>
      </w:r>
      <w:bookmarkStart w:id="2" w:name="Check14"/>
      <w:r w:rsidR="00191B86" w:rsidRPr="005E230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E2306">
        <w:rPr>
          <w:rFonts w:ascii="Times New Roman" w:hAnsi="Times New Roman"/>
          <w:sz w:val="28"/>
          <w:szCs w:val="28"/>
        </w:rPr>
        <w:fldChar w:fldCharType="end"/>
      </w:r>
      <w:bookmarkEnd w:id="2"/>
      <w:r w:rsidR="00191B86" w:rsidRPr="005E2306">
        <w:rPr>
          <w:rFonts w:ascii="Times New Roman" w:hAnsi="Times New Roman"/>
          <w:sz w:val="28"/>
          <w:szCs w:val="28"/>
        </w:rPr>
        <w:t xml:space="preserve"> </w:t>
      </w:r>
      <w:r w:rsidR="008B7165" w:rsidRPr="008B7165">
        <w:rPr>
          <w:rFonts w:ascii="Times New Roman" w:hAnsi="Times New Roman"/>
          <w:sz w:val="28"/>
          <w:szCs w:val="28"/>
        </w:rPr>
        <w:t xml:space="preserve">References, Similar Prior Experience, Project Team, and Resumes </w:t>
      </w:r>
      <w:r w:rsidR="008B7165" w:rsidRPr="005E2306">
        <w:rPr>
          <w:rFonts w:ascii="Times New Roman" w:hAnsi="Times New Roman"/>
          <w:sz w:val="28"/>
          <w:szCs w:val="28"/>
        </w:rPr>
        <w:t xml:space="preserve">including </w:t>
      </w:r>
      <w:r w:rsidR="008B7165">
        <w:rPr>
          <w:rFonts w:ascii="Times New Roman" w:hAnsi="Times New Roman"/>
          <w:sz w:val="28"/>
          <w:szCs w:val="28"/>
        </w:rPr>
        <w:t xml:space="preserve">    </w:t>
      </w:r>
    </w:p>
    <w:p w14:paraId="4D5A6F9F" w14:textId="77777777" w:rsidR="00191B86" w:rsidRDefault="008B7165" w:rsidP="00191B86">
      <w:pPr>
        <w:widowControl/>
        <w:tabs>
          <w:tab w:val="left" w:pos="720"/>
          <w:tab w:val="left" w:pos="1440"/>
          <w:tab w:val="right" w:leader="dot" w:pos="9180"/>
        </w:tabs>
        <w:suppressAutoHyphens/>
        <w:rPr>
          <w:rFonts w:ascii="Times New Roman" w:hAnsi="Times New Roman"/>
          <w:sz w:val="28"/>
          <w:szCs w:val="28"/>
        </w:rPr>
      </w:pPr>
      <w:r>
        <w:rPr>
          <w:rFonts w:ascii="Times New Roman" w:hAnsi="Times New Roman"/>
          <w:sz w:val="28"/>
          <w:szCs w:val="28"/>
        </w:rPr>
        <w:t xml:space="preserve">      </w:t>
      </w:r>
      <w:r w:rsidRPr="005E2306">
        <w:rPr>
          <w:rFonts w:ascii="Times New Roman" w:hAnsi="Times New Roman"/>
          <w:sz w:val="28"/>
          <w:szCs w:val="28"/>
        </w:rPr>
        <w:t>Organizational Chart</w:t>
      </w:r>
    </w:p>
    <w:p w14:paraId="21790F97" w14:textId="77777777" w:rsidR="00964F58" w:rsidRDefault="00964F58" w:rsidP="00191B86">
      <w:pPr>
        <w:widowControl/>
        <w:tabs>
          <w:tab w:val="left" w:pos="720"/>
          <w:tab w:val="left" w:pos="1440"/>
          <w:tab w:val="right" w:leader="dot" w:pos="9180"/>
        </w:tabs>
        <w:suppressAutoHyphens/>
        <w:rPr>
          <w:rFonts w:ascii="Times New Roman" w:hAnsi="Times New Roman"/>
          <w:sz w:val="28"/>
          <w:szCs w:val="28"/>
        </w:rPr>
      </w:pPr>
      <w:r w:rsidRPr="005E2306">
        <w:rPr>
          <w:rFonts w:ascii="Times New Roman" w:hAnsi="Times New Roman"/>
          <w:sz w:val="28"/>
          <w:szCs w:val="28"/>
        </w:rPr>
        <w:fldChar w:fldCharType="begin">
          <w:ffData>
            <w:name w:val="Check14"/>
            <w:enabled/>
            <w:calcOnExit w:val="0"/>
            <w:checkBox>
              <w:sizeAuto/>
              <w:default w:val="0"/>
            </w:checkBox>
          </w:ffData>
        </w:fldChar>
      </w:r>
      <w:r w:rsidRPr="005E230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E2306">
        <w:rPr>
          <w:rFonts w:ascii="Times New Roman" w:hAnsi="Times New Roman"/>
          <w:sz w:val="28"/>
          <w:szCs w:val="28"/>
        </w:rPr>
        <w:fldChar w:fldCharType="end"/>
      </w:r>
      <w:r w:rsidRPr="005E2306">
        <w:rPr>
          <w:rFonts w:ascii="Times New Roman" w:hAnsi="Times New Roman"/>
          <w:sz w:val="28"/>
          <w:szCs w:val="28"/>
        </w:rPr>
        <w:t xml:space="preserve"> </w:t>
      </w:r>
      <w:r w:rsidRPr="00964F58">
        <w:rPr>
          <w:rFonts w:ascii="Times New Roman" w:hAnsi="Times New Roman"/>
          <w:sz w:val="28"/>
          <w:szCs w:val="28"/>
        </w:rPr>
        <w:t>Vendor Technical Specifications</w:t>
      </w:r>
    </w:p>
    <w:p w14:paraId="3C57CBC1" w14:textId="77777777" w:rsidR="00D7139B" w:rsidRDefault="00D7139B" w:rsidP="00191B86">
      <w:pPr>
        <w:widowControl/>
        <w:tabs>
          <w:tab w:val="left" w:pos="720"/>
          <w:tab w:val="left" w:pos="1440"/>
          <w:tab w:val="right" w:leader="dot" w:pos="9180"/>
        </w:tabs>
        <w:suppressAutoHyphens/>
        <w:rPr>
          <w:rFonts w:ascii="Times New Roman" w:hAnsi="Times New Roman"/>
          <w:sz w:val="28"/>
          <w:szCs w:val="28"/>
        </w:rPr>
      </w:pPr>
      <w:r w:rsidRPr="008B7165">
        <w:rPr>
          <w:rFonts w:ascii="Times New Roman" w:hAnsi="Times New Roman"/>
          <w:sz w:val="28"/>
          <w:szCs w:val="28"/>
        </w:rPr>
        <w:fldChar w:fldCharType="begin">
          <w:ffData>
            <w:name w:val="Check15"/>
            <w:enabled/>
            <w:calcOnExit w:val="0"/>
            <w:checkBox>
              <w:sizeAuto/>
              <w:default w:val="0"/>
            </w:checkBox>
          </w:ffData>
        </w:fldChar>
      </w:r>
      <w:r w:rsidRPr="008B7165">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8B7165">
        <w:rPr>
          <w:rFonts w:ascii="Times New Roman" w:hAnsi="Times New Roman"/>
          <w:sz w:val="28"/>
          <w:szCs w:val="28"/>
        </w:rPr>
        <w:fldChar w:fldCharType="end"/>
      </w:r>
      <w:r>
        <w:rPr>
          <w:rFonts w:ascii="Times New Roman" w:hAnsi="Times New Roman"/>
          <w:sz w:val="28"/>
          <w:szCs w:val="28"/>
        </w:rPr>
        <w:t xml:space="preserve"> </w:t>
      </w:r>
      <w:r w:rsidRPr="00D7139B">
        <w:rPr>
          <w:rFonts w:ascii="Times New Roman" w:hAnsi="Times New Roman"/>
          <w:sz w:val="28"/>
          <w:szCs w:val="28"/>
        </w:rPr>
        <w:t>Vendor Service Level Agreement</w:t>
      </w:r>
    </w:p>
    <w:p w14:paraId="0F3071EC" w14:textId="77777777" w:rsidR="00D7139B" w:rsidRPr="005E2306" w:rsidRDefault="00D7139B" w:rsidP="00191B86">
      <w:pPr>
        <w:widowControl/>
        <w:tabs>
          <w:tab w:val="left" w:pos="720"/>
          <w:tab w:val="left" w:pos="1440"/>
          <w:tab w:val="right" w:leader="dot" w:pos="9180"/>
        </w:tabs>
        <w:suppressAutoHyphens/>
        <w:rPr>
          <w:rFonts w:ascii="Times New Roman" w:hAnsi="Times New Roman"/>
          <w:sz w:val="28"/>
          <w:szCs w:val="28"/>
        </w:rPr>
      </w:pPr>
      <w:r w:rsidRPr="008B7165">
        <w:rPr>
          <w:rFonts w:ascii="Times New Roman" w:hAnsi="Times New Roman"/>
          <w:sz w:val="28"/>
          <w:szCs w:val="28"/>
        </w:rPr>
        <w:fldChar w:fldCharType="begin">
          <w:ffData>
            <w:name w:val="Check15"/>
            <w:enabled/>
            <w:calcOnExit w:val="0"/>
            <w:checkBox>
              <w:sizeAuto/>
              <w:default w:val="0"/>
            </w:checkBox>
          </w:ffData>
        </w:fldChar>
      </w:r>
      <w:r w:rsidRPr="008B7165">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8B7165">
        <w:rPr>
          <w:rFonts w:ascii="Times New Roman" w:hAnsi="Times New Roman"/>
          <w:sz w:val="28"/>
          <w:szCs w:val="28"/>
        </w:rPr>
        <w:fldChar w:fldCharType="end"/>
      </w:r>
      <w:r>
        <w:rPr>
          <w:rFonts w:ascii="Times New Roman" w:hAnsi="Times New Roman"/>
          <w:sz w:val="28"/>
          <w:szCs w:val="28"/>
        </w:rPr>
        <w:t xml:space="preserve"> Vendor Contract Clauses</w:t>
      </w:r>
    </w:p>
    <w:p w14:paraId="508F3729" w14:textId="77777777" w:rsidR="00191B86" w:rsidRPr="005E2306" w:rsidRDefault="0099387A" w:rsidP="00191B86">
      <w:pPr>
        <w:widowControl/>
        <w:tabs>
          <w:tab w:val="left" w:pos="720"/>
          <w:tab w:val="left" w:pos="1440"/>
          <w:tab w:val="right" w:leader="dot" w:pos="9180"/>
        </w:tabs>
        <w:suppressAutoHyphens/>
        <w:ind w:left="450" w:hanging="450"/>
        <w:jc w:val="both"/>
        <w:rPr>
          <w:rFonts w:ascii="Times New Roman" w:hAnsi="Times New Roman"/>
          <w:sz w:val="28"/>
          <w:szCs w:val="24"/>
        </w:rPr>
      </w:pPr>
      <w:r w:rsidRPr="005E2306">
        <w:rPr>
          <w:rFonts w:ascii="Times New Roman" w:hAnsi="Times New Roman"/>
          <w:sz w:val="28"/>
          <w:szCs w:val="28"/>
        </w:rPr>
        <w:fldChar w:fldCharType="begin">
          <w:ffData>
            <w:name w:val="Check5"/>
            <w:enabled/>
            <w:calcOnExit w:val="0"/>
            <w:checkBox>
              <w:sizeAuto/>
              <w:default w:val="0"/>
            </w:checkBox>
          </w:ffData>
        </w:fldChar>
      </w:r>
      <w:bookmarkStart w:id="3" w:name="Check5"/>
      <w:r w:rsidR="00191B86" w:rsidRPr="005E230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E2306">
        <w:rPr>
          <w:rFonts w:ascii="Times New Roman" w:hAnsi="Times New Roman"/>
          <w:sz w:val="28"/>
          <w:szCs w:val="28"/>
        </w:rPr>
        <w:fldChar w:fldCharType="end"/>
      </w:r>
      <w:bookmarkEnd w:id="3"/>
      <w:r w:rsidR="00191B86" w:rsidRPr="005E2306">
        <w:rPr>
          <w:rFonts w:ascii="Times New Roman" w:hAnsi="Times New Roman"/>
          <w:sz w:val="28"/>
          <w:szCs w:val="28"/>
        </w:rPr>
        <w:t xml:space="preserve"> Exhibit “A” – Copy of Current Certificate of Liability Insurance and Respondent’s commitment letter to provide the lines of insurance coverage required. </w:t>
      </w:r>
    </w:p>
    <w:p w14:paraId="2144043A" w14:textId="77777777" w:rsidR="00191B86" w:rsidRDefault="0099387A" w:rsidP="00191B86">
      <w:pPr>
        <w:tabs>
          <w:tab w:val="left" w:pos="0"/>
          <w:tab w:val="num" w:pos="5760"/>
          <w:tab w:val="right" w:leader="dot" w:pos="9180"/>
        </w:tabs>
        <w:rPr>
          <w:rFonts w:ascii="Times New Roman" w:hAnsi="Times New Roman"/>
          <w:sz w:val="28"/>
          <w:szCs w:val="28"/>
        </w:rPr>
      </w:pPr>
      <w:r w:rsidRPr="005E2306">
        <w:rPr>
          <w:rFonts w:ascii="Times New Roman" w:hAnsi="Times New Roman"/>
          <w:sz w:val="28"/>
          <w:szCs w:val="28"/>
        </w:rPr>
        <w:fldChar w:fldCharType="begin">
          <w:ffData>
            <w:name w:val="Check6"/>
            <w:enabled/>
            <w:calcOnExit w:val="0"/>
            <w:checkBox>
              <w:sizeAuto/>
              <w:default w:val="0"/>
            </w:checkBox>
          </w:ffData>
        </w:fldChar>
      </w:r>
      <w:bookmarkStart w:id="4" w:name="Check6"/>
      <w:r w:rsidR="00191B86" w:rsidRPr="005E230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E2306">
        <w:rPr>
          <w:rFonts w:ascii="Times New Roman" w:hAnsi="Times New Roman"/>
          <w:sz w:val="28"/>
          <w:szCs w:val="28"/>
        </w:rPr>
        <w:fldChar w:fldCharType="end"/>
      </w:r>
      <w:bookmarkEnd w:id="4"/>
      <w:r w:rsidR="00191B86" w:rsidRPr="005E2306">
        <w:rPr>
          <w:rFonts w:ascii="Times New Roman" w:hAnsi="Times New Roman"/>
          <w:sz w:val="28"/>
          <w:szCs w:val="28"/>
        </w:rPr>
        <w:t xml:space="preserve"> Exhibit “B” – Good Faith Effort Plan </w:t>
      </w:r>
    </w:p>
    <w:p w14:paraId="4962E0DD" w14:textId="77777777" w:rsidR="000F49E6" w:rsidRDefault="000F49E6" w:rsidP="000F4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i/>
          <w:sz w:val="28"/>
          <w:szCs w:val="28"/>
        </w:rPr>
      </w:pPr>
      <w:r w:rsidRPr="005E2306">
        <w:rPr>
          <w:rFonts w:ascii="Times New Roman" w:hAnsi="Times New Roman"/>
          <w:bCs/>
          <w:sz w:val="28"/>
          <w:szCs w:val="28"/>
        </w:rPr>
        <w:lastRenderedPageBreak/>
        <w:fldChar w:fldCharType="begin">
          <w:ffData>
            <w:name w:val="Check4"/>
            <w:enabled/>
            <w:calcOnExit w:val="0"/>
            <w:checkBox>
              <w:sizeAuto/>
              <w:default w:val="0"/>
            </w:checkBox>
          </w:ffData>
        </w:fldChar>
      </w:r>
      <w:r w:rsidRPr="005E2306">
        <w:rPr>
          <w:rFonts w:ascii="Times New Roman" w:hAnsi="Times New Roman"/>
          <w:bCs/>
          <w:sz w:val="28"/>
          <w:szCs w:val="28"/>
        </w:rPr>
        <w:instrText xml:space="preserve"> FORMCHECKBOX </w:instrText>
      </w:r>
      <w:r w:rsidR="003979E9">
        <w:rPr>
          <w:rFonts w:ascii="Times New Roman" w:hAnsi="Times New Roman"/>
          <w:bCs/>
          <w:sz w:val="28"/>
          <w:szCs w:val="28"/>
        </w:rPr>
      </w:r>
      <w:r w:rsidR="003979E9">
        <w:rPr>
          <w:rFonts w:ascii="Times New Roman" w:hAnsi="Times New Roman"/>
          <w:bCs/>
          <w:sz w:val="28"/>
          <w:szCs w:val="28"/>
        </w:rPr>
        <w:fldChar w:fldCharType="separate"/>
      </w:r>
      <w:r w:rsidRPr="005E2306">
        <w:rPr>
          <w:rFonts w:ascii="Times New Roman" w:hAnsi="Times New Roman"/>
          <w:bCs/>
          <w:sz w:val="28"/>
          <w:szCs w:val="28"/>
        </w:rPr>
        <w:fldChar w:fldCharType="end"/>
      </w:r>
      <w:r w:rsidRPr="005E2306">
        <w:rPr>
          <w:rFonts w:ascii="Times New Roman" w:hAnsi="Times New Roman"/>
          <w:bCs/>
          <w:sz w:val="28"/>
          <w:szCs w:val="28"/>
        </w:rPr>
        <w:t xml:space="preserve"> </w:t>
      </w:r>
      <w:r w:rsidRPr="005E2306">
        <w:rPr>
          <w:rFonts w:ascii="Times New Roman" w:hAnsi="Times New Roman"/>
          <w:sz w:val="28"/>
          <w:szCs w:val="28"/>
        </w:rPr>
        <w:t>Exhibit “</w:t>
      </w:r>
      <w:r w:rsidR="0025123D">
        <w:rPr>
          <w:rFonts w:ascii="Times New Roman" w:hAnsi="Times New Roman"/>
          <w:sz w:val="28"/>
          <w:szCs w:val="28"/>
        </w:rPr>
        <w:t>C</w:t>
      </w:r>
      <w:r w:rsidRPr="005E2306">
        <w:rPr>
          <w:rFonts w:ascii="Times New Roman" w:hAnsi="Times New Roman"/>
          <w:sz w:val="28"/>
          <w:szCs w:val="28"/>
        </w:rPr>
        <w:t xml:space="preserve">” – </w:t>
      </w:r>
      <w:r w:rsidRPr="005E2306">
        <w:rPr>
          <w:rFonts w:ascii="Times New Roman" w:hAnsi="Times New Roman"/>
          <w:bCs/>
          <w:sz w:val="28"/>
          <w:szCs w:val="28"/>
        </w:rPr>
        <w:t>Compensation Proposal</w:t>
      </w:r>
      <w:r>
        <w:rPr>
          <w:rFonts w:ascii="Times New Roman" w:hAnsi="Times New Roman"/>
          <w:bCs/>
          <w:sz w:val="28"/>
          <w:szCs w:val="28"/>
        </w:rPr>
        <w:t xml:space="preserve"> – </w:t>
      </w:r>
      <w:r w:rsidRPr="00D61228">
        <w:rPr>
          <w:rFonts w:ascii="Times New Roman" w:hAnsi="Times New Roman"/>
          <w:b/>
          <w:bCs/>
          <w:i/>
          <w:sz w:val="28"/>
          <w:szCs w:val="28"/>
        </w:rPr>
        <w:t>In a separate sealed envelope.</w:t>
      </w:r>
    </w:p>
    <w:p w14:paraId="7159562C" w14:textId="77777777" w:rsidR="00191B86" w:rsidRPr="005E2306" w:rsidRDefault="0099387A" w:rsidP="00191B86">
      <w:pPr>
        <w:widowControl/>
        <w:tabs>
          <w:tab w:val="left" w:pos="720"/>
          <w:tab w:val="left" w:pos="1440"/>
          <w:tab w:val="right" w:leader="dot" w:pos="9180"/>
        </w:tabs>
        <w:suppressAutoHyphens/>
        <w:rPr>
          <w:rFonts w:ascii="Times New Roman" w:hAnsi="Times New Roman"/>
          <w:sz w:val="28"/>
          <w:szCs w:val="28"/>
        </w:rPr>
      </w:pPr>
      <w:r w:rsidRPr="005E2306">
        <w:rPr>
          <w:rFonts w:ascii="Times New Roman" w:hAnsi="Times New Roman"/>
          <w:sz w:val="28"/>
          <w:szCs w:val="28"/>
        </w:rPr>
        <w:fldChar w:fldCharType="begin">
          <w:ffData>
            <w:name w:val="Check10"/>
            <w:enabled/>
            <w:calcOnExit w:val="0"/>
            <w:checkBox>
              <w:sizeAuto/>
              <w:default w:val="0"/>
            </w:checkBox>
          </w:ffData>
        </w:fldChar>
      </w:r>
      <w:bookmarkStart w:id="5" w:name="Check10"/>
      <w:r w:rsidR="00191B86" w:rsidRPr="005E230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E2306">
        <w:rPr>
          <w:rFonts w:ascii="Times New Roman" w:hAnsi="Times New Roman"/>
          <w:sz w:val="28"/>
          <w:szCs w:val="28"/>
        </w:rPr>
        <w:fldChar w:fldCharType="end"/>
      </w:r>
      <w:bookmarkEnd w:id="5"/>
      <w:r w:rsidR="000F49E6">
        <w:rPr>
          <w:rFonts w:ascii="Times New Roman" w:hAnsi="Times New Roman"/>
          <w:sz w:val="28"/>
          <w:szCs w:val="28"/>
        </w:rPr>
        <w:t xml:space="preserve"> Exhibit “D</w:t>
      </w:r>
      <w:r w:rsidR="00191B86" w:rsidRPr="005E2306">
        <w:rPr>
          <w:rFonts w:ascii="Times New Roman" w:hAnsi="Times New Roman"/>
          <w:sz w:val="28"/>
          <w:szCs w:val="28"/>
        </w:rPr>
        <w:t xml:space="preserve">” – </w:t>
      </w:r>
      <w:r w:rsidR="0077195C" w:rsidRPr="005E2306">
        <w:rPr>
          <w:rFonts w:ascii="Times New Roman" w:hAnsi="Times New Roman"/>
          <w:sz w:val="28"/>
          <w:szCs w:val="28"/>
        </w:rPr>
        <w:t>Disclosure of Interested Parties</w:t>
      </w:r>
    </w:p>
    <w:p w14:paraId="0B4BD8AA" w14:textId="77777777" w:rsidR="003D377E" w:rsidRDefault="0077195C" w:rsidP="0077195C">
      <w:pPr>
        <w:tabs>
          <w:tab w:val="left" w:pos="0"/>
          <w:tab w:val="num" w:pos="5760"/>
          <w:tab w:val="right" w:leader="dot" w:pos="9180"/>
        </w:tabs>
        <w:rPr>
          <w:rFonts w:ascii="Times New Roman" w:hAnsi="Times New Roman"/>
          <w:sz w:val="28"/>
          <w:szCs w:val="28"/>
        </w:rPr>
      </w:pPr>
      <w:r w:rsidRPr="005E2306">
        <w:rPr>
          <w:rFonts w:ascii="Times New Roman" w:hAnsi="Times New Roman"/>
          <w:sz w:val="28"/>
          <w:szCs w:val="28"/>
        </w:rPr>
        <w:fldChar w:fldCharType="begin">
          <w:ffData>
            <w:name w:val="Check6"/>
            <w:enabled/>
            <w:calcOnExit w:val="0"/>
            <w:checkBox>
              <w:sizeAuto/>
              <w:default w:val="0"/>
            </w:checkBox>
          </w:ffData>
        </w:fldChar>
      </w:r>
      <w:r w:rsidRPr="005E230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E2306">
        <w:rPr>
          <w:rFonts w:ascii="Times New Roman" w:hAnsi="Times New Roman"/>
          <w:sz w:val="28"/>
          <w:szCs w:val="28"/>
        </w:rPr>
        <w:fldChar w:fldCharType="end"/>
      </w:r>
      <w:r w:rsidR="000F49E6">
        <w:rPr>
          <w:rFonts w:ascii="Times New Roman" w:hAnsi="Times New Roman"/>
          <w:sz w:val="28"/>
          <w:szCs w:val="28"/>
        </w:rPr>
        <w:t xml:space="preserve"> Exhibit “E</w:t>
      </w:r>
      <w:r w:rsidRPr="005E2306">
        <w:rPr>
          <w:rFonts w:ascii="Times New Roman" w:hAnsi="Times New Roman"/>
          <w:sz w:val="28"/>
          <w:szCs w:val="28"/>
        </w:rPr>
        <w:t>” – Conflict of Interest Questionnaire</w:t>
      </w:r>
    </w:p>
    <w:p w14:paraId="77C39CD7" w14:textId="77777777" w:rsidR="0077195C" w:rsidRPr="005936A6" w:rsidRDefault="003D377E" w:rsidP="0077195C">
      <w:pPr>
        <w:tabs>
          <w:tab w:val="left" w:pos="0"/>
          <w:tab w:val="num" w:pos="5760"/>
          <w:tab w:val="right" w:leader="dot" w:pos="9180"/>
        </w:tabs>
        <w:rPr>
          <w:rFonts w:ascii="Times New Roman" w:hAnsi="Times New Roman"/>
          <w:sz w:val="28"/>
          <w:szCs w:val="28"/>
        </w:rPr>
      </w:pPr>
      <w:r w:rsidRPr="005936A6">
        <w:rPr>
          <w:rFonts w:ascii="Times New Roman" w:hAnsi="Times New Roman"/>
          <w:sz w:val="28"/>
          <w:szCs w:val="28"/>
        </w:rPr>
        <w:fldChar w:fldCharType="begin">
          <w:ffData>
            <w:name w:val="Check6"/>
            <w:enabled/>
            <w:calcOnExit w:val="0"/>
            <w:checkBox>
              <w:sizeAuto/>
              <w:default w:val="0"/>
            </w:checkBox>
          </w:ffData>
        </w:fldChar>
      </w:r>
      <w:r w:rsidRPr="005936A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936A6">
        <w:rPr>
          <w:rFonts w:ascii="Times New Roman" w:hAnsi="Times New Roman"/>
          <w:sz w:val="28"/>
          <w:szCs w:val="28"/>
        </w:rPr>
        <w:fldChar w:fldCharType="end"/>
      </w:r>
      <w:r w:rsidR="000F49E6" w:rsidRPr="005936A6">
        <w:rPr>
          <w:rFonts w:ascii="Times New Roman" w:hAnsi="Times New Roman"/>
          <w:sz w:val="28"/>
          <w:szCs w:val="28"/>
        </w:rPr>
        <w:t xml:space="preserve"> Exhibit “F</w:t>
      </w:r>
      <w:r w:rsidRPr="005936A6">
        <w:rPr>
          <w:rFonts w:ascii="Times New Roman" w:hAnsi="Times New Roman"/>
          <w:sz w:val="28"/>
          <w:szCs w:val="28"/>
        </w:rPr>
        <w:t xml:space="preserve">” – No Boycotting Israel Verification </w:t>
      </w:r>
    </w:p>
    <w:p w14:paraId="2664CEF5" w14:textId="77777777" w:rsidR="00353B48" w:rsidRPr="005936A6" w:rsidRDefault="00353B48" w:rsidP="00353B48">
      <w:pPr>
        <w:tabs>
          <w:tab w:val="left" w:pos="0"/>
          <w:tab w:val="num" w:pos="5760"/>
          <w:tab w:val="right" w:leader="dot" w:pos="9180"/>
        </w:tabs>
        <w:rPr>
          <w:rFonts w:ascii="Times New Roman" w:hAnsi="Times New Roman"/>
          <w:sz w:val="28"/>
          <w:szCs w:val="28"/>
        </w:rPr>
      </w:pPr>
      <w:r w:rsidRPr="005936A6">
        <w:rPr>
          <w:rFonts w:ascii="Times New Roman" w:hAnsi="Times New Roman"/>
          <w:sz w:val="28"/>
          <w:szCs w:val="28"/>
        </w:rPr>
        <w:fldChar w:fldCharType="begin">
          <w:ffData>
            <w:name w:val="Check6"/>
            <w:enabled/>
            <w:calcOnExit w:val="0"/>
            <w:checkBox>
              <w:sizeAuto/>
              <w:default w:val="0"/>
            </w:checkBox>
          </w:ffData>
        </w:fldChar>
      </w:r>
      <w:r w:rsidRPr="005936A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936A6">
        <w:rPr>
          <w:rFonts w:ascii="Times New Roman" w:hAnsi="Times New Roman"/>
          <w:sz w:val="28"/>
          <w:szCs w:val="28"/>
        </w:rPr>
        <w:fldChar w:fldCharType="end"/>
      </w:r>
      <w:r w:rsidR="000F49E6" w:rsidRPr="005936A6">
        <w:rPr>
          <w:rFonts w:ascii="Times New Roman" w:hAnsi="Times New Roman"/>
          <w:sz w:val="28"/>
          <w:szCs w:val="28"/>
        </w:rPr>
        <w:t xml:space="preserve"> Exhibit “G</w:t>
      </w:r>
      <w:r w:rsidRPr="005936A6">
        <w:rPr>
          <w:rFonts w:ascii="Times New Roman" w:hAnsi="Times New Roman"/>
          <w:sz w:val="28"/>
          <w:szCs w:val="28"/>
        </w:rPr>
        <w:t>” – Security Procedures</w:t>
      </w:r>
    </w:p>
    <w:p w14:paraId="04644162" w14:textId="77777777" w:rsidR="00002508" w:rsidRPr="005936A6" w:rsidRDefault="00002508" w:rsidP="00002508">
      <w:pPr>
        <w:tabs>
          <w:tab w:val="left" w:pos="0"/>
          <w:tab w:val="num" w:pos="5760"/>
          <w:tab w:val="right" w:leader="dot" w:pos="9180"/>
        </w:tabs>
        <w:rPr>
          <w:rFonts w:ascii="Times New Roman" w:hAnsi="Times New Roman"/>
          <w:sz w:val="28"/>
          <w:szCs w:val="28"/>
        </w:rPr>
      </w:pPr>
      <w:r w:rsidRPr="005936A6">
        <w:rPr>
          <w:rFonts w:ascii="Times New Roman" w:hAnsi="Times New Roman"/>
          <w:sz w:val="28"/>
          <w:szCs w:val="28"/>
        </w:rPr>
        <w:fldChar w:fldCharType="begin">
          <w:ffData>
            <w:name w:val="Check6"/>
            <w:enabled/>
            <w:calcOnExit w:val="0"/>
            <w:checkBox>
              <w:sizeAuto/>
              <w:default w:val="0"/>
            </w:checkBox>
          </w:ffData>
        </w:fldChar>
      </w:r>
      <w:r w:rsidRPr="005936A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936A6">
        <w:rPr>
          <w:rFonts w:ascii="Times New Roman" w:hAnsi="Times New Roman"/>
          <w:sz w:val="28"/>
          <w:szCs w:val="28"/>
        </w:rPr>
        <w:fldChar w:fldCharType="end"/>
      </w:r>
      <w:r w:rsidRPr="005936A6">
        <w:rPr>
          <w:rFonts w:ascii="Times New Roman" w:hAnsi="Times New Roman"/>
          <w:sz w:val="28"/>
          <w:szCs w:val="28"/>
        </w:rPr>
        <w:t xml:space="preserve"> Exhibit “</w:t>
      </w:r>
      <w:r w:rsidR="005936A6" w:rsidRPr="005936A6">
        <w:rPr>
          <w:rFonts w:ascii="Times New Roman" w:hAnsi="Times New Roman"/>
          <w:sz w:val="28"/>
          <w:szCs w:val="28"/>
        </w:rPr>
        <w:t>H</w:t>
      </w:r>
      <w:r w:rsidRPr="005936A6">
        <w:rPr>
          <w:rFonts w:ascii="Times New Roman" w:hAnsi="Times New Roman"/>
          <w:sz w:val="28"/>
          <w:szCs w:val="28"/>
        </w:rPr>
        <w:t xml:space="preserve">” – Software as a Service (SaaS) Provider Information Security and </w:t>
      </w:r>
    </w:p>
    <w:p w14:paraId="152CFECE" w14:textId="77777777" w:rsidR="00002508" w:rsidRPr="005936A6" w:rsidRDefault="00002508" w:rsidP="00002508">
      <w:pPr>
        <w:tabs>
          <w:tab w:val="left" w:pos="0"/>
          <w:tab w:val="num" w:pos="5760"/>
          <w:tab w:val="right" w:leader="dot" w:pos="9180"/>
        </w:tabs>
        <w:rPr>
          <w:rFonts w:ascii="Times New Roman" w:hAnsi="Times New Roman"/>
          <w:sz w:val="28"/>
          <w:szCs w:val="28"/>
        </w:rPr>
      </w:pPr>
      <w:r w:rsidRPr="005936A6">
        <w:rPr>
          <w:rFonts w:ascii="Times New Roman" w:hAnsi="Times New Roman"/>
          <w:sz w:val="28"/>
          <w:szCs w:val="28"/>
        </w:rPr>
        <w:t xml:space="preserve">      Privacy Assessment Questionnaire</w:t>
      </w:r>
    </w:p>
    <w:p w14:paraId="4F77586F" w14:textId="40608EE4" w:rsidR="008B7165" w:rsidRDefault="008B7165" w:rsidP="008B7165">
      <w:pPr>
        <w:widowControl/>
        <w:tabs>
          <w:tab w:val="left" w:pos="720"/>
          <w:tab w:val="left" w:pos="1440"/>
          <w:tab w:val="right" w:leader="dot" w:pos="9180"/>
        </w:tabs>
        <w:suppressAutoHyphens/>
        <w:rPr>
          <w:rFonts w:ascii="Times New Roman" w:hAnsi="Times New Roman"/>
          <w:sz w:val="28"/>
          <w:szCs w:val="28"/>
        </w:rPr>
      </w:pPr>
      <w:r w:rsidRPr="005936A6">
        <w:rPr>
          <w:rFonts w:ascii="Times New Roman" w:hAnsi="Times New Roman"/>
          <w:sz w:val="28"/>
          <w:szCs w:val="28"/>
        </w:rPr>
        <w:fldChar w:fldCharType="begin">
          <w:ffData>
            <w:name w:val="Check15"/>
            <w:enabled/>
            <w:calcOnExit w:val="0"/>
            <w:checkBox>
              <w:sizeAuto/>
              <w:default w:val="0"/>
            </w:checkBox>
          </w:ffData>
        </w:fldChar>
      </w:r>
      <w:r w:rsidRPr="005936A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936A6">
        <w:rPr>
          <w:rFonts w:ascii="Times New Roman" w:hAnsi="Times New Roman"/>
          <w:sz w:val="28"/>
          <w:szCs w:val="28"/>
        </w:rPr>
        <w:fldChar w:fldCharType="end"/>
      </w:r>
      <w:r w:rsidRPr="005936A6">
        <w:rPr>
          <w:rFonts w:ascii="Times New Roman" w:hAnsi="Times New Roman"/>
          <w:sz w:val="28"/>
          <w:szCs w:val="28"/>
        </w:rPr>
        <w:t xml:space="preserve"> Exhibit “</w:t>
      </w:r>
      <w:r w:rsidR="003B500A">
        <w:rPr>
          <w:rFonts w:ascii="Times New Roman" w:hAnsi="Times New Roman"/>
          <w:sz w:val="28"/>
          <w:szCs w:val="28"/>
        </w:rPr>
        <w:t>I</w:t>
      </w:r>
      <w:r w:rsidRPr="005936A6">
        <w:rPr>
          <w:rFonts w:ascii="Times New Roman" w:hAnsi="Times New Roman"/>
          <w:sz w:val="28"/>
          <w:szCs w:val="28"/>
        </w:rPr>
        <w:t xml:space="preserve">” – Sample Contract </w:t>
      </w:r>
    </w:p>
    <w:p w14:paraId="3088888C" w14:textId="252087F9" w:rsidR="00191B86" w:rsidRDefault="00690C8F"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8"/>
          <w:szCs w:val="28"/>
        </w:rPr>
      </w:pPr>
      <w:r w:rsidRPr="005936A6">
        <w:rPr>
          <w:rFonts w:ascii="Times New Roman" w:hAnsi="Times New Roman"/>
          <w:sz w:val="28"/>
          <w:szCs w:val="28"/>
        </w:rPr>
        <w:fldChar w:fldCharType="begin">
          <w:ffData>
            <w:name w:val="Check15"/>
            <w:enabled/>
            <w:calcOnExit w:val="0"/>
            <w:checkBox>
              <w:sizeAuto/>
              <w:default w:val="0"/>
            </w:checkBox>
          </w:ffData>
        </w:fldChar>
      </w:r>
      <w:r w:rsidRPr="005936A6">
        <w:rPr>
          <w:rFonts w:ascii="Times New Roman" w:hAnsi="Times New Roman"/>
          <w:sz w:val="28"/>
          <w:szCs w:val="28"/>
        </w:rPr>
        <w:instrText xml:space="preserve"> FORMCHECKBOX </w:instrText>
      </w:r>
      <w:r w:rsidR="003979E9">
        <w:rPr>
          <w:rFonts w:ascii="Times New Roman" w:hAnsi="Times New Roman"/>
          <w:sz w:val="28"/>
          <w:szCs w:val="28"/>
        </w:rPr>
      </w:r>
      <w:r w:rsidR="003979E9">
        <w:rPr>
          <w:rFonts w:ascii="Times New Roman" w:hAnsi="Times New Roman"/>
          <w:sz w:val="28"/>
          <w:szCs w:val="28"/>
        </w:rPr>
        <w:fldChar w:fldCharType="separate"/>
      </w:r>
      <w:r w:rsidRPr="005936A6">
        <w:rPr>
          <w:rFonts w:ascii="Times New Roman" w:hAnsi="Times New Roman"/>
          <w:sz w:val="28"/>
          <w:szCs w:val="28"/>
        </w:rPr>
        <w:fldChar w:fldCharType="end"/>
      </w:r>
      <w:r w:rsidRPr="005936A6">
        <w:rPr>
          <w:rFonts w:ascii="Times New Roman" w:hAnsi="Times New Roman"/>
          <w:sz w:val="28"/>
          <w:szCs w:val="28"/>
        </w:rPr>
        <w:t xml:space="preserve"> </w:t>
      </w:r>
      <w:r>
        <w:rPr>
          <w:rFonts w:ascii="Times New Roman" w:hAnsi="Times New Roman"/>
          <w:sz w:val="28"/>
          <w:szCs w:val="28"/>
        </w:rPr>
        <w:t>CD or Flash Drive</w:t>
      </w:r>
      <w:r w:rsidR="00C7038A">
        <w:rPr>
          <w:rFonts w:ascii="Times New Roman" w:hAnsi="Times New Roman"/>
          <w:sz w:val="28"/>
          <w:szCs w:val="28"/>
        </w:rPr>
        <w:t xml:space="preserve"> of </w:t>
      </w:r>
      <w:r w:rsidR="00B0598D">
        <w:rPr>
          <w:rFonts w:ascii="Times New Roman" w:hAnsi="Times New Roman"/>
          <w:sz w:val="28"/>
          <w:szCs w:val="28"/>
        </w:rPr>
        <w:t xml:space="preserve">Complete </w:t>
      </w:r>
      <w:r w:rsidR="00C7038A">
        <w:rPr>
          <w:rFonts w:ascii="Times New Roman" w:hAnsi="Times New Roman"/>
          <w:sz w:val="28"/>
          <w:szCs w:val="28"/>
        </w:rPr>
        <w:t>Submittal</w:t>
      </w:r>
    </w:p>
    <w:p w14:paraId="1DD581DB" w14:textId="77777777" w:rsidR="00690C8F" w:rsidRPr="005E2306" w:rsidRDefault="00690C8F"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00EB1DC2"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5E2306">
        <w:rPr>
          <w:rFonts w:ascii="Times New Roman" w:hAnsi="Times New Roman"/>
          <w:bCs/>
          <w:sz w:val="28"/>
          <w:szCs w:val="28"/>
        </w:rPr>
        <w:t xml:space="preserve">I certify that the proposal submitted includes the items as indicated above. </w:t>
      </w:r>
    </w:p>
    <w:p w14:paraId="56E1461C"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1B4B8794"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3B9CEAD1"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0DE93AA8" w14:textId="77777777" w:rsidR="00191B86" w:rsidRPr="005E2306" w:rsidRDefault="00191B86" w:rsidP="00191B86">
      <w:pPr>
        <w:widowControl/>
        <w:tabs>
          <w:tab w:val="left" w:pos="0"/>
          <w:tab w:val="left" w:pos="5760"/>
          <w:tab w:val="left" w:pos="6480"/>
          <w:tab w:val="left" w:pos="9360"/>
        </w:tabs>
        <w:suppressAutoHyphens/>
        <w:rPr>
          <w:rFonts w:ascii="Times New Roman" w:hAnsi="Times New Roman"/>
          <w:bCs/>
          <w:sz w:val="24"/>
          <w:szCs w:val="24"/>
        </w:rPr>
      </w:pPr>
      <w:r w:rsidRPr="005E2306">
        <w:rPr>
          <w:rFonts w:ascii="Times New Roman" w:hAnsi="Times New Roman"/>
          <w:bCs/>
          <w:sz w:val="24"/>
          <w:szCs w:val="24"/>
          <w:u w:val="single"/>
        </w:rPr>
        <w:tab/>
      </w:r>
      <w:r w:rsidRPr="005E2306">
        <w:rPr>
          <w:rFonts w:ascii="Times New Roman" w:hAnsi="Times New Roman"/>
          <w:bCs/>
          <w:sz w:val="24"/>
          <w:szCs w:val="24"/>
        </w:rPr>
        <w:tab/>
      </w:r>
      <w:r w:rsidRPr="005E2306">
        <w:rPr>
          <w:rFonts w:ascii="Times New Roman" w:hAnsi="Times New Roman"/>
          <w:bCs/>
          <w:sz w:val="24"/>
          <w:szCs w:val="24"/>
          <w:u w:val="single"/>
        </w:rPr>
        <w:tab/>
      </w:r>
    </w:p>
    <w:p w14:paraId="477BF3A1" w14:textId="77777777" w:rsidR="00191B86" w:rsidRPr="005E2306" w:rsidRDefault="00191B86" w:rsidP="00191B86">
      <w:pPr>
        <w:widowControl/>
        <w:tabs>
          <w:tab w:val="left" w:pos="2160"/>
          <w:tab w:val="left" w:pos="7920"/>
        </w:tabs>
        <w:suppressAutoHyphens/>
        <w:rPr>
          <w:rFonts w:ascii="Times New Roman" w:hAnsi="Times New Roman"/>
          <w:bCs/>
        </w:rPr>
      </w:pPr>
      <w:r w:rsidRPr="005E2306">
        <w:rPr>
          <w:rFonts w:ascii="Times New Roman" w:hAnsi="Times New Roman"/>
          <w:bCs/>
        </w:rPr>
        <w:tab/>
        <w:t>Signature</w:t>
      </w:r>
      <w:r w:rsidRPr="005E2306">
        <w:rPr>
          <w:rFonts w:ascii="Times New Roman" w:hAnsi="Times New Roman"/>
          <w:bCs/>
        </w:rPr>
        <w:tab/>
        <w:t>Date</w:t>
      </w:r>
    </w:p>
    <w:p w14:paraId="793E54F5" w14:textId="77777777" w:rsidR="00191B86" w:rsidRPr="005E2306" w:rsidRDefault="00191B86" w:rsidP="00191B86">
      <w:pPr>
        <w:widowControl/>
        <w:tabs>
          <w:tab w:val="left" w:pos="2160"/>
          <w:tab w:val="left" w:pos="7920"/>
        </w:tabs>
        <w:suppressAutoHyphens/>
        <w:rPr>
          <w:rFonts w:ascii="Times New Roman" w:hAnsi="Times New Roman"/>
          <w:bCs/>
        </w:rPr>
      </w:pPr>
    </w:p>
    <w:p w14:paraId="674E234D" w14:textId="77777777" w:rsidR="00191B86" w:rsidRPr="005E2306" w:rsidRDefault="00191B86" w:rsidP="00191B86">
      <w:pPr>
        <w:widowControl/>
        <w:tabs>
          <w:tab w:val="left" w:pos="2160"/>
          <w:tab w:val="left" w:pos="7920"/>
        </w:tabs>
        <w:suppressAutoHyphens/>
        <w:rPr>
          <w:rFonts w:ascii="Times New Roman" w:hAnsi="Times New Roman"/>
          <w:bCs/>
        </w:rPr>
      </w:pPr>
    </w:p>
    <w:p w14:paraId="3BAD3B2E" w14:textId="77777777" w:rsidR="00191B86" w:rsidRPr="005E2306" w:rsidRDefault="00191B86" w:rsidP="00191B86">
      <w:pPr>
        <w:widowControl/>
        <w:tabs>
          <w:tab w:val="left" w:pos="2160"/>
          <w:tab w:val="left" w:pos="7920"/>
        </w:tabs>
        <w:suppressAutoHyphens/>
        <w:rPr>
          <w:rFonts w:ascii="Times New Roman" w:hAnsi="Times New Roman"/>
          <w:bCs/>
        </w:rPr>
      </w:pPr>
    </w:p>
    <w:p w14:paraId="7FC4375D" w14:textId="77777777" w:rsidR="00191B86" w:rsidRPr="005E2306" w:rsidRDefault="00191B86" w:rsidP="00191B86">
      <w:pPr>
        <w:widowControl/>
        <w:tabs>
          <w:tab w:val="left" w:pos="5760"/>
          <w:tab w:val="left" w:pos="7920"/>
        </w:tabs>
        <w:suppressAutoHyphens/>
        <w:rPr>
          <w:rFonts w:ascii="Times New Roman" w:hAnsi="Times New Roman"/>
          <w:bCs/>
        </w:rPr>
      </w:pPr>
      <w:r w:rsidRPr="005E2306">
        <w:rPr>
          <w:rFonts w:ascii="Times New Roman" w:hAnsi="Times New Roman"/>
          <w:bCs/>
          <w:u w:val="single"/>
        </w:rPr>
        <w:tab/>
      </w:r>
    </w:p>
    <w:p w14:paraId="258CDAF4" w14:textId="77777777" w:rsidR="00191B86" w:rsidRPr="005E2306" w:rsidRDefault="00191B86" w:rsidP="00191B86">
      <w:pPr>
        <w:widowControl/>
        <w:tabs>
          <w:tab w:val="left" w:pos="2160"/>
          <w:tab w:val="left" w:pos="5760"/>
          <w:tab w:val="left" w:pos="7920"/>
        </w:tabs>
        <w:suppressAutoHyphens/>
        <w:rPr>
          <w:rFonts w:ascii="Times New Roman" w:hAnsi="Times New Roman"/>
          <w:bCs/>
        </w:rPr>
      </w:pPr>
      <w:r w:rsidRPr="005E2306">
        <w:rPr>
          <w:rFonts w:ascii="Times New Roman" w:hAnsi="Times New Roman"/>
          <w:bCs/>
        </w:rPr>
        <w:tab/>
        <w:t>Printed Name</w:t>
      </w:r>
    </w:p>
    <w:p w14:paraId="27B89956" w14:textId="77777777" w:rsidR="00191B86" w:rsidRPr="005E2306" w:rsidRDefault="00191B86" w:rsidP="00191B86">
      <w:pPr>
        <w:widowControl/>
        <w:tabs>
          <w:tab w:val="left" w:pos="2160"/>
          <w:tab w:val="left" w:pos="5760"/>
          <w:tab w:val="left" w:pos="7920"/>
        </w:tabs>
        <w:suppressAutoHyphens/>
        <w:rPr>
          <w:rFonts w:ascii="Times New Roman" w:hAnsi="Times New Roman"/>
          <w:bCs/>
        </w:rPr>
      </w:pPr>
    </w:p>
    <w:p w14:paraId="6FDF31C9" w14:textId="77777777" w:rsidR="00191B86" w:rsidRPr="005E2306" w:rsidRDefault="00191B86" w:rsidP="00191B86">
      <w:pPr>
        <w:widowControl/>
        <w:tabs>
          <w:tab w:val="left" w:pos="5760"/>
          <w:tab w:val="left" w:pos="7920"/>
        </w:tabs>
        <w:suppressAutoHyphens/>
        <w:rPr>
          <w:rFonts w:ascii="Times New Roman" w:hAnsi="Times New Roman"/>
          <w:bCs/>
        </w:rPr>
      </w:pPr>
      <w:r w:rsidRPr="005E2306">
        <w:rPr>
          <w:rFonts w:ascii="Times New Roman" w:hAnsi="Times New Roman"/>
          <w:bCs/>
          <w:u w:val="single"/>
        </w:rPr>
        <w:tab/>
      </w:r>
    </w:p>
    <w:p w14:paraId="09E43991" w14:textId="65632B76" w:rsidR="00C82F2A" w:rsidRPr="005E2306" w:rsidRDefault="00191B86" w:rsidP="000A2DA0">
      <w:pPr>
        <w:widowControl/>
        <w:tabs>
          <w:tab w:val="left" w:pos="2160"/>
          <w:tab w:val="left" w:pos="5760"/>
          <w:tab w:val="left" w:pos="7920"/>
        </w:tabs>
        <w:suppressAutoHyphens/>
        <w:rPr>
          <w:rFonts w:ascii="Times New Roman" w:hAnsi="Times New Roman"/>
          <w:bCs/>
        </w:rPr>
      </w:pPr>
      <w:r w:rsidRPr="005E2306">
        <w:rPr>
          <w:rFonts w:ascii="Times New Roman" w:hAnsi="Times New Roman"/>
          <w:bCs/>
        </w:rPr>
        <w:tab/>
        <w:t>Title</w:t>
      </w:r>
    </w:p>
    <w:p w14:paraId="1381167E" w14:textId="77777777" w:rsidR="00C82F2A" w:rsidRPr="005E2306" w:rsidRDefault="00C82F2A" w:rsidP="000A2DA0">
      <w:pPr>
        <w:widowControl/>
        <w:tabs>
          <w:tab w:val="left" w:pos="2160"/>
          <w:tab w:val="left" w:pos="5760"/>
          <w:tab w:val="left" w:pos="7920"/>
        </w:tabs>
        <w:suppressAutoHyphens/>
        <w:rPr>
          <w:rFonts w:ascii="Times New Roman" w:hAnsi="Times New Roman"/>
          <w:bCs/>
        </w:rPr>
        <w:sectPr w:rsidR="00C82F2A" w:rsidRPr="005E2306" w:rsidSect="00CE2689">
          <w:headerReference w:type="even" r:id="rId25"/>
          <w:headerReference w:type="default" r:id="rId26"/>
          <w:headerReference w:type="first" r:id="rId27"/>
          <w:footerReference w:type="first" r:id="rId28"/>
          <w:footnotePr>
            <w:numRestart w:val="eachSect"/>
          </w:footnotePr>
          <w:endnotePr>
            <w:numFmt w:val="decimal"/>
          </w:endnotePr>
          <w:pgSz w:w="12240" w:h="15840" w:code="1"/>
          <w:pgMar w:top="1152" w:right="1170" w:bottom="432" w:left="1440" w:header="720" w:footer="720" w:gutter="0"/>
          <w:cols w:space="720"/>
          <w:titlePg/>
        </w:sectPr>
      </w:pPr>
    </w:p>
    <w:p w14:paraId="5A4896B2" w14:textId="77777777" w:rsidR="00DF0931" w:rsidRPr="005E2306" w:rsidRDefault="003979E9" w:rsidP="000A2DA0">
      <w:pPr>
        <w:pStyle w:val="c6"/>
        <w:widowControl/>
        <w:tabs>
          <w:tab w:val="left" w:pos="3600"/>
        </w:tabs>
        <w:suppressAutoHyphens/>
        <w:spacing w:line="240" w:lineRule="auto"/>
        <w:ind w:left="3600"/>
        <w:jc w:val="left"/>
        <w:rPr>
          <w:b/>
          <w:sz w:val="28"/>
          <w:szCs w:val="28"/>
        </w:rPr>
      </w:pPr>
      <w:r>
        <w:rPr>
          <w:b/>
          <w:noProof/>
          <w:szCs w:val="24"/>
        </w:rPr>
        <w:lastRenderedPageBreak/>
        <w:object w:dxaOrig="1440" w:dyaOrig="1440" w14:anchorId="5D3B5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05pt;margin-top:-10.5pt;width:112.05pt;height:67.85pt;z-index:251657728">
            <v:imagedata r:id="rId29" o:title=""/>
          </v:shape>
          <o:OLEObject Type="Embed" ProgID="Word.Document.8" ShapeID="_x0000_s1046" DrawAspect="Content" ObjectID="_1622372952" r:id="rId30">
            <o:FieldCodes>\s</o:FieldCodes>
          </o:OLEObject>
        </w:object>
      </w:r>
      <w:r w:rsidR="00DF0931" w:rsidRPr="005E2306">
        <w:rPr>
          <w:b/>
          <w:sz w:val="28"/>
          <w:szCs w:val="28"/>
        </w:rPr>
        <w:t>RESPONDENT QUESTIONNAIRE</w:t>
      </w:r>
    </w:p>
    <w:p w14:paraId="2DCA09F9" w14:textId="77777777" w:rsidR="00DF0931" w:rsidRPr="005E2306" w:rsidRDefault="00DF0931" w:rsidP="000A2DA0">
      <w:pPr>
        <w:pStyle w:val="c6"/>
        <w:widowControl/>
        <w:suppressAutoHyphens/>
        <w:spacing w:line="240" w:lineRule="auto"/>
        <w:rPr>
          <w:b/>
          <w:szCs w:val="24"/>
        </w:rPr>
      </w:pPr>
    </w:p>
    <w:p w14:paraId="3AED7118" w14:textId="77777777" w:rsidR="00DF0931" w:rsidRPr="005E2306" w:rsidRDefault="00DF0931" w:rsidP="000A2DA0">
      <w:pPr>
        <w:pStyle w:val="c6"/>
        <w:widowControl/>
        <w:suppressAutoHyphens/>
        <w:spacing w:line="240" w:lineRule="auto"/>
        <w:jc w:val="both"/>
        <w:rPr>
          <w:b/>
          <w:sz w:val="20"/>
        </w:rPr>
      </w:pPr>
    </w:p>
    <w:p w14:paraId="4218852D" w14:textId="77777777" w:rsidR="00DF0931" w:rsidRPr="005E2306" w:rsidRDefault="00DF0931" w:rsidP="000A2DA0">
      <w:pPr>
        <w:pStyle w:val="c6"/>
        <w:widowControl/>
        <w:suppressAutoHyphens/>
        <w:spacing w:line="240" w:lineRule="auto"/>
        <w:jc w:val="both"/>
        <w:rPr>
          <w:b/>
          <w:sz w:val="20"/>
        </w:rPr>
      </w:pPr>
    </w:p>
    <w:p w14:paraId="41B9F8EC" w14:textId="77777777" w:rsidR="00DF0931" w:rsidRPr="005E2306" w:rsidRDefault="00DF0931" w:rsidP="000A2DA0">
      <w:pPr>
        <w:pStyle w:val="c6"/>
        <w:widowControl/>
        <w:suppressAutoHyphens/>
        <w:spacing w:line="240" w:lineRule="auto"/>
        <w:jc w:val="both"/>
        <w:rPr>
          <w:b/>
          <w:sz w:val="20"/>
        </w:rPr>
      </w:pPr>
    </w:p>
    <w:p w14:paraId="168F4CF4" w14:textId="77777777" w:rsidR="00874294" w:rsidRPr="005E2306" w:rsidRDefault="00874294" w:rsidP="000A2DA0">
      <w:pPr>
        <w:pStyle w:val="c6"/>
        <w:widowControl/>
        <w:suppressAutoHyphens/>
        <w:spacing w:line="240" w:lineRule="auto"/>
        <w:jc w:val="both"/>
        <w:rPr>
          <w:b/>
          <w:sz w:val="20"/>
        </w:rPr>
      </w:pPr>
    </w:p>
    <w:p w14:paraId="0426141F" w14:textId="3B16D3B3" w:rsidR="00874294" w:rsidRPr="003B500A" w:rsidRDefault="004C48F7" w:rsidP="006230AC">
      <w:pPr>
        <w:pStyle w:val="c6"/>
        <w:widowControl/>
        <w:tabs>
          <w:tab w:val="left" w:pos="9360"/>
        </w:tabs>
        <w:suppressAutoHyphens/>
        <w:spacing w:line="240" w:lineRule="auto"/>
        <w:jc w:val="both"/>
        <w:rPr>
          <w:b/>
          <w:sz w:val="28"/>
          <w:szCs w:val="28"/>
          <w:u w:val="single"/>
        </w:rPr>
      </w:pPr>
      <w:r w:rsidRPr="003B500A">
        <w:rPr>
          <w:b/>
          <w:sz w:val="28"/>
          <w:szCs w:val="28"/>
        </w:rPr>
        <w:t>RFP</w:t>
      </w:r>
      <w:r w:rsidR="00016817" w:rsidRPr="003B500A">
        <w:rPr>
          <w:b/>
          <w:sz w:val="28"/>
          <w:szCs w:val="28"/>
        </w:rPr>
        <w:t xml:space="preserve"> </w:t>
      </w:r>
      <w:r w:rsidR="00874294" w:rsidRPr="003B500A">
        <w:rPr>
          <w:b/>
          <w:sz w:val="28"/>
          <w:szCs w:val="28"/>
        </w:rPr>
        <w:t>NAME:</w:t>
      </w:r>
      <w:r w:rsidR="00D070E9" w:rsidRPr="003B500A">
        <w:rPr>
          <w:b/>
          <w:sz w:val="28"/>
          <w:szCs w:val="28"/>
          <w:u w:val="single"/>
        </w:rPr>
        <w:t xml:space="preserve">  </w:t>
      </w:r>
      <w:r w:rsidR="006230AC" w:rsidRPr="003B500A">
        <w:rPr>
          <w:b/>
          <w:sz w:val="28"/>
          <w:szCs w:val="28"/>
          <w:u w:val="single"/>
        </w:rPr>
        <w:t>Third Party Data Validat</w:t>
      </w:r>
      <w:r w:rsidR="003B500A" w:rsidRPr="003B500A">
        <w:rPr>
          <w:b/>
          <w:sz w:val="28"/>
          <w:szCs w:val="28"/>
          <w:u w:val="single"/>
        </w:rPr>
        <w:t>ion Services, RFP Bid # 19-19078</w:t>
      </w:r>
    </w:p>
    <w:p w14:paraId="30345DF7" w14:textId="77777777" w:rsidR="006230AC" w:rsidRPr="005E2306" w:rsidRDefault="006230AC" w:rsidP="006230AC">
      <w:pPr>
        <w:pStyle w:val="c6"/>
        <w:widowControl/>
        <w:tabs>
          <w:tab w:val="left" w:pos="9360"/>
        </w:tabs>
        <w:suppressAutoHyphens/>
        <w:spacing w:line="240" w:lineRule="auto"/>
        <w:jc w:val="both"/>
        <w:rPr>
          <w:b/>
          <w:sz w:val="20"/>
        </w:rPr>
      </w:pPr>
    </w:p>
    <w:p w14:paraId="43DEAA60" w14:textId="77777777" w:rsidR="00DF0931" w:rsidRPr="005E2306" w:rsidRDefault="00DF0931" w:rsidP="000A2DA0">
      <w:pPr>
        <w:pStyle w:val="c6"/>
        <w:widowControl/>
        <w:suppressAutoHyphens/>
        <w:spacing w:line="240" w:lineRule="auto"/>
        <w:jc w:val="left"/>
        <w:rPr>
          <w:b/>
          <w:sz w:val="20"/>
        </w:rPr>
      </w:pPr>
      <w:r w:rsidRPr="005E2306">
        <w:rPr>
          <w:b/>
          <w:sz w:val="20"/>
        </w:rPr>
        <w:t xml:space="preserve">Instructions: </w:t>
      </w:r>
      <w:r w:rsidRPr="005E2306">
        <w:rPr>
          <w:sz w:val="20"/>
        </w:rPr>
        <w:t xml:space="preserve"> </w:t>
      </w:r>
      <w:r w:rsidR="00D93574" w:rsidRPr="005E2306">
        <w:rPr>
          <w:sz w:val="20"/>
        </w:rPr>
        <w:t xml:space="preserve">The Respondent Questionnaire is a required questionnaire. </w:t>
      </w:r>
      <w:r w:rsidR="004E6421" w:rsidRPr="005E2306">
        <w:rPr>
          <w:sz w:val="20"/>
        </w:rPr>
        <w:t>Complete the questionnaire by inserting the requested information</w:t>
      </w:r>
      <w:r w:rsidRPr="005E2306">
        <w:rPr>
          <w:sz w:val="20"/>
        </w:rPr>
        <w:t xml:space="preserve">.  Do not modify or delete the questions.  </w:t>
      </w:r>
    </w:p>
    <w:p w14:paraId="503AF8CB" w14:textId="77777777" w:rsidR="00DF0931" w:rsidRPr="005E2306" w:rsidRDefault="00DF0931" w:rsidP="000A2DA0">
      <w:pPr>
        <w:widowControl/>
        <w:suppressAutoHyphens/>
        <w:jc w:val="both"/>
        <w:rPr>
          <w:rFonts w:ascii="Times New Roman" w:hAnsi="Times New Roman"/>
        </w:rPr>
      </w:pPr>
    </w:p>
    <w:p w14:paraId="01676E60" w14:textId="77777777" w:rsidR="00DF0931" w:rsidRPr="005E2306" w:rsidRDefault="00DF0931" w:rsidP="000A2DA0">
      <w:pPr>
        <w:widowControl/>
        <w:suppressAutoHyphens/>
        <w:jc w:val="both"/>
        <w:rPr>
          <w:rFonts w:ascii="Times New Roman" w:hAnsi="Times New Roman"/>
          <w:b/>
          <w:u w:val="single"/>
        </w:rPr>
      </w:pPr>
      <w:r w:rsidRPr="005E2306">
        <w:rPr>
          <w:rFonts w:ascii="Times New Roman" w:hAnsi="Times New Roman"/>
          <w:b/>
          <w:u w:val="single"/>
        </w:rPr>
        <w:t>GENERAL INFORMATION</w:t>
      </w:r>
    </w:p>
    <w:p w14:paraId="7801F831" w14:textId="77777777" w:rsidR="00DF0931" w:rsidRPr="005E2306" w:rsidRDefault="00DF0931" w:rsidP="000A2DA0">
      <w:pPr>
        <w:pStyle w:val="p7"/>
        <w:widowControl/>
        <w:suppressAutoHyphens/>
        <w:spacing w:line="240" w:lineRule="auto"/>
        <w:ind w:left="432"/>
        <w:rPr>
          <w:sz w:val="20"/>
        </w:rPr>
      </w:pPr>
      <w:r w:rsidRPr="005E2306">
        <w:rPr>
          <w:sz w:val="20"/>
        </w:rPr>
        <w:t>1.</w:t>
      </w:r>
      <w:r w:rsidRPr="005E2306">
        <w:rPr>
          <w:sz w:val="20"/>
        </w:rPr>
        <w:tab/>
      </w:r>
      <w:r w:rsidRPr="005E2306">
        <w:rPr>
          <w:b/>
          <w:sz w:val="20"/>
        </w:rPr>
        <w:t xml:space="preserve">Respondent Information:  </w:t>
      </w:r>
      <w:r w:rsidRPr="005E2306">
        <w:rPr>
          <w:sz w:val="20"/>
        </w:rPr>
        <w:t>Provide the following information regarding the Respondent.</w:t>
      </w:r>
    </w:p>
    <w:p w14:paraId="7E9B6D27" w14:textId="77777777" w:rsidR="00DF0931" w:rsidRPr="005E2306" w:rsidRDefault="00DF0931" w:rsidP="000A2DA0">
      <w:pPr>
        <w:pStyle w:val="p7"/>
        <w:widowControl/>
        <w:tabs>
          <w:tab w:val="clear" w:pos="380"/>
        </w:tabs>
        <w:suppressAutoHyphens/>
        <w:spacing w:line="240" w:lineRule="auto"/>
        <w:ind w:left="360" w:firstLine="0"/>
        <w:jc w:val="both"/>
        <w:rPr>
          <w:sz w:val="16"/>
        </w:rPr>
      </w:pPr>
      <w:r w:rsidRPr="005E2306">
        <w:rPr>
          <w:sz w:val="16"/>
        </w:rPr>
        <w:t xml:space="preserve">(NOTE:  Co-Respondents are two or more entities proposing as a team or joint venture with each signing the contract, if awarded.  Sub-contractors are </w:t>
      </w:r>
      <w:r w:rsidRPr="005E2306">
        <w:rPr>
          <w:sz w:val="16"/>
          <w:u w:val="single"/>
        </w:rPr>
        <w:t>not</w:t>
      </w:r>
      <w:r w:rsidRPr="005E2306">
        <w:rPr>
          <w:sz w:val="16"/>
        </w:rPr>
        <w:t xml:space="preserve"> Co-Respondents and should not be</w:t>
      </w:r>
      <w:r w:rsidR="007E687F" w:rsidRPr="005E2306">
        <w:rPr>
          <w:sz w:val="16"/>
        </w:rPr>
        <w:t xml:space="preserve"> </w:t>
      </w:r>
      <w:r w:rsidRPr="005E2306">
        <w:rPr>
          <w:sz w:val="16"/>
        </w:rPr>
        <w:t xml:space="preserve">identified here.  If this proposal includes Co-Respondents, provide the required information in this Item #1 for each Co-Respondent by copying and inserting an additional block(s) before Item #2.)  </w:t>
      </w:r>
    </w:p>
    <w:p w14:paraId="2BB77891" w14:textId="77777777" w:rsidR="00DF0931" w:rsidRPr="005E2306" w:rsidRDefault="00DF0931" w:rsidP="000A2DA0">
      <w:pPr>
        <w:pStyle w:val="p7"/>
        <w:widowControl/>
        <w:suppressAutoHyphens/>
        <w:spacing w:line="240" w:lineRule="auto"/>
        <w:ind w:left="432"/>
        <w:jc w:val="both"/>
        <w:rPr>
          <w:sz w:val="20"/>
        </w:rPr>
      </w:pPr>
    </w:p>
    <w:p w14:paraId="38990ED8" w14:textId="77777777" w:rsidR="00DF0931" w:rsidRPr="005E2306" w:rsidRDefault="00DF0931" w:rsidP="000A2DA0">
      <w:pPr>
        <w:pStyle w:val="p7"/>
        <w:widowControl/>
        <w:tabs>
          <w:tab w:val="left" w:pos="9000"/>
        </w:tabs>
        <w:suppressAutoHyphens/>
        <w:spacing w:line="240" w:lineRule="auto"/>
        <w:ind w:left="432"/>
        <w:jc w:val="both"/>
        <w:rPr>
          <w:sz w:val="20"/>
        </w:rPr>
      </w:pPr>
      <w:r w:rsidRPr="005E2306">
        <w:rPr>
          <w:sz w:val="20"/>
        </w:rPr>
        <w:tab/>
        <w:t xml:space="preserve">Respondent Name: </w:t>
      </w:r>
      <w:r w:rsidRPr="005E2306">
        <w:rPr>
          <w:sz w:val="20"/>
          <w:u w:val="single"/>
        </w:rPr>
        <w:tab/>
      </w:r>
      <w:r w:rsidRPr="005E2306">
        <w:rPr>
          <w:sz w:val="20"/>
          <w:u w:val="single"/>
        </w:rPr>
        <w:tab/>
      </w:r>
    </w:p>
    <w:p w14:paraId="62DB48D6" w14:textId="77777777" w:rsidR="00DF0931" w:rsidRPr="005E2306" w:rsidRDefault="00DF0931" w:rsidP="000A2DA0">
      <w:pPr>
        <w:pStyle w:val="p7"/>
        <w:widowControl/>
        <w:tabs>
          <w:tab w:val="clear" w:pos="380"/>
          <w:tab w:val="left" w:pos="-180"/>
          <w:tab w:val="left" w:pos="0"/>
          <w:tab w:val="left" w:pos="360"/>
        </w:tabs>
        <w:suppressAutoHyphens/>
        <w:spacing w:line="360" w:lineRule="auto"/>
        <w:ind w:left="360" w:firstLine="0"/>
        <w:jc w:val="both"/>
        <w:rPr>
          <w:sz w:val="20"/>
        </w:rPr>
      </w:pPr>
      <w:r w:rsidRPr="005E2306">
        <w:rPr>
          <w:sz w:val="20"/>
        </w:rPr>
        <w:tab/>
        <w:t>(NOTE:  Give exact legal name as it will appear on the contract, if awarded.)</w:t>
      </w:r>
    </w:p>
    <w:p w14:paraId="118627D1" w14:textId="77777777" w:rsidR="00DF0931" w:rsidRPr="005E2306" w:rsidRDefault="00DF0931" w:rsidP="000A2DA0">
      <w:pPr>
        <w:pStyle w:val="p7"/>
        <w:widowControl/>
        <w:tabs>
          <w:tab w:val="clear" w:pos="380"/>
          <w:tab w:val="left" w:pos="-180"/>
          <w:tab w:val="left" w:pos="0"/>
          <w:tab w:val="left" w:pos="360"/>
          <w:tab w:val="left" w:pos="9360"/>
        </w:tabs>
        <w:suppressAutoHyphens/>
        <w:spacing w:line="360" w:lineRule="auto"/>
        <w:ind w:left="360" w:firstLine="0"/>
        <w:jc w:val="both"/>
        <w:rPr>
          <w:sz w:val="20"/>
        </w:rPr>
      </w:pPr>
      <w:r w:rsidRPr="005E2306">
        <w:rPr>
          <w:sz w:val="20"/>
        </w:rPr>
        <w:t>Principal Address:</w:t>
      </w:r>
      <w:r w:rsidRPr="005E2306">
        <w:rPr>
          <w:sz w:val="20"/>
          <w:u w:val="single"/>
        </w:rPr>
        <w:tab/>
      </w:r>
    </w:p>
    <w:p w14:paraId="62B229E2" w14:textId="77777777" w:rsidR="00DF0931" w:rsidRPr="005E2306" w:rsidRDefault="00DF0931" w:rsidP="000A2DA0">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jc w:val="both"/>
        <w:rPr>
          <w:sz w:val="20"/>
        </w:rPr>
      </w:pPr>
      <w:r w:rsidRPr="005E2306">
        <w:rPr>
          <w:sz w:val="20"/>
        </w:rPr>
        <w:tab/>
        <w:t>City:</w:t>
      </w:r>
      <w:r w:rsidRPr="005E2306">
        <w:rPr>
          <w:sz w:val="20"/>
          <w:u w:val="single"/>
        </w:rPr>
        <w:t xml:space="preserve"> </w:t>
      </w:r>
      <w:r w:rsidRPr="005E2306">
        <w:rPr>
          <w:sz w:val="20"/>
          <w:u w:val="single"/>
        </w:rPr>
        <w:tab/>
      </w:r>
      <w:r w:rsidRPr="005E2306">
        <w:rPr>
          <w:sz w:val="20"/>
        </w:rPr>
        <w:t>State:</w:t>
      </w:r>
      <w:r w:rsidRPr="005E2306">
        <w:rPr>
          <w:sz w:val="20"/>
          <w:u w:val="single"/>
        </w:rPr>
        <w:t xml:space="preserve"> </w:t>
      </w:r>
      <w:r w:rsidRPr="005E2306">
        <w:rPr>
          <w:sz w:val="20"/>
          <w:u w:val="single"/>
        </w:rPr>
        <w:tab/>
      </w:r>
      <w:r w:rsidRPr="005E2306">
        <w:rPr>
          <w:sz w:val="20"/>
        </w:rPr>
        <w:t>Zip Code:</w:t>
      </w:r>
      <w:r w:rsidRPr="005E2306">
        <w:rPr>
          <w:sz w:val="20"/>
          <w:u w:val="single"/>
        </w:rPr>
        <w:tab/>
      </w:r>
    </w:p>
    <w:p w14:paraId="67FD9C57" w14:textId="77777777" w:rsidR="00DF0931" w:rsidRPr="005E2306" w:rsidRDefault="00F41623" w:rsidP="000A2DA0">
      <w:pPr>
        <w:pStyle w:val="p7"/>
        <w:widowControl/>
        <w:tabs>
          <w:tab w:val="clear" w:pos="380"/>
          <w:tab w:val="left" w:pos="4860"/>
          <w:tab w:val="left" w:pos="9360"/>
        </w:tabs>
        <w:suppressAutoHyphens/>
        <w:spacing w:line="360" w:lineRule="auto"/>
        <w:ind w:left="0" w:firstLine="360"/>
        <w:jc w:val="both"/>
        <w:rPr>
          <w:sz w:val="20"/>
        </w:rPr>
      </w:pPr>
      <w:r w:rsidRPr="005E2306">
        <w:rPr>
          <w:sz w:val="20"/>
        </w:rPr>
        <w:t>Telephone No.</w:t>
      </w:r>
      <w:r w:rsidRPr="005E2306">
        <w:rPr>
          <w:sz w:val="20"/>
          <w:u w:val="single"/>
        </w:rPr>
        <w:tab/>
      </w:r>
      <w:r w:rsidR="00DF0931" w:rsidRPr="005E2306">
        <w:rPr>
          <w:sz w:val="20"/>
        </w:rPr>
        <w:t xml:space="preserve"> Fax No: </w:t>
      </w:r>
      <w:r w:rsidR="00DF0931" w:rsidRPr="005E2306">
        <w:rPr>
          <w:sz w:val="20"/>
          <w:u w:val="single"/>
        </w:rPr>
        <w:tab/>
      </w:r>
    </w:p>
    <w:p w14:paraId="07639C43" w14:textId="77777777" w:rsidR="00DF0931" w:rsidRPr="005E2306" w:rsidRDefault="00DF0931" w:rsidP="000A2DA0">
      <w:pPr>
        <w:pStyle w:val="p7"/>
        <w:widowControl/>
        <w:tabs>
          <w:tab w:val="clear" w:pos="380"/>
          <w:tab w:val="left" w:pos="9360"/>
        </w:tabs>
        <w:suppressAutoHyphens/>
        <w:spacing w:line="360" w:lineRule="auto"/>
        <w:ind w:left="360" w:firstLine="0"/>
        <w:jc w:val="both"/>
        <w:rPr>
          <w:sz w:val="20"/>
          <w:u w:val="single"/>
        </w:rPr>
      </w:pPr>
      <w:r w:rsidRPr="005E2306">
        <w:rPr>
          <w:sz w:val="20"/>
        </w:rPr>
        <w:t xml:space="preserve">Social Security Number or Federal Employer Identification Number:  </w:t>
      </w:r>
      <w:r w:rsidR="00F41623" w:rsidRPr="005E2306">
        <w:rPr>
          <w:sz w:val="20"/>
          <w:u w:val="single"/>
        </w:rPr>
        <w:tab/>
      </w:r>
    </w:p>
    <w:p w14:paraId="136E63F9" w14:textId="77777777" w:rsidR="00DF0931" w:rsidRPr="005E2306" w:rsidRDefault="00DF0931" w:rsidP="000A2DA0">
      <w:pPr>
        <w:pStyle w:val="p7"/>
        <w:widowControl/>
        <w:tabs>
          <w:tab w:val="clear" w:pos="380"/>
          <w:tab w:val="left" w:pos="360"/>
        </w:tabs>
        <w:suppressAutoHyphens/>
        <w:spacing w:line="240" w:lineRule="auto"/>
        <w:ind w:left="360" w:hanging="360"/>
        <w:rPr>
          <w:sz w:val="20"/>
        </w:rPr>
      </w:pPr>
    </w:p>
    <w:p w14:paraId="0CFE12B0" w14:textId="77777777" w:rsidR="00DF0931" w:rsidRPr="005E2306" w:rsidRDefault="00DF0931" w:rsidP="000A2DA0">
      <w:pPr>
        <w:pStyle w:val="p7"/>
        <w:widowControl/>
        <w:suppressAutoHyphens/>
        <w:spacing w:line="240" w:lineRule="auto"/>
        <w:ind w:left="360" w:hanging="360"/>
        <w:rPr>
          <w:sz w:val="20"/>
        </w:rPr>
      </w:pPr>
      <w:r w:rsidRPr="005E2306">
        <w:rPr>
          <w:sz w:val="20"/>
        </w:rPr>
        <w:lastRenderedPageBreak/>
        <w:t>2.</w:t>
      </w:r>
      <w:r w:rsidRPr="005E2306">
        <w:rPr>
          <w:sz w:val="20"/>
        </w:rPr>
        <w:tab/>
      </w:r>
      <w:r w:rsidRPr="005E2306">
        <w:rPr>
          <w:b/>
          <w:sz w:val="20"/>
        </w:rPr>
        <w:t>Contact Information:</w:t>
      </w:r>
      <w:r w:rsidRPr="005E2306">
        <w:rPr>
          <w:sz w:val="20"/>
        </w:rPr>
        <w:t xml:space="preserve">  List the one person who SAWS may contact concerning your proposal or setting dates for meetings.</w:t>
      </w:r>
    </w:p>
    <w:p w14:paraId="0A1FAB81" w14:textId="77777777" w:rsidR="00DF0931" w:rsidRPr="005E2306" w:rsidRDefault="00DF0931" w:rsidP="000A2DA0">
      <w:pPr>
        <w:widowControl/>
        <w:tabs>
          <w:tab w:val="left" w:pos="380"/>
        </w:tabs>
        <w:suppressAutoHyphens/>
        <w:jc w:val="both"/>
        <w:rPr>
          <w:rFonts w:ascii="Times New Roman" w:hAnsi="Times New Roman"/>
        </w:rPr>
      </w:pPr>
    </w:p>
    <w:p w14:paraId="7C0324DD" w14:textId="77777777" w:rsidR="00DF0931" w:rsidRPr="005E2306" w:rsidRDefault="00DF0931" w:rsidP="000A2DA0">
      <w:pPr>
        <w:pStyle w:val="p7"/>
        <w:widowControl/>
        <w:tabs>
          <w:tab w:val="clear" w:pos="380"/>
          <w:tab w:val="left" w:pos="9360"/>
        </w:tabs>
        <w:suppressAutoHyphens/>
        <w:spacing w:line="360" w:lineRule="auto"/>
        <w:ind w:left="360" w:firstLine="0"/>
        <w:jc w:val="both"/>
        <w:rPr>
          <w:sz w:val="20"/>
        </w:rPr>
      </w:pPr>
      <w:r w:rsidRPr="005E2306">
        <w:rPr>
          <w:sz w:val="20"/>
        </w:rPr>
        <w:t>Name:</w:t>
      </w:r>
      <w:r w:rsidRPr="005E2306">
        <w:rPr>
          <w:sz w:val="20"/>
          <w:u w:val="single"/>
        </w:rPr>
        <w:tab/>
      </w:r>
    </w:p>
    <w:p w14:paraId="1FAA2A8C" w14:textId="77777777" w:rsidR="00DF0931" w:rsidRPr="005E2306" w:rsidRDefault="00DF0931" w:rsidP="000A2DA0">
      <w:pPr>
        <w:pStyle w:val="p7"/>
        <w:widowControl/>
        <w:tabs>
          <w:tab w:val="clear" w:pos="380"/>
          <w:tab w:val="left" w:pos="9360"/>
        </w:tabs>
        <w:suppressAutoHyphens/>
        <w:spacing w:line="360" w:lineRule="auto"/>
        <w:ind w:left="360" w:firstLine="0"/>
        <w:jc w:val="both"/>
        <w:rPr>
          <w:sz w:val="20"/>
          <w:u w:val="single"/>
        </w:rPr>
      </w:pPr>
      <w:r w:rsidRPr="005E2306">
        <w:rPr>
          <w:sz w:val="20"/>
        </w:rPr>
        <w:t xml:space="preserve">Address: </w:t>
      </w:r>
      <w:r w:rsidR="00B14DC7" w:rsidRPr="005E2306">
        <w:rPr>
          <w:sz w:val="20"/>
          <w:u w:val="single"/>
        </w:rPr>
        <w:tab/>
      </w:r>
    </w:p>
    <w:p w14:paraId="5E2F04DD" w14:textId="77777777" w:rsidR="00DF0931" w:rsidRPr="005E2306" w:rsidRDefault="00DF0931" w:rsidP="000A2DA0">
      <w:pPr>
        <w:pStyle w:val="p7"/>
        <w:widowControl/>
        <w:tabs>
          <w:tab w:val="clear" w:pos="380"/>
          <w:tab w:val="left" w:pos="4320"/>
          <w:tab w:val="left" w:pos="6480"/>
          <w:tab w:val="left" w:pos="9360"/>
        </w:tabs>
        <w:suppressAutoHyphens/>
        <w:spacing w:line="360" w:lineRule="auto"/>
        <w:ind w:left="360" w:firstLine="0"/>
        <w:jc w:val="both"/>
        <w:rPr>
          <w:sz w:val="20"/>
        </w:rPr>
      </w:pPr>
      <w:r w:rsidRPr="005E2306">
        <w:rPr>
          <w:sz w:val="20"/>
        </w:rPr>
        <w:t>City:</w:t>
      </w:r>
      <w:r w:rsidRPr="005E2306">
        <w:rPr>
          <w:sz w:val="20"/>
          <w:u w:val="single"/>
        </w:rPr>
        <w:t xml:space="preserve"> </w:t>
      </w:r>
      <w:r w:rsidRPr="005E2306">
        <w:rPr>
          <w:sz w:val="20"/>
          <w:u w:val="single"/>
        </w:rPr>
        <w:tab/>
      </w:r>
      <w:r w:rsidRPr="005E2306">
        <w:rPr>
          <w:sz w:val="20"/>
        </w:rPr>
        <w:t>State:</w:t>
      </w:r>
      <w:r w:rsidRPr="005E2306">
        <w:rPr>
          <w:sz w:val="20"/>
          <w:u w:val="single"/>
        </w:rPr>
        <w:t xml:space="preserve"> </w:t>
      </w:r>
      <w:r w:rsidRPr="005E2306">
        <w:rPr>
          <w:sz w:val="20"/>
          <w:u w:val="single"/>
        </w:rPr>
        <w:tab/>
      </w:r>
      <w:r w:rsidRPr="005E2306">
        <w:rPr>
          <w:sz w:val="20"/>
        </w:rPr>
        <w:t>Zip Code:</w:t>
      </w:r>
      <w:r w:rsidRPr="005E2306">
        <w:rPr>
          <w:sz w:val="20"/>
          <w:u w:val="single"/>
        </w:rPr>
        <w:tab/>
      </w:r>
    </w:p>
    <w:p w14:paraId="4CDA817A" w14:textId="77777777" w:rsidR="00DF0931" w:rsidRPr="005E2306" w:rsidRDefault="00DF0931" w:rsidP="000A2DA0">
      <w:pPr>
        <w:pStyle w:val="p7"/>
        <w:widowControl/>
        <w:tabs>
          <w:tab w:val="clear" w:pos="380"/>
          <w:tab w:val="left" w:pos="4860"/>
          <w:tab w:val="left" w:pos="9360"/>
        </w:tabs>
        <w:suppressAutoHyphens/>
        <w:spacing w:line="360" w:lineRule="auto"/>
        <w:ind w:left="360" w:firstLine="0"/>
        <w:jc w:val="both"/>
        <w:rPr>
          <w:sz w:val="20"/>
        </w:rPr>
      </w:pPr>
      <w:r w:rsidRPr="005E2306">
        <w:rPr>
          <w:sz w:val="20"/>
        </w:rPr>
        <w:t>Telephone N</w:t>
      </w:r>
      <w:r w:rsidR="00B14DC7" w:rsidRPr="005E2306">
        <w:rPr>
          <w:sz w:val="20"/>
        </w:rPr>
        <w:t>o.</w:t>
      </w:r>
      <w:r w:rsidR="00B14DC7" w:rsidRPr="005E2306">
        <w:rPr>
          <w:sz w:val="20"/>
          <w:u w:val="single"/>
        </w:rPr>
        <w:tab/>
      </w:r>
      <w:r w:rsidRPr="005E2306">
        <w:rPr>
          <w:sz w:val="20"/>
        </w:rPr>
        <w:t xml:space="preserve">Fax No: </w:t>
      </w:r>
      <w:r w:rsidRPr="005E2306">
        <w:rPr>
          <w:sz w:val="20"/>
          <w:u w:val="single"/>
        </w:rPr>
        <w:tab/>
      </w:r>
    </w:p>
    <w:p w14:paraId="75A61470" w14:textId="77777777" w:rsidR="00DF0931" w:rsidRPr="005E2306" w:rsidRDefault="00DF0931" w:rsidP="000A2DA0">
      <w:pPr>
        <w:pStyle w:val="p7"/>
        <w:widowControl/>
        <w:tabs>
          <w:tab w:val="clear" w:pos="380"/>
          <w:tab w:val="left" w:pos="360"/>
          <w:tab w:val="left" w:pos="9360"/>
        </w:tabs>
        <w:suppressAutoHyphens/>
        <w:spacing w:line="240" w:lineRule="auto"/>
        <w:ind w:left="360" w:firstLine="0"/>
        <w:rPr>
          <w:sz w:val="20"/>
          <w:u w:val="single"/>
        </w:rPr>
      </w:pPr>
      <w:r w:rsidRPr="005E2306">
        <w:rPr>
          <w:sz w:val="20"/>
        </w:rPr>
        <w:t>Email:</w:t>
      </w:r>
      <w:r w:rsidR="00B14DC7" w:rsidRPr="005E2306">
        <w:rPr>
          <w:sz w:val="20"/>
        </w:rPr>
        <w:t xml:space="preserve"> </w:t>
      </w:r>
      <w:r w:rsidR="00B14DC7" w:rsidRPr="005E2306">
        <w:rPr>
          <w:sz w:val="20"/>
          <w:u w:val="single"/>
        </w:rPr>
        <w:tab/>
      </w:r>
    </w:p>
    <w:p w14:paraId="7F6AF4D6" w14:textId="77777777" w:rsidR="00DF0931" w:rsidRPr="005E2306" w:rsidRDefault="00DF0931" w:rsidP="000A2DA0">
      <w:pPr>
        <w:pStyle w:val="p7"/>
        <w:widowControl/>
        <w:tabs>
          <w:tab w:val="clear" w:pos="380"/>
          <w:tab w:val="left" w:pos="360"/>
        </w:tabs>
        <w:suppressAutoHyphens/>
        <w:spacing w:line="240" w:lineRule="auto"/>
        <w:ind w:left="360" w:hanging="360"/>
        <w:rPr>
          <w:sz w:val="20"/>
        </w:rPr>
      </w:pPr>
    </w:p>
    <w:p w14:paraId="453FA22A" w14:textId="77777777" w:rsidR="00874294" w:rsidRPr="005E2306" w:rsidRDefault="00DF0931" w:rsidP="000A2DA0">
      <w:pPr>
        <w:pStyle w:val="p7"/>
        <w:widowControl/>
        <w:tabs>
          <w:tab w:val="clear" w:pos="380"/>
          <w:tab w:val="left" w:pos="360"/>
        </w:tabs>
        <w:suppressAutoHyphens/>
        <w:spacing w:line="240" w:lineRule="auto"/>
        <w:ind w:left="360" w:hanging="360"/>
        <w:rPr>
          <w:sz w:val="20"/>
        </w:rPr>
      </w:pPr>
      <w:r w:rsidRPr="005E2306">
        <w:rPr>
          <w:sz w:val="20"/>
        </w:rPr>
        <w:t>3.</w:t>
      </w:r>
      <w:r w:rsidRPr="005E2306">
        <w:rPr>
          <w:sz w:val="20"/>
        </w:rPr>
        <w:tab/>
      </w:r>
      <w:r w:rsidR="00874294" w:rsidRPr="005E2306">
        <w:rPr>
          <w:sz w:val="20"/>
        </w:rPr>
        <w:t xml:space="preserve">Identify the principal contact person authorized to commit the Respondent to a contractual agreement.  </w:t>
      </w:r>
    </w:p>
    <w:p w14:paraId="353CF8CE" w14:textId="77777777" w:rsidR="00874294" w:rsidRPr="005E2306" w:rsidRDefault="00874294" w:rsidP="000A2DA0">
      <w:pPr>
        <w:pStyle w:val="p20"/>
        <w:widowControl/>
        <w:tabs>
          <w:tab w:val="clear" w:pos="380"/>
          <w:tab w:val="left" w:pos="9360"/>
        </w:tabs>
        <w:suppressAutoHyphens/>
        <w:spacing w:line="240" w:lineRule="auto"/>
        <w:ind w:left="360" w:firstLine="0"/>
        <w:jc w:val="both"/>
        <w:rPr>
          <w:sz w:val="20"/>
          <w:u w:val="single"/>
        </w:rPr>
      </w:pPr>
    </w:p>
    <w:p w14:paraId="7F21BE9D" w14:textId="77777777" w:rsidR="00874294" w:rsidRPr="005E2306" w:rsidRDefault="00874294"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4C9A8DB0" w14:textId="77777777" w:rsidR="00874294" w:rsidRPr="005E2306" w:rsidRDefault="00874294" w:rsidP="000A2DA0">
      <w:pPr>
        <w:pStyle w:val="p20"/>
        <w:widowControl/>
        <w:tabs>
          <w:tab w:val="clear" w:pos="380"/>
          <w:tab w:val="left" w:pos="9360"/>
        </w:tabs>
        <w:suppressAutoHyphens/>
        <w:spacing w:line="240" w:lineRule="auto"/>
        <w:ind w:left="360" w:firstLine="0"/>
        <w:jc w:val="both"/>
        <w:rPr>
          <w:sz w:val="20"/>
          <w:u w:val="single"/>
        </w:rPr>
      </w:pPr>
    </w:p>
    <w:p w14:paraId="603A6E21" w14:textId="77777777" w:rsidR="00874294" w:rsidRPr="005E2306" w:rsidRDefault="00874294"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3C9FD5FC" w14:textId="77777777" w:rsidR="00874294" w:rsidRPr="005E2306" w:rsidRDefault="00874294" w:rsidP="000A2DA0">
      <w:pPr>
        <w:pStyle w:val="p7"/>
        <w:widowControl/>
        <w:tabs>
          <w:tab w:val="clear" w:pos="380"/>
          <w:tab w:val="left" w:pos="360"/>
        </w:tabs>
        <w:suppressAutoHyphens/>
        <w:spacing w:line="240" w:lineRule="auto"/>
        <w:ind w:left="360" w:hanging="360"/>
        <w:jc w:val="both"/>
        <w:rPr>
          <w:sz w:val="20"/>
        </w:rPr>
      </w:pPr>
    </w:p>
    <w:p w14:paraId="5AE0F0E6" w14:textId="77777777" w:rsidR="00DF0931" w:rsidRPr="005E2306" w:rsidRDefault="00874294" w:rsidP="000A2DA0">
      <w:pPr>
        <w:pStyle w:val="p7"/>
        <w:widowControl/>
        <w:tabs>
          <w:tab w:val="clear" w:pos="380"/>
          <w:tab w:val="left" w:pos="360"/>
        </w:tabs>
        <w:suppressAutoHyphens/>
        <w:spacing w:line="240" w:lineRule="auto"/>
        <w:ind w:left="360" w:hanging="360"/>
        <w:jc w:val="both"/>
        <w:rPr>
          <w:sz w:val="20"/>
        </w:rPr>
      </w:pPr>
      <w:r w:rsidRPr="005E2306">
        <w:rPr>
          <w:sz w:val="20"/>
        </w:rPr>
        <w:t>4.</w:t>
      </w:r>
      <w:r w:rsidRPr="005E2306">
        <w:rPr>
          <w:sz w:val="20"/>
        </w:rPr>
        <w:tab/>
      </w:r>
      <w:r w:rsidR="00DF0931" w:rsidRPr="005E2306">
        <w:rPr>
          <w:sz w:val="20"/>
        </w:rPr>
        <w:t>Does Respondent anticipate any mergers, transfer of organization ownership, management reorganization, or departure of key personnel within the next twelve (12) months?</w:t>
      </w:r>
    </w:p>
    <w:p w14:paraId="028684EB" w14:textId="77777777" w:rsidR="00DF0931" w:rsidRPr="005E2306" w:rsidRDefault="00DF0931" w:rsidP="000A2DA0">
      <w:pPr>
        <w:pStyle w:val="p20"/>
        <w:widowControl/>
        <w:tabs>
          <w:tab w:val="clear" w:pos="380"/>
          <w:tab w:val="left" w:pos="360"/>
        </w:tabs>
        <w:suppressAutoHyphens/>
        <w:spacing w:line="240" w:lineRule="auto"/>
        <w:ind w:left="360" w:hanging="360"/>
        <w:jc w:val="both"/>
        <w:rPr>
          <w:sz w:val="20"/>
        </w:rPr>
      </w:pPr>
    </w:p>
    <w:p w14:paraId="7DA5EB48" w14:textId="77777777" w:rsidR="00DF0931" w:rsidRPr="005E2306" w:rsidRDefault="00DF0931" w:rsidP="000A2DA0">
      <w:pPr>
        <w:pStyle w:val="p20"/>
        <w:widowControl/>
        <w:tabs>
          <w:tab w:val="clear" w:pos="380"/>
        </w:tabs>
        <w:suppressAutoHyphens/>
        <w:spacing w:line="240" w:lineRule="auto"/>
        <w:ind w:left="360" w:firstLine="0"/>
        <w:jc w:val="both"/>
        <w:rPr>
          <w:sz w:val="20"/>
        </w:rPr>
      </w:pPr>
      <w:r w:rsidRPr="005E2306">
        <w:rPr>
          <w:sz w:val="20"/>
        </w:rPr>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00C82F2A"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p>
    <w:p w14:paraId="61402709" w14:textId="77777777" w:rsidR="00B77D01" w:rsidRPr="005E2306" w:rsidRDefault="00B77D01" w:rsidP="000A2DA0">
      <w:pPr>
        <w:pStyle w:val="p20"/>
        <w:widowControl/>
        <w:tabs>
          <w:tab w:val="clear" w:pos="380"/>
          <w:tab w:val="left" w:pos="360"/>
        </w:tabs>
        <w:suppressAutoHyphens/>
        <w:spacing w:line="240" w:lineRule="auto"/>
        <w:ind w:left="360" w:hanging="360"/>
        <w:rPr>
          <w:b/>
          <w:sz w:val="20"/>
        </w:rPr>
      </w:pPr>
    </w:p>
    <w:p w14:paraId="75267B2E" w14:textId="77777777" w:rsidR="00DF0931" w:rsidRPr="005E2306" w:rsidRDefault="00874294" w:rsidP="000A2DA0">
      <w:pPr>
        <w:pStyle w:val="p20"/>
        <w:widowControl/>
        <w:tabs>
          <w:tab w:val="clear" w:pos="380"/>
          <w:tab w:val="left" w:pos="360"/>
        </w:tabs>
        <w:suppressAutoHyphens/>
        <w:spacing w:line="240" w:lineRule="auto"/>
        <w:ind w:left="360" w:hanging="360"/>
        <w:rPr>
          <w:sz w:val="20"/>
        </w:rPr>
      </w:pPr>
      <w:r w:rsidRPr="005E2306">
        <w:rPr>
          <w:sz w:val="20"/>
        </w:rPr>
        <w:t>5</w:t>
      </w:r>
      <w:r w:rsidR="00DF0931" w:rsidRPr="005E2306">
        <w:rPr>
          <w:sz w:val="20"/>
        </w:rPr>
        <w:t>.</w:t>
      </w:r>
      <w:r w:rsidR="00DF0931" w:rsidRPr="005E2306">
        <w:rPr>
          <w:sz w:val="20"/>
        </w:rPr>
        <w:tab/>
        <w:t xml:space="preserve">Is Respondent authorized and/or licensed to do business in </w:t>
      </w:r>
      <w:smartTag w:uri="urn:schemas-microsoft-com:office:smarttags" w:element="place">
        <w:smartTag w:uri="urn:schemas-microsoft-com:office:smarttags" w:element="State">
          <w:r w:rsidR="00DF0931" w:rsidRPr="005E2306">
            <w:rPr>
              <w:sz w:val="20"/>
            </w:rPr>
            <w:t>Texas</w:t>
          </w:r>
        </w:smartTag>
      </w:smartTag>
      <w:r w:rsidR="00DF0931" w:rsidRPr="005E2306">
        <w:rPr>
          <w:sz w:val="20"/>
        </w:rPr>
        <w:t>?</w:t>
      </w:r>
    </w:p>
    <w:p w14:paraId="605077AA" w14:textId="77777777" w:rsidR="00DF0931" w:rsidRPr="005E2306" w:rsidRDefault="00DF0931" w:rsidP="000A2DA0">
      <w:pPr>
        <w:pStyle w:val="p20"/>
        <w:widowControl/>
        <w:tabs>
          <w:tab w:val="clear" w:pos="380"/>
          <w:tab w:val="left" w:pos="0"/>
        </w:tabs>
        <w:suppressAutoHyphens/>
        <w:spacing w:line="240" w:lineRule="auto"/>
        <w:ind w:left="0" w:firstLine="0"/>
        <w:rPr>
          <w:sz w:val="20"/>
        </w:rPr>
      </w:pPr>
    </w:p>
    <w:p w14:paraId="0A0B9A97" w14:textId="77777777" w:rsidR="00DF0931" w:rsidRPr="005E2306" w:rsidRDefault="00DF0931" w:rsidP="000A2DA0">
      <w:pPr>
        <w:pStyle w:val="p20"/>
        <w:widowControl/>
        <w:tabs>
          <w:tab w:val="clear" w:pos="380"/>
        </w:tabs>
        <w:suppressAutoHyphens/>
        <w:spacing w:line="240" w:lineRule="auto"/>
        <w:ind w:left="360" w:firstLine="0"/>
        <w:jc w:val="both"/>
        <w:rPr>
          <w:sz w:val="20"/>
        </w:rPr>
      </w:pPr>
      <w:r w:rsidRPr="005E2306">
        <w:rPr>
          <w:sz w:val="20"/>
        </w:rPr>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00C82F2A"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ab/>
      </w:r>
      <w:r w:rsidRPr="005E2306">
        <w:rPr>
          <w:sz w:val="20"/>
        </w:rPr>
        <w:tab/>
        <w:t>If “Yes”, list authorizations/licenses.</w:t>
      </w:r>
    </w:p>
    <w:p w14:paraId="7A36408F" w14:textId="77777777" w:rsidR="00DF0931" w:rsidRPr="005E2306" w:rsidRDefault="00DF0931" w:rsidP="000A2DA0">
      <w:pPr>
        <w:pStyle w:val="p20"/>
        <w:widowControl/>
        <w:tabs>
          <w:tab w:val="clear" w:pos="380"/>
        </w:tabs>
        <w:suppressAutoHyphens/>
        <w:spacing w:line="240" w:lineRule="auto"/>
        <w:ind w:left="720" w:hanging="360"/>
        <w:jc w:val="both"/>
        <w:rPr>
          <w:sz w:val="20"/>
          <w:u w:val="single"/>
        </w:rPr>
      </w:pPr>
    </w:p>
    <w:p w14:paraId="0E57A683" w14:textId="77777777" w:rsidR="00DF0931" w:rsidRPr="005E2306" w:rsidRDefault="00B14DC7"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539BAD1B" w14:textId="77777777" w:rsidR="00B14DC7" w:rsidRPr="005E2306" w:rsidRDefault="00B14DC7" w:rsidP="000A2DA0">
      <w:pPr>
        <w:pStyle w:val="p20"/>
        <w:widowControl/>
        <w:tabs>
          <w:tab w:val="clear" w:pos="380"/>
          <w:tab w:val="left" w:pos="9360"/>
        </w:tabs>
        <w:suppressAutoHyphens/>
        <w:spacing w:line="240" w:lineRule="auto"/>
        <w:ind w:left="360" w:firstLine="0"/>
        <w:jc w:val="both"/>
        <w:rPr>
          <w:sz w:val="20"/>
          <w:u w:val="single"/>
        </w:rPr>
      </w:pPr>
    </w:p>
    <w:p w14:paraId="164CC385" w14:textId="77777777" w:rsidR="00DF0931" w:rsidRPr="005E2306" w:rsidRDefault="00B14DC7"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19F58F93" w14:textId="77777777" w:rsidR="0021219F" w:rsidRDefault="0021219F" w:rsidP="000A2DA0">
      <w:pPr>
        <w:pStyle w:val="p20"/>
        <w:widowControl/>
        <w:tabs>
          <w:tab w:val="clear" w:pos="380"/>
          <w:tab w:val="left" w:pos="9360"/>
        </w:tabs>
        <w:suppressAutoHyphens/>
        <w:spacing w:line="240" w:lineRule="auto"/>
        <w:ind w:left="360" w:firstLine="0"/>
        <w:jc w:val="both"/>
        <w:rPr>
          <w:sz w:val="20"/>
          <w:u w:val="single"/>
        </w:rPr>
      </w:pPr>
    </w:p>
    <w:p w14:paraId="06C8D304" w14:textId="77777777" w:rsidR="000E3C89" w:rsidRDefault="000E3C89" w:rsidP="000A2DA0">
      <w:pPr>
        <w:pStyle w:val="p20"/>
        <w:widowControl/>
        <w:tabs>
          <w:tab w:val="clear" w:pos="380"/>
          <w:tab w:val="left" w:pos="9360"/>
        </w:tabs>
        <w:suppressAutoHyphens/>
        <w:spacing w:line="240" w:lineRule="auto"/>
        <w:ind w:left="360" w:firstLine="0"/>
        <w:jc w:val="both"/>
        <w:rPr>
          <w:sz w:val="20"/>
          <w:u w:val="single"/>
        </w:rPr>
      </w:pPr>
    </w:p>
    <w:p w14:paraId="6153EF5B" w14:textId="77777777" w:rsidR="000E3C89" w:rsidRPr="005E2306" w:rsidRDefault="000E3C89" w:rsidP="000A2DA0">
      <w:pPr>
        <w:pStyle w:val="p20"/>
        <w:widowControl/>
        <w:tabs>
          <w:tab w:val="clear" w:pos="380"/>
          <w:tab w:val="left" w:pos="9360"/>
        </w:tabs>
        <w:suppressAutoHyphens/>
        <w:spacing w:line="240" w:lineRule="auto"/>
        <w:ind w:left="360" w:firstLine="0"/>
        <w:jc w:val="both"/>
        <w:rPr>
          <w:sz w:val="20"/>
          <w:u w:val="single"/>
        </w:rPr>
      </w:pPr>
    </w:p>
    <w:p w14:paraId="7C91AE19" w14:textId="77777777" w:rsidR="000238E3" w:rsidRPr="005E2306" w:rsidRDefault="00874294" w:rsidP="000238E3">
      <w:pPr>
        <w:tabs>
          <w:tab w:val="left" w:pos="0"/>
          <w:tab w:val="left" w:pos="360"/>
        </w:tabs>
        <w:suppressAutoHyphens/>
        <w:ind w:left="360" w:hanging="360"/>
        <w:jc w:val="both"/>
        <w:rPr>
          <w:rFonts w:ascii="Times New Roman" w:hAnsi="Times New Roman"/>
        </w:rPr>
      </w:pPr>
      <w:r w:rsidRPr="005E2306">
        <w:rPr>
          <w:rFonts w:ascii="Times New Roman" w:hAnsi="Times New Roman"/>
        </w:rPr>
        <w:t>6</w:t>
      </w:r>
      <w:r w:rsidR="00DF0931" w:rsidRPr="005E2306">
        <w:rPr>
          <w:rFonts w:ascii="Times New Roman" w:hAnsi="Times New Roman"/>
        </w:rPr>
        <w:t>.</w:t>
      </w:r>
      <w:r w:rsidR="006B172A" w:rsidRPr="005E2306">
        <w:rPr>
          <w:rFonts w:ascii="Times New Roman" w:hAnsi="Times New Roman"/>
        </w:rPr>
        <w:tab/>
      </w:r>
      <w:r w:rsidR="000238E3" w:rsidRPr="005E2306">
        <w:rPr>
          <w:rFonts w:ascii="Times New Roman" w:hAnsi="Times New Roman"/>
          <w:b/>
          <w:bCs/>
        </w:rPr>
        <w:t xml:space="preserve">Affirmative Action - </w:t>
      </w:r>
      <w:r w:rsidR="000238E3" w:rsidRPr="005E2306">
        <w:rPr>
          <w:rFonts w:ascii="Times New Roman" w:hAnsi="Times New Roman"/>
          <w:bCs/>
        </w:rPr>
        <w:t xml:space="preserve">Respondent agrees to adhere to the EEO requirements </w:t>
      </w:r>
      <w:r w:rsidR="000238E3" w:rsidRPr="005E2306">
        <w:rPr>
          <w:rFonts w:ascii="Times New Roman" w:hAnsi="Times New Roman"/>
        </w:rPr>
        <w:lastRenderedPageBreak/>
        <w:t xml:space="preserve">contained in the RFP section IV, sub-section “C.” paragraph 10.a. </w:t>
      </w:r>
    </w:p>
    <w:p w14:paraId="7BD10205" w14:textId="77777777" w:rsidR="000238E3" w:rsidRPr="005E2306" w:rsidRDefault="000238E3" w:rsidP="000238E3">
      <w:pPr>
        <w:pStyle w:val="p20"/>
        <w:tabs>
          <w:tab w:val="clear" w:pos="380"/>
        </w:tabs>
        <w:spacing w:line="240" w:lineRule="auto"/>
        <w:ind w:left="360" w:hanging="360"/>
        <w:jc w:val="both"/>
        <w:rPr>
          <w:sz w:val="20"/>
        </w:rPr>
      </w:pPr>
    </w:p>
    <w:p w14:paraId="1C476D49" w14:textId="77777777" w:rsidR="000238E3" w:rsidRPr="005E2306" w:rsidRDefault="000238E3" w:rsidP="000238E3">
      <w:pPr>
        <w:pStyle w:val="p20"/>
        <w:tabs>
          <w:tab w:val="clear" w:pos="380"/>
        </w:tabs>
        <w:spacing w:line="240" w:lineRule="auto"/>
        <w:ind w:left="360" w:firstLine="0"/>
        <w:jc w:val="both"/>
        <w:rPr>
          <w:sz w:val="20"/>
        </w:rPr>
      </w:pPr>
      <w:r w:rsidRPr="005E2306">
        <w:rPr>
          <w:sz w:val="20"/>
        </w:rPr>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 xml:space="preserve"> </w:t>
      </w:r>
      <w:r w:rsidRPr="005E2306">
        <w:rPr>
          <w:sz w:val="20"/>
        </w:rPr>
        <w:tab/>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ab/>
      </w:r>
      <w:r w:rsidRPr="005E2306">
        <w:rPr>
          <w:sz w:val="20"/>
        </w:rPr>
        <w:tab/>
        <w:t>If “No”, state reason.</w:t>
      </w:r>
    </w:p>
    <w:p w14:paraId="7B38398C" w14:textId="77777777" w:rsidR="000238E3" w:rsidRPr="005E2306" w:rsidRDefault="000238E3" w:rsidP="000238E3">
      <w:pPr>
        <w:pStyle w:val="p20"/>
        <w:tabs>
          <w:tab w:val="clear" w:pos="380"/>
        </w:tabs>
        <w:spacing w:line="240" w:lineRule="auto"/>
        <w:ind w:left="720" w:hanging="360"/>
        <w:jc w:val="both"/>
        <w:rPr>
          <w:sz w:val="20"/>
          <w:u w:val="single"/>
        </w:rPr>
      </w:pPr>
    </w:p>
    <w:p w14:paraId="37049A42" w14:textId="77777777" w:rsidR="000238E3" w:rsidRPr="005E2306" w:rsidRDefault="000238E3" w:rsidP="000238E3">
      <w:pPr>
        <w:pStyle w:val="p20"/>
        <w:tabs>
          <w:tab w:val="clear" w:pos="380"/>
          <w:tab w:val="left" w:pos="9360"/>
        </w:tabs>
        <w:spacing w:line="240" w:lineRule="auto"/>
        <w:ind w:left="360" w:firstLine="0"/>
        <w:jc w:val="both"/>
        <w:rPr>
          <w:sz w:val="20"/>
          <w:u w:val="single"/>
        </w:rPr>
      </w:pPr>
      <w:r w:rsidRPr="005E2306">
        <w:rPr>
          <w:sz w:val="20"/>
          <w:u w:val="single"/>
        </w:rPr>
        <w:tab/>
      </w:r>
    </w:p>
    <w:p w14:paraId="469EAD1E" w14:textId="77777777" w:rsidR="000238E3" w:rsidRPr="005E2306" w:rsidRDefault="000238E3" w:rsidP="000238E3">
      <w:pPr>
        <w:pStyle w:val="p20"/>
        <w:tabs>
          <w:tab w:val="clear" w:pos="380"/>
          <w:tab w:val="left" w:pos="9360"/>
        </w:tabs>
        <w:spacing w:line="240" w:lineRule="auto"/>
        <w:ind w:left="360" w:firstLine="0"/>
        <w:jc w:val="both"/>
        <w:rPr>
          <w:sz w:val="20"/>
          <w:u w:val="single"/>
        </w:rPr>
      </w:pPr>
    </w:p>
    <w:p w14:paraId="50643B41" w14:textId="77777777" w:rsidR="000238E3" w:rsidRPr="005E2306" w:rsidRDefault="000238E3" w:rsidP="000238E3">
      <w:pPr>
        <w:pStyle w:val="p20"/>
        <w:tabs>
          <w:tab w:val="clear" w:pos="380"/>
          <w:tab w:val="left" w:pos="9360"/>
        </w:tabs>
        <w:spacing w:line="240" w:lineRule="auto"/>
        <w:ind w:left="360" w:firstLine="0"/>
        <w:jc w:val="both"/>
        <w:rPr>
          <w:sz w:val="20"/>
          <w:u w:val="single"/>
        </w:rPr>
      </w:pPr>
      <w:r w:rsidRPr="005E2306">
        <w:rPr>
          <w:sz w:val="20"/>
          <w:u w:val="single"/>
        </w:rPr>
        <w:tab/>
      </w:r>
    </w:p>
    <w:p w14:paraId="304200E9" w14:textId="77777777" w:rsidR="000238E3" w:rsidRPr="005E2306" w:rsidRDefault="000238E3" w:rsidP="000238E3">
      <w:pPr>
        <w:pStyle w:val="p20"/>
        <w:tabs>
          <w:tab w:val="clear" w:pos="380"/>
        </w:tabs>
        <w:spacing w:line="240" w:lineRule="auto"/>
        <w:ind w:left="360" w:firstLine="0"/>
        <w:jc w:val="both"/>
        <w:rPr>
          <w:sz w:val="20"/>
        </w:rPr>
      </w:pPr>
      <w:r w:rsidRPr="005E2306">
        <w:rPr>
          <w:sz w:val="20"/>
        </w:rPr>
        <w:tab/>
      </w:r>
    </w:p>
    <w:p w14:paraId="6F29AB61" w14:textId="77777777" w:rsidR="00DF0931" w:rsidRPr="005E2306" w:rsidRDefault="000238E3" w:rsidP="000A2DA0">
      <w:pPr>
        <w:pStyle w:val="p20"/>
        <w:widowControl/>
        <w:tabs>
          <w:tab w:val="clear" w:pos="380"/>
          <w:tab w:val="left" w:pos="9360"/>
        </w:tabs>
        <w:suppressAutoHyphens/>
        <w:spacing w:line="240" w:lineRule="auto"/>
        <w:ind w:left="360" w:hanging="360"/>
        <w:jc w:val="both"/>
        <w:rPr>
          <w:sz w:val="20"/>
        </w:rPr>
      </w:pPr>
      <w:r w:rsidRPr="005E2306">
        <w:rPr>
          <w:sz w:val="20"/>
        </w:rPr>
        <w:t>7.</w:t>
      </w:r>
      <w:r w:rsidRPr="005E2306">
        <w:rPr>
          <w:sz w:val="20"/>
        </w:rPr>
        <w:tab/>
      </w:r>
      <w:r w:rsidR="006B172A" w:rsidRPr="005E2306">
        <w:rPr>
          <w:b/>
          <w:sz w:val="20"/>
        </w:rPr>
        <w:t>D</w:t>
      </w:r>
      <w:r w:rsidR="00DF0931" w:rsidRPr="005E2306">
        <w:rPr>
          <w:b/>
          <w:sz w:val="20"/>
        </w:rPr>
        <w:t xml:space="preserve">ebarment/Suspension Information:  </w:t>
      </w:r>
      <w:r w:rsidR="00DF0931" w:rsidRPr="005E2306">
        <w:rPr>
          <w:sz w:val="20"/>
        </w:rPr>
        <w:t xml:space="preserve">Has the Respondent or any of its principals been debarred or suspended from </w:t>
      </w:r>
      <w:smartTag w:uri="urn:schemas-microsoft-com:office:smarttags" w:element="PersonName">
        <w:r w:rsidR="00DF0931" w:rsidRPr="005E2306">
          <w:rPr>
            <w:sz w:val="20"/>
          </w:rPr>
          <w:t>contracting</w:t>
        </w:r>
      </w:smartTag>
      <w:r w:rsidR="00DF0931" w:rsidRPr="005E2306">
        <w:rPr>
          <w:sz w:val="20"/>
        </w:rPr>
        <w:t xml:space="preserve"> with any public entity?</w:t>
      </w:r>
    </w:p>
    <w:p w14:paraId="2CA0A60B" w14:textId="77777777" w:rsidR="00DF0931" w:rsidRPr="005E2306" w:rsidRDefault="00DF0931" w:rsidP="000A2DA0">
      <w:pPr>
        <w:pStyle w:val="p7"/>
        <w:widowControl/>
        <w:tabs>
          <w:tab w:val="clear" w:pos="380"/>
        </w:tabs>
        <w:suppressAutoHyphens/>
        <w:spacing w:line="240" w:lineRule="auto"/>
        <w:ind w:left="360" w:hanging="360"/>
        <w:jc w:val="both"/>
        <w:rPr>
          <w:sz w:val="20"/>
        </w:rPr>
      </w:pPr>
    </w:p>
    <w:p w14:paraId="2A0ECCF0" w14:textId="77777777" w:rsidR="00DF0931" w:rsidRPr="005E2306" w:rsidRDefault="00DF0931" w:rsidP="000A2DA0">
      <w:pPr>
        <w:pStyle w:val="p20"/>
        <w:widowControl/>
        <w:tabs>
          <w:tab w:val="clear" w:pos="380"/>
        </w:tabs>
        <w:suppressAutoHyphens/>
        <w:spacing w:line="240" w:lineRule="auto"/>
        <w:ind w:left="360" w:firstLine="0"/>
        <w:jc w:val="both"/>
        <w:rPr>
          <w:sz w:val="20"/>
        </w:rPr>
      </w:pPr>
      <w:r w:rsidRPr="005E2306">
        <w:rPr>
          <w:sz w:val="20"/>
        </w:rPr>
        <w:t xml:space="preserve">Yes </w:t>
      </w:r>
      <w:r w:rsidR="0099387A" w:rsidRPr="005E2306">
        <w:rPr>
          <w:sz w:val="20"/>
        </w:rPr>
        <w:fldChar w:fldCharType="begin">
          <w:ffData>
            <w:name w:val=""/>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ab/>
      </w:r>
      <w:r w:rsidRPr="005E2306">
        <w:rPr>
          <w:sz w:val="20"/>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p>
    <w:p w14:paraId="14D8DDF8" w14:textId="77777777" w:rsidR="00DF0931" w:rsidRPr="005E2306" w:rsidRDefault="00DF0931" w:rsidP="000A2DA0">
      <w:pPr>
        <w:widowControl/>
        <w:tabs>
          <w:tab w:val="left" w:pos="360"/>
        </w:tabs>
        <w:suppressAutoHyphens/>
        <w:ind w:left="360" w:hanging="360"/>
        <w:jc w:val="both"/>
        <w:rPr>
          <w:rFonts w:ascii="Times New Roman" w:hAnsi="Times New Roman"/>
        </w:rPr>
      </w:pPr>
    </w:p>
    <w:p w14:paraId="5EC83135" w14:textId="77777777" w:rsidR="00DF0931" w:rsidRPr="005E2306" w:rsidRDefault="000238E3" w:rsidP="000A2DA0">
      <w:pPr>
        <w:pStyle w:val="p7"/>
        <w:widowControl/>
        <w:tabs>
          <w:tab w:val="clear" w:pos="380"/>
        </w:tabs>
        <w:suppressAutoHyphens/>
        <w:spacing w:line="240" w:lineRule="auto"/>
        <w:ind w:left="360" w:hanging="360"/>
        <w:jc w:val="both"/>
        <w:rPr>
          <w:sz w:val="20"/>
        </w:rPr>
      </w:pPr>
      <w:r w:rsidRPr="005E2306">
        <w:rPr>
          <w:sz w:val="20"/>
        </w:rPr>
        <w:t>8</w:t>
      </w:r>
      <w:r w:rsidR="00DF0931" w:rsidRPr="005E2306">
        <w:rPr>
          <w:sz w:val="20"/>
        </w:rPr>
        <w:t>.</w:t>
      </w:r>
      <w:r w:rsidR="00DF0931" w:rsidRPr="005E2306">
        <w:rPr>
          <w:sz w:val="20"/>
        </w:rPr>
        <w:tab/>
      </w:r>
      <w:r w:rsidR="00DF0931" w:rsidRPr="005E2306">
        <w:rPr>
          <w:b/>
          <w:sz w:val="20"/>
        </w:rPr>
        <w:t xml:space="preserve">Bankruptcy Information: </w:t>
      </w:r>
      <w:r w:rsidR="00DF0931" w:rsidRPr="005E2306">
        <w:rPr>
          <w:sz w:val="20"/>
        </w:rPr>
        <w:t xml:space="preserve"> Has the Respondent ever been declared bankrupt or filed for protection from creditors under state or federal proceedings?</w:t>
      </w:r>
    </w:p>
    <w:p w14:paraId="4114AE59" w14:textId="77777777" w:rsidR="00DF0931" w:rsidRPr="005E2306" w:rsidRDefault="00DF0931" w:rsidP="000A2DA0">
      <w:pPr>
        <w:pStyle w:val="p7"/>
        <w:widowControl/>
        <w:tabs>
          <w:tab w:val="clear" w:pos="380"/>
        </w:tabs>
        <w:suppressAutoHyphens/>
        <w:spacing w:line="240" w:lineRule="auto"/>
        <w:ind w:left="360" w:firstLine="0"/>
        <w:jc w:val="both"/>
        <w:rPr>
          <w:sz w:val="20"/>
        </w:rPr>
      </w:pPr>
    </w:p>
    <w:p w14:paraId="51715BFB" w14:textId="77777777" w:rsidR="00DF0931" w:rsidRPr="005E2306" w:rsidRDefault="00DF0931" w:rsidP="000A2DA0">
      <w:pPr>
        <w:pStyle w:val="p20"/>
        <w:widowControl/>
        <w:tabs>
          <w:tab w:val="clear" w:pos="380"/>
        </w:tabs>
        <w:suppressAutoHyphens/>
        <w:spacing w:line="240" w:lineRule="auto"/>
        <w:ind w:left="360" w:firstLine="0"/>
        <w:jc w:val="both"/>
        <w:rPr>
          <w:sz w:val="20"/>
        </w:rPr>
      </w:pPr>
      <w:r w:rsidRPr="005E2306">
        <w:rPr>
          <w:sz w:val="20"/>
        </w:rPr>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ab/>
      </w:r>
      <w:r w:rsidRPr="005E2306">
        <w:rPr>
          <w:sz w:val="20"/>
        </w:rPr>
        <w:tab/>
        <w:t>If “Yes”, state the date, court, jurisdiction, cause number, amount of</w:t>
      </w:r>
      <w:r w:rsidR="00E27FCD" w:rsidRPr="005E2306">
        <w:rPr>
          <w:sz w:val="20"/>
        </w:rPr>
        <w:t xml:space="preserve"> </w:t>
      </w:r>
      <w:r w:rsidRPr="005E2306">
        <w:rPr>
          <w:sz w:val="20"/>
        </w:rPr>
        <w:t xml:space="preserve">liabilities and amount of assets.  </w:t>
      </w:r>
    </w:p>
    <w:p w14:paraId="04E28940" w14:textId="77777777" w:rsidR="00DF0931" w:rsidRPr="005E2306" w:rsidRDefault="00DF0931" w:rsidP="000A2DA0">
      <w:pPr>
        <w:pStyle w:val="p20"/>
        <w:widowControl/>
        <w:tabs>
          <w:tab w:val="clear" w:pos="380"/>
        </w:tabs>
        <w:suppressAutoHyphens/>
        <w:spacing w:line="240" w:lineRule="auto"/>
        <w:ind w:left="360" w:firstLine="0"/>
        <w:jc w:val="both"/>
        <w:rPr>
          <w:sz w:val="20"/>
        </w:rPr>
      </w:pPr>
    </w:p>
    <w:p w14:paraId="01B8004B" w14:textId="77777777" w:rsidR="00DF0931" w:rsidRPr="005E2306" w:rsidRDefault="00DF0931"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0AEFFEE3" w14:textId="77777777" w:rsidR="00DF0931" w:rsidRPr="005E2306" w:rsidRDefault="00DF0931" w:rsidP="000A2DA0">
      <w:pPr>
        <w:pStyle w:val="p20"/>
        <w:widowControl/>
        <w:tabs>
          <w:tab w:val="clear" w:pos="380"/>
        </w:tabs>
        <w:suppressAutoHyphens/>
        <w:spacing w:line="240" w:lineRule="auto"/>
        <w:ind w:left="0" w:firstLine="0"/>
        <w:jc w:val="both"/>
        <w:rPr>
          <w:sz w:val="20"/>
          <w:u w:val="single"/>
        </w:rPr>
      </w:pPr>
    </w:p>
    <w:p w14:paraId="34120271" w14:textId="77777777" w:rsidR="00DF0931" w:rsidRPr="005E2306" w:rsidRDefault="000238E3" w:rsidP="000A2DA0">
      <w:pPr>
        <w:pStyle w:val="p7"/>
        <w:widowControl/>
        <w:tabs>
          <w:tab w:val="clear" w:pos="380"/>
          <w:tab w:val="left" w:pos="360"/>
        </w:tabs>
        <w:suppressAutoHyphens/>
        <w:spacing w:line="240" w:lineRule="auto"/>
        <w:ind w:left="0" w:firstLine="0"/>
        <w:rPr>
          <w:sz w:val="20"/>
        </w:rPr>
      </w:pPr>
      <w:r w:rsidRPr="005E2306">
        <w:rPr>
          <w:sz w:val="20"/>
        </w:rPr>
        <w:t>9</w:t>
      </w:r>
      <w:r w:rsidR="00874294" w:rsidRPr="005E2306">
        <w:rPr>
          <w:sz w:val="20"/>
        </w:rPr>
        <w:t>.</w:t>
      </w:r>
      <w:r w:rsidR="00874294" w:rsidRPr="005E2306">
        <w:rPr>
          <w:sz w:val="20"/>
        </w:rPr>
        <w:tab/>
      </w:r>
      <w:r w:rsidR="00DF0931" w:rsidRPr="005E2306">
        <w:rPr>
          <w:sz w:val="20"/>
        </w:rPr>
        <w:t>Provide any other names under which Respondent has operated within the last 10 years.</w:t>
      </w:r>
    </w:p>
    <w:p w14:paraId="31F46775" w14:textId="77777777" w:rsidR="00DF0931" w:rsidRPr="005E2306" w:rsidRDefault="00DF0931" w:rsidP="000A2DA0">
      <w:pPr>
        <w:pStyle w:val="p7"/>
        <w:widowControl/>
        <w:tabs>
          <w:tab w:val="clear" w:pos="380"/>
        </w:tabs>
        <w:suppressAutoHyphens/>
        <w:spacing w:line="240" w:lineRule="auto"/>
        <w:ind w:left="0" w:firstLine="0"/>
        <w:jc w:val="both"/>
        <w:rPr>
          <w:sz w:val="20"/>
        </w:rPr>
      </w:pPr>
    </w:p>
    <w:p w14:paraId="0831C9DD" w14:textId="77777777" w:rsidR="00DF0931" w:rsidRPr="005E2306" w:rsidRDefault="00B14DC7" w:rsidP="000A2DA0">
      <w:pPr>
        <w:pStyle w:val="p7"/>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7919D0A7" w14:textId="77777777" w:rsidR="00DF0931" w:rsidRPr="005E2306" w:rsidRDefault="00DF0931" w:rsidP="000A2DA0">
      <w:pPr>
        <w:pStyle w:val="p20"/>
        <w:widowControl/>
        <w:tabs>
          <w:tab w:val="clear" w:pos="380"/>
          <w:tab w:val="left" w:pos="360"/>
        </w:tabs>
        <w:suppressAutoHyphens/>
        <w:spacing w:line="240" w:lineRule="auto"/>
        <w:jc w:val="both"/>
        <w:rPr>
          <w:sz w:val="20"/>
        </w:rPr>
      </w:pPr>
    </w:p>
    <w:p w14:paraId="6E66830D" w14:textId="77777777" w:rsidR="008D27FA" w:rsidRPr="005E2306" w:rsidRDefault="008D27FA" w:rsidP="000A2DA0">
      <w:pPr>
        <w:pStyle w:val="p20"/>
        <w:widowControl/>
        <w:tabs>
          <w:tab w:val="clear" w:pos="380"/>
          <w:tab w:val="left" w:pos="360"/>
        </w:tabs>
        <w:suppressAutoHyphens/>
        <w:spacing w:line="240" w:lineRule="auto"/>
        <w:jc w:val="both"/>
        <w:rPr>
          <w:sz w:val="20"/>
        </w:rPr>
      </w:pPr>
    </w:p>
    <w:p w14:paraId="6DBE6D00" w14:textId="77777777" w:rsidR="008D27FA" w:rsidRPr="005E2306" w:rsidRDefault="008D27FA" w:rsidP="000A2DA0">
      <w:pPr>
        <w:pStyle w:val="p20"/>
        <w:widowControl/>
        <w:tabs>
          <w:tab w:val="clear" w:pos="380"/>
          <w:tab w:val="left" w:pos="360"/>
        </w:tabs>
        <w:suppressAutoHyphens/>
        <w:spacing w:line="240" w:lineRule="auto"/>
        <w:jc w:val="both"/>
        <w:rPr>
          <w:sz w:val="20"/>
        </w:rPr>
      </w:pPr>
    </w:p>
    <w:p w14:paraId="3D688CC4" w14:textId="77777777" w:rsidR="008D27FA" w:rsidRPr="005E2306" w:rsidRDefault="008D27FA"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rPr>
        <w:sectPr w:rsidR="008D27FA" w:rsidRPr="005E2306" w:rsidSect="005C5ECC">
          <w:footnotePr>
            <w:numRestart w:val="eachSect"/>
          </w:footnotePr>
          <w:endnotePr>
            <w:numFmt w:val="decimal"/>
          </w:endnotePr>
          <w:pgSz w:w="12240" w:h="15840" w:code="1"/>
          <w:pgMar w:top="1152" w:right="1440" w:bottom="432" w:left="1440" w:header="720" w:footer="720" w:gutter="0"/>
          <w:cols w:space="720"/>
          <w:titlePg/>
        </w:sectPr>
      </w:pPr>
    </w:p>
    <w:p w14:paraId="6EED071A" w14:textId="77777777" w:rsidR="00DF0931" w:rsidRPr="005E2306" w:rsidRDefault="000238E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5E2306">
        <w:rPr>
          <w:rFonts w:ascii="Times New Roman" w:hAnsi="Times New Roman"/>
        </w:rPr>
        <w:lastRenderedPageBreak/>
        <w:t>10</w:t>
      </w:r>
      <w:r w:rsidR="00503BFB" w:rsidRPr="005E2306">
        <w:rPr>
          <w:rFonts w:ascii="Times New Roman" w:hAnsi="Times New Roman"/>
        </w:rPr>
        <w:t>.</w:t>
      </w:r>
      <w:r w:rsidR="00503BFB" w:rsidRPr="005E2306">
        <w:rPr>
          <w:rFonts w:ascii="Times New Roman" w:hAnsi="Times New Roman"/>
        </w:rPr>
        <w:tab/>
      </w:r>
      <w:r w:rsidR="00DF0931" w:rsidRPr="005E2306">
        <w:rPr>
          <w:rFonts w:ascii="Times New Roman" w:hAnsi="Times New Roman"/>
          <w:b/>
        </w:rPr>
        <w:t>L</w:t>
      </w:r>
      <w:r w:rsidR="00503BFB" w:rsidRPr="005E2306">
        <w:rPr>
          <w:rFonts w:ascii="Times New Roman" w:hAnsi="Times New Roman"/>
          <w:b/>
        </w:rPr>
        <w:t>itigation Disclosure</w:t>
      </w:r>
      <w:r w:rsidR="00503BFB" w:rsidRPr="005E2306">
        <w:rPr>
          <w:rFonts w:ascii="Times New Roman" w:hAnsi="Times New Roman"/>
        </w:rPr>
        <w:t xml:space="preserve">:  </w:t>
      </w:r>
      <w:r w:rsidR="00DF0931" w:rsidRPr="005E2306">
        <w:rPr>
          <w:rFonts w:ascii="Times New Roman" w:hAnsi="Times New Roman"/>
        </w:rPr>
        <w:t xml:space="preserve">Respond to each of the questions below by checking the appropriate box.  Failure to fully and truthfully disclose the information required </w:t>
      </w:r>
      <w:r w:rsidR="00A33756" w:rsidRPr="005E2306">
        <w:rPr>
          <w:rFonts w:ascii="Times New Roman" w:hAnsi="Times New Roman"/>
        </w:rPr>
        <w:t xml:space="preserve">in </w:t>
      </w:r>
      <w:r w:rsidR="00A8782C" w:rsidRPr="005E2306">
        <w:rPr>
          <w:rFonts w:ascii="Times New Roman" w:hAnsi="Times New Roman"/>
        </w:rPr>
        <w:t xml:space="preserve">the </w:t>
      </w:r>
      <w:r w:rsidR="00DF0931" w:rsidRPr="005E2306">
        <w:rPr>
          <w:rFonts w:ascii="Times New Roman" w:hAnsi="Times New Roman"/>
        </w:rPr>
        <w:t>Litigation Disclosure</w:t>
      </w:r>
      <w:r w:rsidR="00503BFB" w:rsidRPr="005E2306">
        <w:rPr>
          <w:rFonts w:ascii="Times New Roman" w:hAnsi="Times New Roman"/>
        </w:rPr>
        <w:t xml:space="preserve"> question</w:t>
      </w:r>
      <w:r w:rsidR="00A8782C" w:rsidRPr="005E2306">
        <w:rPr>
          <w:rFonts w:ascii="Times New Roman" w:hAnsi="Times New Roman"/>
        </w:rPr>
        <w:t xml:space="preserve">s </w:t>
      </w:r>
      <w:r w:rsidR="00DF0931" w:rsidRPr="005E2306">
        <w:rPr>
          <w:rFonts w:ascii="Times New Roman" w:hAnsi="Times New Roman"/>
        </w:rPr>
        <w:t>may result in the disqualification of your proposal from consideration or termination of the contract, once awarded.</w:t>
      </w:r>
    </w:p>
    <w:p w14:paraId="163670BA" w14:textId="77777777" w:rsidR="00E27FCD" w:rsidRPr="005E2306" w:rsidRDefault="00E27FCD" w:rsidP="000A2DA0">
      <w:pPr>
        <w:pStyle w:val="p3"/>
        <w:widowControl/>
        <w:suppressAutoHyphens/>
        <w:spacing w:line="280" w:lineRule="exact"/>
        <w:ind w:left="0"/>
        <w:rPr>
          <w:b/>
          <w:sz w:val="20"/>
        </w:rPr>
      </w:pPr>
    </w:p>
    <w:p w14:paraId="418F41D9" w14:textId="77777777" w:rsidR="00DF0931" w:rsidRPr="005E2306" w:rsidRDefault="008D27FA" w:rsidP="000A2DA0">
      <w:pPr>
        <w:pStyle w:val="p3"/>
        <w:widowControl/>
        <w:tabs>
          <w:tab w:val="clear" w:pos="740"/>
          <w:tab w:val="left" w:pos="1080"/>
        </w:tabs>
        <w:suppressAutoHyphens/>
        <w:spacing w:line="280" w:lineRule="exact"/>
        <w:ind w:left="1080" w:hanging="720"/>
        <w:rPr>
          <w:sz w:val="20"/>
        </w:rPr>
      </w:pPr>
      <w:r w:rsidRPr="005E2306">
        <w:rPr>
          <w:sz w:val="20"/>
        </w:rPr>
        <w:t>a.</w:t>
      </w:r>
      <w:r w:rsidRPr="005E2306">
        <w:rPr>
          <w:sz w:val="20"/>
        </w:rPr>
        <w:tab/>
      </w:r>
      <w:r w:rsidR="00DF0931" w:rsidRPr="005E2306">
        <w:rPr>
          <w:sz w:val="20"/>
        </w:rPr>
        <w:t xml:space="preserve">Have you or any member of your Firm or Team to be assigned to this </w:t>
      </w:r>
      <w:r w:rsidR="00702732" w:rsidRPr="005E2306">
        <w:rPr>
          <w:sz w:val="20"/>
        </w:rPr>
        <w:t>project</w:t>
      </w:r>
      <w:r w:rsidR="00DF0931" w:rsidRPr="005E2306">
        <w:rPr>
          <w:sz w:val="20"/>
        </w:rPr>
        <w:t xml:space="preserve"> ever been indicted or convicted of a felony or misdemeanor greater than a Class C in the last five (5) years?</w:t>
      </w:r>
    </w:p>
    <w:p w14:paraId="2FDDF71A"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715D6F0B" w14:textId="77777777" w:rsidR="00DF0931" w:rsidRPr="005E2306" w:rsidRDefault="00DF0931" w:rsidP="000A2DA0">
      <w:pPr>
        <w:pStyle w:val="p20"/>
        <w:widowControl/>
        <w:tabs>
          <w:tab w:val="clear" w:pos="380"/>
          <w:tab w:val="num" w:pos="1080"/>
        </w:tabs>
        <w:suppressAutoHyphens/>
        <w:spacing w:line="240" w:lineRule="auto"/>
        <w:ind w:left="1080" w:hanging="720"/>
        <w:jc w:val="both"/>
        <w:rPr>
          <w:sz w:val="20"/>
        </w:rPr>
      </w:pPr>
      <w:r w:rsidRPr="005E2306">
        <w:rPr>
          <w:sz w:val="20"/>
        </w:rPr>
        <w:tab/>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p>
    <w:p w14:paraId="2879E798"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67B66997" w14:textId="77777777" w:rsidR="00DF0931" w:rsidRPr="005E2306" w:rsidRDefault="008D27FA" w:rsidP="000A2DA0">
      <w:pPr>
        <w:pStyle w:val="p3"/>
        <w:widowControl/>
        <w:tabs>
          <w:tab w:val="clear" w:pos="740"/>
          <w:tab w:val="left" w:pos="1080"/>
        </w:tabs>
        <w:suppressAutoHyphens/>
        <w:spacing w:line="280" w:lineRule="exact"/>
        <w:ind w:left="1080" w:hanging="720"/>
        <w:rPr>
          <w:sz w:val="20"/>
        </w:rPr>
      </w:pPr>
      <w:r w:rsidRPr="005E2306">
        <w:rPr>
          <w:sz w:val="20"/>
        </w:rPr>
        <w:t>b.</w:t>
      </w:r>
      <w:r w:rsidRPr="005E2306">
        <w:rPr>
          <w:sz w:val="20"/>
        </w:rPr>
        <w:tab/>
      </w:r>
      <w:r w:rsidR="00DF0931" w:rsidRPr="005E2306">
        <w:rPr>
          <w:sz w:val="20"/>
        </w:rPr>
        <w:t xml:space="preserve">Have you or any member of your Firm or Team to be assigned to this </w:t>
      </w:r>
      <w:r w:rsidR="00702732" w:rsidRPr="005E2306">
        <w:rPr>
          <w:sz w:val="20"/>
        </w:rPr>
        <w:t>project</w:t>
      </w:r>
      <w:r w:rsidR="00DF0931" w:rsidRPr="005E2306">
        <w:rPr>
          <w:sz w:val="20"/>
        </w:rPr>
        <w:t xml:space="preserve"> been</w:t>
      </w:r>
      <w:r w:rsidR="00E27FCD" w:rsidRPr="005E2306">
        <w:rPr>
          <w:sz w:val="20"/>
        </w:rPr>
        <w:t xml:space="preserve"> </w:t>
      </w:r>
      <w:r w:rsidR="00DF0931" w:rsidRPr="005E2306">
        <w:rPr>
          <w:sz w:val="20"/>
        </w:rPr>
        <w:t>terminated (for cause or otherwise) from any work being performed for the San Antonio</w:t>
      </w:r>
      <w:r w:rsidR="00E27FCD" w:rsidRPr="005E2306">
        <w:rPr>
          <w:sz w:val="20"/>
        </w:rPr>
        <w:t xml:space="preserve"> </w:t>
      </w:r>
      <w:r w:rsidR="00DF0931" w:rsidRPr="005E2306">
        <w:rPr>
          <w:sz w:val="20"/>
        </w:rPr>
        <w:t>Water System or any other Federal, State or Local Government, or Private Entity?</w:t>
      </w:r>
    </w:p>
    <w:p w14:paraId="5BFDA89C"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2D3A51F3" w14:textId="77777777" w:rsidR="00DF0931" w:rsidRPr="005E2306" w:rsidRDefault="00DF0931" w:rsidP="000A2DA0">
      <w:pPr>
        <w:pStyle w:val="p20"/>
        <w:widowControl/>
        <w:tabs>
          <w:tab w:val="clear" w:pos="380"/>
          <w:tab w:val="num" w:pos="1080"/>
        </w:tabs>
        <w:suppressAutoHyphens/>
        <w:spacing w:line="240" w:lineRule="auto"/>
        <w:ind w:left="1080" w:hanging="720"/>
        <w:jc w:val="both"/>
        <w:rPr>
          <w:sz w:val="20"/>
        </w:rPr>
      </w:pPr>
      <w:r w:rsidRPr="005E2306">
        <w:rPr>
          <w:sz w:val="20"/>
        </w:rPr>
        <w:tab/>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p>
    <w:p w14:paraId="3166929F"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4713B235" w14:textId="77777777" w:rsidR="00DF0931" w:rsidRPr="005E2306" w:rsidRDefault="008D27FA" w:rsidP="000A2DA0">
      <w:pPr>
        <w:pStyle w:val="p3"/>
        <w:widowControl/>
        <w:tabs>
          <w:tab w:val="clear" w:pos="740"/>
          <w:tab w:val="left" w:pos="1080"/>
        </w:tabs>
        <w:suppressAutoHyphens/>
        <w:spacing w:line="280" w:lineRule="exact"/>
        <w:ind w:left="1080" w:hanging="720"/>
        <w:rPr>
          <w:sz w:val="20"/>
        </w:rPr>
      </w:pPr>
      <w:r w:rsidRPr="005E2306">
        <w:rPr>
          <w:sz w:val="20"/>
        </w:rPr>
        <w:t>c.</w:t>
      </w:r>
      <w:r w:rsidRPr="005E2306">
        <w:rPr>
          <w:sz w:val="20"/>
        </w:rPr>
        <w:tab/>
      </w:r>
      <w:r w:rsidR="00DF0931" w:rsidRPr="005E2306">
        <w:rPr>
          <w:sz w:val="20"/>
        </w:rPr>
        <w:t xml:space="preserve">Have you or any member of your Firm or Team to be assigned to this </w:t>
      </w:r>
      <w:r w:rsidR="00702732" w:rsidRPr="005E2306">
        <w:rPr>
          <w:sz w:val="20"/>
        </w:rPr>
        <w:t>project</w:t>
      </w:r>
      <w:r w:rsidR="00DF0931" w:rsidRPr="005E2306">
        <w:rPr>
          <w:sz w:val="20"/>
        </w:rPr>
        <w:t xml:space="preserve"> been involved in any claim or litigation with the San Antonio Water System or any other Federal, State or Local Government, or Private Entity during the last ten (10) years?</w:t>
      </w:r>
    </w:p>
    <w:p w14:paraId="59A869ED"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2CF49EA9" w14:textId="77777777" w:rsidR="00DF0931" w:rsidRPr="005E2306" w:rsidRDefault="00DF0931" w:rsidP="000A2DA0">
      <w:pPr>
        <w:pStyle w:val="p20"/>
        <w:widowControl/>
        <w:tabs>
          <w:tab w:val="clear" w:pos="380"/>
          <w:tab w:val="num" w:pos="1080"/>
        </w:tabs>
        <w:suppressAutoHyphens/>
        <w:spacing w:line="240" w:lineRule="auto"/>
        <w:ind w:left="1080" w:hanging="720"/>
        <w:jc w:val="both"/>
        <w:rPr>
          <w:sz w:val="20"/>
        </w:rPr>
      </w:pPr>
      <w:r w:rsidRPr="005E2306">
        <w:rPr>
          <w:sz w:val="20"/>
        </w:rPr>
        <w:tab/>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p>
    <w:p w14:paraId="3F779302"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694F96DB" w14:textId="77777777" w:rsidR="00DF0931" w:rsidRPr="005E2306" w:rsidRDefault="00DF0931" w:rsidP="000A2DA0">
      <w:pPr>
        <w:pStyle w:val="p3"/>
        <w:widowControl/>
        <w:tabs>
          <w:tab w:val="clear" w:pos="740"/>
          <w:tab w:val="num" w:pos="1080"/>
        </w:tabs>
        <w:suppressAutoHyphens/>
        <w:spacing w:line="280" w:lineRule="exact"/>
        <w:ind w:left="1080"/>
        <w:rPr>
          <w:sz w:val="20"/>
        </w:rPr>
      </w:pPr>
      <w:r w:rsidRPr="005E2306">
        <w:rPr>
          <w:sz w:val="20"/>
        </w:rPr>
        <w:t>If you have answered “Yes” to any of the above questions, please indicate the name(s) of the person(s), the nature, and the status and/or outcome of the information, indictment, conviction, termination, claim or litigation, as applicable. Any such information should be provided on a separate page, attached to this form and submitted with your proposal.</w:t>
      </w:r>
    </w:p>
    <w:p w14:paraId="2D5B3550" w14:textId="77777777" w:rsidR="00DF0931" w:rsidRPr="005E2306" w:rsidRDefault="00DF0931" w:rsidP="000A2DA0">
      <w:pPr>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rPr>
          <w:rFonts w:ascii="Times New Roman" w:hAnsi="Times New Roman"/>
        </w:rPr>
      </w:pPr>
    </w:p>
    <w:p w14:paraId="1F190B2B" w14:textId="77777777" w:rsidR="00DF0931" w:rsidRPr="005E2306"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5E2306">
        <w:rPr>
          <w:rFonts w:ascii="Times New Roman" w:hAnsi="Times New Roman"/>
          <w:bCs/>
        </w:rPr>
        <w:t>1</w:t>
      </w:r>
      <w:r w:rsidR="000238E3" w:rsidRPr="005E2306">
        <w:rPr>
          <w:rFonts w:ascii="Times New Roman" w:hAnsi="Times New Roman"/>
          <w:bCs/>
        </w:rPr>
        <w:t>1</w:t>
      </w:r>
      <w:r w:rsidRPr="005E2306">
        <w:rPr>
          <w:rFonts w:ascii="Times New Roman" w:hAnsi="Times New Roman"/>
          <w:bCs/>
        </w:rPr>
        <w:t>.</w:t>
      </w:r>
      <w:r w:rsidRPr="005E2306">
        <w:rPr>
          <w:rFonts w:ascii="Times New Roman" w:hAnsi="Times New Roman"/>
          <w:bCs/>
        </w:rPr>
        <w:tab/>
      </w:r>
      <w:r w:rsidR="00D15A01" w:rsidRPr="005E2306">
        <w:rPr>
          <w:rFonts w:ascii="Times New Roman" w:hAnsi="Times New Roman"/>
          <w:b/>
          <w:bCs/>
        </w:rPr>
        <w:t>Compliance Agreement:</w:t>
      </w:r>
      <w:r w:rsidR="00D15A01" w:rsidRPr="005E2306">
        <w:rPr>
          <w:rFonts w:ascii="Times New Roman" w:hAnsi="Times New Roman"/>
          <w:bCs/>
        </w:rPr>
        <w:t xml:space="preserve"> </w:t>
      </w:r>
      <w:r w:rsidR="001D6C36" w:rsidRPr="005E2306">
        <w:rPr>
          <w:rFonts w:ascii="Times New Roman" w:hAnsi="Times New Roman"/>
          <w:bCs/>
        </w:rPr>
        <w:t xml:space="preserve"> </w:t>
      </w:r>
    </w:p>
    <w:p w14:paraId="1ECE2094" w14:textId="77777777" w:rsidR="001D6C36" w:rsidRPr="005E2306" w:rsidRDefault="001D6C36"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64C48AD5" w14:textId="77777777" w:rsidR="00057E16" w:rsidRPr="005E2306" w:rsidRDefault="00057E16" w:rsidP="000A2DA0">
      <w:pPr>
        <w:widowControl/>
        <w:suppressAutoHyphens/>
        <w:ind w:left="360"/>
        <w:jc w:val="both"/>
        <w:rPr>
          <w:rFonts w:ascii="Times New Roman" w:hAnsi="Times New Roman"/>
          <w:b/>
        </w:rPr>
      </w:pPr>
      <w:r w:rsidRPr="005E2306">
        <w:rPr>
          <w:rFonts w:ascii="Times New Roman" w:hAnsi="Times New Roman"/>
          <w:u w:val="single"/>
        </w:rPr>
        <w:lastRenderedPageBreak/>
        <w:t>Nondisclosure</w:t>
      </w:r>
      <w:r w:rsidRPr="005E2306">
        <w:rPr>
          <w:rFonts w:ascii="Times New Roman" w:hAnsi="Times New Roman"/>
        </w:rPr>
        <w:t>. No</w:t>
      </w:r>
      <w:r w:rsidRPr="005E2306">
        <w:rPr>
          <w:rStyle w:val="DeltaViewInsertion"/>
          <w:rFonts w:ascii="Times New Roman" w:hAnsi="Times New Roman"/>
          <w:b w:val="0"/>
          <w:u w:val="none"/>
        </w:rPr>
        <w:t xml:space="preserve"> information obtained by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from SAWS shall be disclosed by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to any third party.  In the event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is subject to the Texas Public Information Act, upon receipt of a request for any information obtained by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shall provide notice to SAWS </w:t>
      </w:r>
      <w:r w:rsidR="00D5741C" w:rsidRPr="005E2306">
        <w:rPr>
          <w:rStyle w:val="DeltaViewInsertion"/>
          <w:rFonts w:ascii="Times New Roman" w:hAnsi="Times New Roman"/>
          <w:b w:val="0"/>
          <w:u w:val="none"/>
        </w:rPr>
        <w:t>within 24 hours of receiving the</w:t>
      </w:r>
      <w:r w:rsidR="00D5741C" w:rsidRPr="005E2306">
        <w:rPr>
          <w:rStyle w:val="DeltaViewInsertion"/>
          <w:rFonts w:ascii="Times New Roman" w:hAnsi="Times New Roman"/>
          <w:u w:val="none"/>
        </w:rPr>
        <w:t xml:space="preserve"> </w:t>
      </w:r>
      <w:r w:rsidRPr="005E2306">
        <w:rPr>
          <w:rStyle w:val="DeltaViewInsertion"/>
          <w:rFonts w:ascii="Times New Roman" w:hAnsi="Times New Roman"/>
          <w:b w:val="0"/>
          <w:u w:val="none"/>
        </w:rPr>
        <w:t xml:space="preserve">of the request along with a copy of the request, and give SAWS the opportunity to respond to the request prior to its release by </w:t>
      </w:r>
      <w:r w:rsidR="001B7CA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w:t>
      </w:r>
    </w:p>
    <w:p w14:paraId="630EE8A4" w14:textId="77777777" w:rsidR="00057E16" w:rsidRPr="005E2306" w:rsidRDefault="00057E16" w:rsidP="000A2DA0">
      <w:pPr>
        <w:widowControl/>
        <w:suppressAutoHyphens/>
        <w:ind w:left="360"/>
        <w:jc w:val="both"/>
        <w:rPr>
          <w:rFonts w:ascii="Times New Roman" w:hAnsi="Times New Roman"/>
        </w:rPr>
      </w:pPr>
    </w:p>
    <w:p w14:paraId="4DFFBE8F" w14:textId="77777777" w:rsidR="00057E16" w:rsidRPr="005E2306" w:rsidRDefault="00057E16" w:rsidP="000A2DA0">
      <w:pPr>
        <w:widowControl/>
        <w:suppressAutoHyphens/>
        <w:ind w:left="360"/>
        <w:jc w:val="both"/>
        <w:rPr>
          <w:rFonts w:ascii="Times New Roman" w:hAnsi="Times New Roman"/>
        </w:rPr>
      </w:pPr>
      <w:r w:rsidRPr="005E2306">
        <w:rPr>
          <w:rFonts w:ascii="Times New Roman" w:hAnsi="Times New Roman"/>
          <w:u w:val="single"/>
        </w:rPr>
        <w:t>No Lobbying and Compliance with Law</w:t>
      </w:r>
      <w:r w:rsidRPr="005E2306">
        <w:rPr>
          <w:rFonts w:ascii="Times New Roman" w:hAnsi="Times New Roman"/>
        </w:rPr>
        <w:t xml:space="preserve">.  During the selection process for the </w:t>
      </w:r>
      <w:r w:rsidR="00947221" w:rsidRPr="005E2306">
        <w:rPr>
          <w:rFonts w:ascii="Times New Roman" w:eastAsia="Arial Unicode MS" w:hAnsi="Times New Roman"/>
        </w:rPr>
        <w:t>project</w:t>
      </w:r>
      <w:r w:rsidR="00016817" w:rsidRPr="005E2306">
        <w:rPr>
          <w:rFonts w:ascii="Times New Roman" w:eastAsia="Arial Unicode MS" w:hAnsi="Times New Roman"/>
        </w:rPr>
        <w:t xml:space="preserve"> </w:t>
      </w:r>
      <w:r w:rsidRPr="005E2306">
        <w:rPr>
          <w:rFonts w:ascii="Times New Roman" w:eastAsia="Arial Unicode MS" w:hAnsi="Times New Roman"/>
        </w:rPr>
        <w:t xml:space="preserve">named in this </w:t>
      </w:r>
      <w:r w:rsidR="00702732" w:rsidRPr="005E2306">
        <w:rPr>
          <w:rFonts w:ascii="Times New Roman" w:eastAsia="Arial Unicode MS" w:hAnsi="Times New Roman"/>
        </w:rPr>
        <w:t>RFP</w:t>
      </w:r>
      <w:r w:rsidRPr="005E2306">
        <w:rPr>
          <w:rFonts w:ascii="Times New Roman" w:hAnsi="Times New Roman"/>
        </w:rPr>
        <w:t xml:space="preserve">, </w:t>
      </w:r>
      <w:r w:rsidR="00947221" w:rsidRPr="005E2306">
        <w:rPr>
          <w:rFonts w:ascii="Times New Roman" w:hAnsi="Times New Roman"/>
        </w:rPr>
        <w:t>Respondent</w:t>
      </w:r>
      <w:r w:rsidRPr="005E2306">
        <w:rPr>
          <w:rFonts w:ascii="Times New Roman" w:hAnsi="Times New Roman"/>
        </w:rPr>
        <w:t xml:space="preserve"> agrees to comply with all applicable laws and regulations</w:t>
      </w:r>
      <w:r w:rsidRPr="005E2306">
        <w:rPr>
          <w:rStyle w:val="DeltaViewInsertion"/>
          <w:rFonts w:ascii="Times New Roman" w:hAnsi="Times New Roman"/>
          <w:b w:val="0"/>
          <w:color w:val="auto"/>
          <w:u w:val="none"/>
        </w:rPr>
        <w:t xml:space="preserve">, including but not limited to restrictions against direct or indirect lobbying of public officials. </w:t>
      </w:r>
      <w:r w:rsidR="00E27FCD" w:rsidRPr="005E2306">
        <w:rPr>
          <w:rStyle w:val="DeltaViewInsertion"/>
          <w:rFonts w:ascii="Times New Roman" w:hAnsi="Times New Roman"/>
          <w:b w:val="0"/>
          <w:color w:val="auto"/>
          <w:u w:val="none"/>
        </w:rPr>
        <w:t xml:space="preserve"> </w:t>
      </w:r>
      <w:r w:rsidR="00947221" w:rsidRPr="005E2306">
        <w:rPr>
          <w:rStyle w:val="DeltaViewInsertion"/>
          <w:rFonts w:ascii="Times New Roman" w:hAnsi="Times New Roman"/>
          <w:b w:val="0"/>
          <w:color w:val="auto"/>
          <w:u w:val="none"/>
        </w:rPr>
        <w:t>Respondent</w:t>
      </w:r>
      <w:r w:rsidRPr="005E2306">
        <w:rPr>
          <w:rStyle w:val="DeltaViewInsertion"/>
          <w:rFonts w:ascii="Times New Roman" w:hAnsi="Times New Roman"/>
          <w:b w:val="0"/>
          <w:color w:val="auto"/>
          <w:u w:val="none"/>
        </w:rPr>
        <w:t xml:space="preserve"> agrees</w:t>
      </w:r>
      <w:r w:rsidRPr="005E2306">
        <w:rPr>
          <w:rFonts w:ascii="Times New Roman" w:hAnsi="Times New Roman"/>
        </w:rPr>
        <w:t xml:space="preserve"> not </w:t>
      </w:r>
      <w:r w:rsidRPr="005E2306">
        <w:rPr>
          <w:rStyle w:val="DeltaViewInsertion"/>
          <w:rFonts w:ascii="Times New Roman" w:hAnsi="Times New Roman"/>
          <w:b w:val="0"/>
          <w:color w:val="auto"/>
          <w:u w:val="none"/>
        </w:rPr>
        <w:t xml:space="preserve">to </w:t>
      </w:r>
      <w:r w:rsidRPr="005E2306">
        <w:rPr>
          <w:rFonts w:ascii="Times New Roman" w:hAnsi="Times New Roman"/>
        </w:rPr>
        <w:t>make or permit to be made any improper payments, or to perform any unlawful acts.</w:t>
      </w:r>
    </w:p>
    <w:p w14:paraId="673E4BC3" w14:textId="77777777" w:rsidR="00057E16" w:rsidRPr="005E2306" w:rsidRDefault="00057E16" w:rsidP="000A2DA0">
      <w:pPr>
        <w:widowControl/>
        <w:suppressAutoHyphens/>
        <w:ind w:left="360"/>
        <w:jc w:val="both"/>
        <w:rPr>
          <w:rFonts w:ascii="Times New Roman" w:hAnsi="Times New Roman"/>
        </w:rPr>
      </w:pPr>
    </w:p>
    <w:p w14:paraId="5BED738C" w14:textId="77777777" w:rsidR="00057E16" w:rsidRPr="005E2306" w:rsidRDefault="00057E16" w:rsidP="000A2DA0">
      <w:pPr>
        <w:widowControl/>
        <w:suppressAutoHyphens/>
        <w:ind w:left="360"/>
        <w:jc w:val="both"/>
        <w:rPr>
          <w:rFonts w:ascii="Times New Roman" w:hAnsi="Times New Roman"/>
        </w:rPr>
      </w:pPr>
      <w:r w:rsidRPr="005E2306">
        <w:rPr>
          <w:rFonts w:ascii="Times New Roman" w:hAnsi="Times New Roman"/>
        </w:rPr>
        <w:t>This agreement shall be construed to be enforceable to the maximum extent permitted by law.</w:t>
      </w:r>
    </w:p>
    <w:p w14:paraId="3F76976E" w14:textId="77777777" w:rsidR="00057E16" w:rsidRPr="005E2306" w:rsidRDefault="00057E16" w:rsidP="000A2DA0">
      <w:pPr>
        <w:widowControl/>
        <w:suppressAutoHyphens/>
        <w:ind w:left="360"/>
        <w:jc w:val="both"/>
        <w:rPr>
          <w:rFonts w:ascii="Times New Roman" w:hAnsi="Times New Roman"/>
        </w:rPr>
      </w:pPr>
    </w:p>
    <w:p w14:paraId="439C1B12" w14:textId="77777777" w:rsidR="00057E16" w:rsidRPr="005E2306" w:rsidRDefault="00057E16" w:rsidP="000A2DA0">
      <w:pPr>
        <w:widowControl/>
        <w:suppressAutoHyphens/>
        <w:ind w:left="360"/>
        <w:jc w:val="both"/>
        <w:rPr>
          <w:rFonts w:ascii="Times New Roman" w:hAnsi="Times New Roman"/>
        </w:rPr>
      </w:pPr>
      <w:r w:rsidRPr="005E2306">
        <w:rPr>
          <w:rFonts w:ascii="Times New Roman" w:hAnsi="Times New Roman"/>
        </w:rPr>
        <w:t xml:space="preserve">Failure to </w:t>
      </w:r>
      <w:r w:rsidR="00CF2516" w:rsidRPr="005E2306">
        <w:rPr>
          <w:rFonts w:ascii="Times New Roman" w:hAnsi="Times New Roman"/>
        </w:rPr>
        <w:t>complete this question</w:t>
      </w:r>
      <w:r w:rsidRPr="005E2306">
        <w:rPr>
          <w:rFonts w:ascii="Times New Roman" w:hAnsi="Times New Roman"/>
        </w:rPr>
        <w:t xml:space="preserve"> or comply with its terms may subject this firm to elimination from the selection process at any time.</w:t>
      </w:r>
    </w:p>
    <w:p w14:paraId="56C75FA6" w14:textId="77777777" w:rsidR="001B4B83" w:rsidRPr="005E2306" w:rsidRDefault="001B4B83" w:rsidP="000A2DA0">
      <w:pPr>
        <w:widowControl/>
        <w:suppressAutoHyphens/>
        <w:ind w:left="360"/>
        <w:rPr>
          <w:rFonts w:ascii="Times New Roman" w:hAnsi="Times New Roman"/>
        </w:rPr>
      </w:pPr>
    </w:p>
    <w:p w14:paraId="39AD428A" w14:textId="77777777" w:rsidR="00A33756" w:rsidRPr="005E2306" w:rsidRDefault="00A33756" w:rsidP="000A2DA0">
      <w:pPr>
        <w:widowControl/>
        <w:suppressAutoHyphens/>
        <w:ind w:left="360"/>
        <w:rPr>
          <w:rFonts w:ascii="Times New Roman" w:hAnsi="Times New Roman"/>
        </w:rPr>
      </w:pPr>
      <w:r w:rsidRPr="005E2306">
        <w:rPr>
          <w:rFonts w:ascii="Times New Roman" w:hAnsi="Times New Roman"/>
        </w:rPr>
        <w:t>Does the Respondent agree to the above?</w:t>
      </w:r>
    </w:p>
    <w:p w14:paraId="46DE7CCD" w14:textId="77777777" w:rsidR="00A33756" w:rsidRPr="005E2306" w:rsidRDefault="00A33756" w:rsidP="000A2DA0">
      <w:pPr>
        <w:widowControl/>
        <w:suppressAutoHyphens/>
        <w:ind w:left="360"/>
        <w:rPr>
          <w:rFonts w:ascii="Times New Roman" w:hAnsi="Times New Roman"/>
        </w:rPr>
      </w:pPr>
    </w:p>
    <w:p w14:paraId="6066A80D" w14:textId="77777777" w:rsidR="00057E16" w:rsidRPr="005E2306" w:rsidRDefault="00057E16"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bCs/>
        </w:rPr>
      </w:pPr>
      <w:r w:rsidRPr="005E2306">
        <w:rPr>
          <w:rFonts w:ascii="Times New Roman" w:hAnsi="Times New Roman"/>
        </w:rPr>
        <w:t xml:space="preserve">Yes </w:t>
      </w:r>
      <w:r w:rsidR="0099387A" w:rsidRPr="005E2306">
        <w:rPr>
          <w:rFonts w:ascii="Times New Roman" w:hAnsi="Times New Roman"/>
        </w:rPr>
        <w:fldChar w:fldCharType="begin">
          <w:ffData>
            <w:name w:val="Check14"/>
            <w:enabled/>
            <w:calcOnExit w:val="0"/>
            <w:checkBox>
              <w:sizeAuto/>
              <w:default w:val="0"/>
            </w:checkBox>
          </w:ffData>
        </w:fldChar>
      </w:r>
      <w:r w:rsidRPr="005E2306">
        <w:rPr>
          <w:rFonts w:ascii="Times New Roman" w:hAnsi="Times New Roman"/>
        </w:rPr>
        <w:instrText xml:space="preserve"> FORMCHECKBOX </w:instrText>
      </w:r>
      <w:r w:rsidR="003979E9">
        <w:rPr>
          <w:rFonts w:ascii="Times New Roman" w:hAnsi="Times New Roman"/>
        </w:rPr>
      </w:r>
      <w:r w:rsidR="003979E9">
        <w:rPr>
          <w:rFonts w:ascii="Times New Roman" w:hAnsi="Times New Roman"/>
        </w:rPr>
        <w:fldChar w:fldCharType="separate"/>
      </w:r>
      <w:r w:rsidR="0099387A" w:rsidRPr="005E2306">
        <w:rPr>
          <w:rFonts w:ascii="Times New Roman" w:hAnsi="Times New Roman"/>
        </w:rPr>
        <w:fldChar w:fldCharType="end"/>
      </w:r>
      <w:r w:rsidRPr="005E2306">
        <w:rPr>
          <w:rFonts w:ascii="Times New Roman" w:hAnsi="Times New Roman"/>
        </w:rPr>
        <w:t xml:space="preserve"> </w:t>
      </w:r>
      <w:r w:rsidR="00C82F2A" w:rsidRPr="005E2306">
        <w:rPr>
          <w:rFonts w:ascii="Times New Roman" w:hAnsi="Times New Roman"/>
        </w:rPr>
        <w:tab/>
      </w:r>
      <w:r w:rsidRPr="005E2306">
        <w:rPr>
          <w:rFonts w:ascii="Times New Roman" w:hAnsi="Times New Roman"/>
        </w:rPr>
        <w:t xml:space="preserve">No </w:t>
      </w:r>
      <w:r w:rsidR="0099387A" w:rsidRPr="005E2306">
        <w:rPr>
          <w:rFonts w:ascii="Times New Roman" w:hAnsi="Times New Roman"/>
        </w:rPr>
        <w:fldChar w:fldCharType="begin">
          <w:ffData>
            <w:name w:val="Check15"/>
            <w:enabled/>
            <w:calcOnExit w:val="0"/>
            <w:checkBox>
              <w:sizeAuto/>
              <w:default w:val="0"/>
            </w:checkBox>
          </w:ffData>
        </w:fldChar>
      </w:r>
      <w:r w:rsidRPr="005E2306">
        <w:rPr>
          <w:rFonts w:ascii="Times New Roman" w:hAnsi="Times New Roman"/>
        </w:rPr>
        <w:instrText xml:space="preserve"> FORMCHECKBOX </w:instrText>
      </w:r>
      <w:r w:rsidR="003979E9">
        <w:rPr>
          <w:rFonts w:ascii="Times New Roman" w:hAnsi="Times New Roman"/>
        </w:rPr>
      </w:r>
      <w:r w:rsidR="003979E9">
        <w:rPr>
          <w:rFonts w:ascii="Times New Roman" w:hAnsi="Times New Roman"/>
        </w:rPr>
        <w:fldChar w:fldCharType="separate"/>
      </w:r>
      <w:r w:rsidR="0099387A" w:rsidRPr="005E2306">
        <w:rPr>
          <w:rFonts w:ascii="Times New Roman" w:hAnsi="Times New Roman"/>
        </w:rPr>
        <w:fldChar w:fldCharType="end"/>
      </w:r>
    </w:p>
    <w:p w14:paraId="5D49E3EC" w14:textId="77777777" w:rsidR="00F26734" w:rsidRPr="005E2306" w:rsidRDefault="00166BF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5E2306">
        <w:rPr>
          <w:rFonts w:ascii="Times New Roman" w:hAnsi="Times New Roman"/>
          <w:bCs/>
        </w:rPr>
        <w:br w:type="page"/>
      </w:r>
      <w:r w:rsidR="00535CF8" w:rsidRPr="005E2306">
        <w:rPr>
          <w:rFonts w:ascii="Times New Roman" w:hAnsi="Times New Roman"/>
          <w:bCs/>
        </w:rPr>
        <w:lastRenderedPageBreak/>
        <w:t>1</w:t>
      </w:r>
      <w:r w:rsidR="000238E3" w:rsidRPr="005E2306">
        <w:rPr>
          <w:rFonts w:ascii="Times New Roman" w:hAnsi="Times New Roman"/>
          <w:bCs/>
        </w:rPr>
        <w:t>2</w:t>
      </w:r>
      <w:r w:rsidR="00535CF8" w:rsidRPr="005E2306">
        <w:rPr>
          <w:rFonts w:ascii="Times New Roman" w:hAnsi="Times New Roman"/>
          <w:bCs/>
        </w:rPr>
        <w:t>.</w:t>
      </w:r>
      <w:r w:rsidR="00535CF8" w:rsidRPr="005E2306">
        <w:rPr>
          <w:rFonts w:ascii="Times New Roman" w:hAnsi="Times New Roman"/>
          <w:b/>
          <w:bCs/>
        </w:rPr>
        <w:tab/>
      </w:r>
      <w:r w:rsidR="00D15A01" w:rsidRPr="005E2306">
        <w:rPr>
          <w:rFonts w:ascii="Times New Roman" w:hAnsi="Times New Roman"/>
          <w:b/>
          <w:bCs/>
        </w:rPr>
        <w:t>Security Procedures:</w:t>
      </w:r>
      <w:r w:rsidR="0009219D" w:rsidRPr="005E2306">
        <w:rPr>
          <w:rFonts w:ascii="Times New Roman" w:hAnsi="Times New Roman"/>
          <w:bCs/>
        </w:rPr>
        <w:t xml:space="preserve">  Respondent acknowledges having read the security procedures in Exhibit “</w:t>
      </w:r>
      <w:r w:rsidR="00B77D01" w:rsidRPr="005E2306">
        <w:rPr>
          <w:rFonts w:ascii="Times New Roman" w:hAnsi="Times New Roman"/>
          <w:bCs/>
        </w:rPr>
        <w:t>D</w:t>
      </w:r>
      <w:r w:rsidR="0009219D" w:rsidRPr="005E2306">
        <w:rPr>
          <w:rFonts w:ascii="Times New Roman" w:hAnsi="Times New Roman"/>
          <w:bCs/>
        </w:rPr>
        <w:t xml:space="preserve">” and understands the requirements.  Respondent is prepared to </w:t>
      </w:r>
      <w:r w:rsidR="00F26734" w:rsidRPr="005E2306">
        <w:rPr>
          <w:rFonts w:ascii="Times New Roman" w:hAnsi="Times New Roman"/>
        </w:rPr>
        <w:t xml:space="preserve">perform at </w:t>
      </w:r>
      <w:r w:rsidR="0009219D" w:rsidRPr="005E2306">
        <w:rPr>
          <w:rFonts w:ascii="Times New Roman" w:hAnsi="Times New Roman"/>
        </w:rPr>
        <w:t>their</w:t>
      </w:r>
      <w:r w:rsidR="00F26734" w:rsidRPr="005E2306">
        <w:rPr>
          <w:rFonts w:ascii="Times New Roman" w:hAnsi="Times New Roman"/>
        </w:rPr>
        <w:t xml:space="preserve"> own expense background security checks on </w:t>
      </w:r>
      <w:r w:rsidR="0009219D" w:rsidRPr="005E2306">
        <w:rPr>
          <w:rFonts w:ascii="Times New Roman" w:hAnsi="Times New Roman"/>
        </w:rPr>
        <w:t>their</w:t>
      </w:r>
      <w:r w:rsidR="00F26734" w:rsidRPr="005E2306">
        <w:rPr>
          <w:rFonts w:ascii="Times New Roman" w:hAnsi="Times New Roman"/>
        </w:rPr>
        <w:t xml:space="preserve"> employees, or the employees of </w:t>
      </w:r>
      <w:r w:rsidR="0009219D" w:rsidRPr="005E2306">
        <w:rPr>
          <w:rFonts w:ascii="Times New Roman" w:hAnsi="Times New Roman"/>
        </w:rPr>
        <w:t>their</w:t>
      </w:r>
      <w:r w:rsidR="00F26734" w:rsidRPr="005E2306">
        <w:rPr>
          <w:rFonts w:ascii="Times New Roman" w:hAnsi="Times New Roman"/>
        </w:rPr>
        <w:t xml:space="preserve"> consultants or sub</w:t>
      </w:r>
      <w:r w:rsidRPr="005E2306">
        <w:rPr>
          <w:rFonts w:ascii="Times New Roman" w:hAnsi="Times New Roman"/>
        </w:rPr>
        <w:t>-</w:t>
      </w:r>
      <w:r w:rsidR="00F26734" w:rsidRPr="005E2306">
        <w:rPr>
          <w:rFonts w:ascii="Times New Roman" w:hAnsi="Times New Roman"/>
        </w:rPr>
        <w:t xml:space="preserve">consultants if requested by SAWS. </w:t>
      </w:r>
    </w:p>
    <w:p w14:paraId="76B9AF78" w14:textId="77777777" w:rsidR="00F26734" w:rsidRPr="005E2306" w:rsidRDefault="00F26734" w:rsidP="000A2DA0">
      <w:pPr>
        <w:widowControl/>
        <w:tabs>
          <w:tab w:val="left" w:pos="4320"/>
        </w:tabs>
        <w:suppressAutoHyphens/>
        <w:jc w:val="both"/>
        <w:rPr>
          <w:rFonts w:ascii="Times New Roman" w:hAnsi="Times New Roman"/>
          <w:bCs/>
        </w:rPr>
      </w:pPr>
    </w:p>
    <w:p w14:paraId="4C8D8D86" w14:textId="77777777" w:rsidR="00F26734" w:rsidRPr="005E2306" w:rsidRDefault="0009219D"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imes New Roman" w:hAnsi="Times New Roman"/>
          <w:bCs/>
        </w:rPr>
      </w:pPr>
      <w:r w:rsidRPr="005E2306">
        <w:rPr>
          <w:rFonts w:ascii="Times New Roman" w:hAnsi="Times New Roman"/>
        </w:rPr>
        <w:t xml:space="preserve">Yes </w:t>
      </w:r>
      <w:r w:rsidR="0099387A" w:rsidRPr="005E2306">
        <w:rPr>
          <w:rFonts w:ascii="Times New Roman" w:hAnsi="Times New Roman"/>
        </w:rPr>
        <w:fldChar w:fldCharType="begin">
          <w:ffData>
            <w:name w:val="Check14"/>
            <w:enabled/>
            <w:calcOnExit w:val="0"/>
            <w:checkBox>
              <w:sizeAuto/>
              <w:default w:val="0"/>
            </w:checkBox>
          </w:ffData>
        </w:fldChar>
      </w:r>
      <w:r w:rsidRPr="005E2306">
        <w:rPr>
          <w:rFonts w:ascii="Times New Roman" w:hAnsi="Times New Roman"/>
        </w:rPr>
        <w:instrText xml:space="preserve"> FORMCHECKBOX </w:instrText>
      </w:r>
      <w:r w:rsidR="003979E9">
        <w:rPr>
          <w:rFonts w:ascii="Times New Roman" w:hAnsi="Times New Roman"/>
        </w:rPr>
      </w:r>
      <w:r w:rsidR="003979E9">
        <w:rPr>
          <w:rFonts w:ascii="Times New Roman" w:hAnsi="Times New Roman"/>
        </w:rPr>
        <w:fldChar w:fldCharType="separate"/>
      </w:r>
      <w:r w:rsidR="0099387A" w:rsidRPr="005E2306">
        <w:rPr>
          <w:rFonts w:ascii="Times New Roman" w:hAnsi="Times New Roman"/>
        </w:rPr>
        <w:fldChar w:fldCharType="end"/>
      </w:r>
      <w:r w:rsidRPr="005E2306">
        <w:rPr>
          <w:rFonts w:ascii="Times New Roman" w:hAnsi="Times New Roman"/>
        </w:rPr>
        <w:t xml:space="preserve"> </w:t>
      </w:r>
      <w:r w:rsidR="00C82F2A" w:rsidRPr="005E2306">
        <w:rPr>
          <w:rFonts w:ascii="Times New Roman" w:hAnsi="Times New Roman"/>
        </w:rPr>
        <w:tab/>
      </w:r>
      <w:r w:rsidRPr="005E2306">
        <w:rPr>
          <w:rFonts w:ascii="Times New Roman" w:hAnsi="Times New Roman"/>
        </w:rPr>
        <w:t xml:space="preserve">No </w:t>
      </w:r>
      <w:r w:rsidR="0099387A" w:rsidRPr="005E2306">
        <w:rPr>
          <w:rFonts w:ascii="Times New Roman" w:hAnsi="Times New Roman"/>
        </w:rPr>
        <w:fldChar w:fldCharType="begin">
          <w:ffData>
            <w:name w:val="Check15"/>
            <w:enabled/>
            <w:calcOnExit w:val="0"/>
            <w:checkBox>
              <w:sizeAuto/>
              <w:default w:val="0"/>
            </w:checkBox>
          </w:ffData>
        </w:fldChar>
      </w:r>
      <w:r w:rsidRPr="005E2306">
        <w:rPr>
          <w:rFonts w:ascii="Times New Roman" w:hAnsi="Times New Roman"/>
        </w:rPr>
        <w:instrText xml:space="preserve"> FORMCHECKBOX </w:instrText>
      </w:r>
      <w:r w:rsidR="003979E9">
        <w:rPr>
          <w:rFonts w:ascii="Times New Roman" w:hAnsi="Times New Roman"/>
        </w:rPr>
      </w:r>
      <w:r w:rsidR="003979E9">
        <w:rPr>
          <w:rFonts w:ascii="Times New Roman" w:hAnsi="Times New Roman"/>
        </w:rPr>
        <w:fldChar w:fldCharType="separate"/>
      </w:r>
      <w:r w:rsidR="0099387A" w:rsidRPr="005E2306">
        <w:rPr>
          <w:rFonts w:ascii="Times New Roman" w:hAnsi="Times New Roman"/>
        </w:rPr>
        <w:fldChar w:fldCharType="end"/>
      </w:r>
    </w:p>
    <w:p w14:paraId="6D7B1C21" w14:textId="77777777" w:rsidR="00F26734" w:rsidRPr="005E2306" w:rsidRDefault="00F26734"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26F2FEA6" w14:textId="77777777" w:rsidR="00197C11" w:rsidRPr="005E2306" w:rsidRDefault="00535CF8"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bCs/>
        </w:rPr>
      </w:pPr>
      <w:r w:rsidRPr="005E2306">
        <w:rPr>
          <w:rFonts w:ascii="Times New Roman" w:hAnsi="Times New Roman"/>
          <w:bCs/>
        </w:rPr>
        <w:t>1</w:t>
      </w:r>
      <w:r w:rsidR="000238E3" w:rsidRPr="005E2306">
        <w:rPr>
          <w:rFonts w:ascii="Times New Roman" w:hAnsi="Times New Roman"/>
          <w:bCs/>
        </w:rPr>
        <w:t>3</w:t>
      </w:r>
      <w:r w:rsidRPr="005E2306">
        <w:rPr>
          <w:rFonts w:ascii="Times New Roman" w:hAnsi="Times New Roman"/>
          <w:bCs/>
        </w:rPr>
        <w:t>.</w:t>
      </w:r>
      <w:r w:rsidRPr="005E2306">
        <w:rPr>
          <w:rFonts w:ascii="Times New Roman" w:hAnsi="Times New Roman"/>
          <w:bCs/>
        </w:rPr>
        <w:tab/>
      </w:r>
      <w:r w:rsidR="00D15A01" w:rsidRPr="005E2306">
        <w:rPr>
          <w:rFonts w:ascii="Times New Roman" w:hAnsi="Times New Roman"/>
          <w:b/>
          <w:bCs/>
        </w:rPr>
        <w:t>Contract Terms and Conditions:</w:t>
      </w:r>
      <w:r w:rsidR="00D15A01" w:rsidRPr="005E2306">
        <w:rPr>
          <w:rFonts w:ascii="Times New Roman" w:hAnsi="Times New Roman"/>
          <w:bCs/>
        </w:rPr>
        <w:t xml:space="preserve">  </w:t>
      </w:r>
      <w:r w:rsidR="00197C11" w:rsidRPr="005E2306">
        <w:rPr>
          <w:rFonts w:ascii="Times New Roman" w:hAnsi="Times New Roman"/>
          <w:bCs/>
        </w:rPr>
        <w:t xml:space="preserve">Respondent acknowledges having read the contract attached </w:t>
      </w:r>
      <w:r w:rsidR="004B5AEC" w:rsidRPr="005E2306">
        <w:rPr>
          <w:rFonts w:ascii="Times New Roman" w:hAnsi="Times New Roman"/>
          <w:bCs/>
        </w:rPr>
        <w:t xml:space="preserve">to this </w:t>
      </w:r>
      <w:r w:rsidR="00702732" w:rsidRPr="005E2306">
        <w:rPr>
          <w:rFonts w:ascii="Times New Roman" w:hAnsi="Times New Roman"/>
          <w:bCs/>
        </w:rPr>
        <w:t>RFP</w:t>
      </w:r>
      <w:r w:rsidR="00197C11" w:rsidRPr="005E2306">
        <w:rPr>
          <w:rFonts w:ascii="Times New Roman" w:hAnsi="Times New Roman"/>
          <w:bCs/>
        </w:rPr>
        <w:t xml:space="preserve">.  By responding to this </w:t>
      </w:r>
      <w:r w:rsidR="00702732" w:rsidRPr="005E2306">
        <w:rPr>
          <w:rFonts w:ascii="Times New Roman" w:hAnsi="Times New Roman"/>
          <w:bCs/>
        </w:rPr>
        <w:t>RFP/RFQ</w:t>
      </w:r>
      <w:r w:rsidR="00197C11" w:rsidRPr="005E2306">
        <w:rPr>
          <w:rFonts w:ascii="Times New Roman" w:hAnsi="Times New Roman"/>
          <w:bCs/>
        </w:rPr>
        <w:t xml:space="preserve">, </w:t>
      </w:r>
      <w:r w:rsidR="004B5AEC" w:rsidRPr="005E2306">
        <w:rPr>
          <w:rFonts w:ascii="Times New Roman" w:hAnsi="Times New Roman"/>
          <w:bCs/>
        </w:rPr>
        <w:t xml:space="preserve">Respondent </w:t>
      </w:r>
      <w:r w:rsidR="00197C11" w:rsidRPr="005E2306">
        <w:rPr>
          <w:rFonts w:ascii="Times New Roman" w:hAnsi="Times New Roman"/>
          <w:bCs/>
        </w:rPr>
        <w:t>agrees to these terms and conditions.</w:t>
      </w:r>
      <w:r w:rsidR="004B5AEC" w:rsidRPr="005E2306">
        <w:rPr>
          <w:rFonts w:ascii="Times New Roman" w:hAnsi="Times New Roman"/>
          <w:bCs/>
        </w:rPr>
        <w:t xml:space="preserve">  </w:t>
      </w:r>
    </w:p>
    <w:p w14:paraId="531FE611" w14:textId="77777777" w:rsidR="00197C11" w:rsidRPr="005E2306"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09CA0A1F" w14:textId="77777777" w:rsidR="0012693F" w:rsidRPr="005E2306" w:rsidRDefault="004B5AEC" w:rsidP="000A2DA0">
      <w:pPr>
        <w:pStyle w:val="p20"/>
        <w:widowControl/>
        <w:tabs>
          <w:tab w:val="clear" w:pos="380"/>
        </w:tabs>
        <w:suppressAutoHyphens/>
        <w:spacing w:line="240" w:lineRule="auto"/>
        <w:ind w:left="360" w:firstLine="0"/>
        <w:jc w:val="both"/>
        <w:rPr>
          <w:sz w:val="20"/>
        </w:rPr>
      </w:pPr>
      <w:r w:rsidRPr="005E2306">
        <w:rPr>
          <w:sz w:val="20"/>
        </w:rPr>
        <w:t xml:space="preserve">No Exceptions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 xml:space="preserve"> </w:t>
      </w:r>
      <w:r w:rsidR="00C82F2A" w:rsidRPr="005E2306">
        <w:rPr>
          <w:sz w:val="20"/>
        </w:rPr>
        <w:tab/>
      </w:r>
      <w:proofErr w:type="spellStart"/>
      <w:r w:rsidRPr="005E2306">
        <w:rPr>
          <w:sz w:val="20"/>
        </w:rPr>
        <w:t>Exceptions</w:t>
      </w:r>
      <w:proofErr w:type="spellEnd"/>
      <w:r w:rsidRPr="005E2306">
        <w:rPr>
          <w:sz w:val="20"/>
        </w:rPr>
        <w:t xml:space="preserve">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ab/>
      </w:r>
      <w:r w:rsidRPr="005E2306">
        <w:rPr>
          <w:sz w:val="20"/>
        </w:rPr>
        <w:tab/>
        <w:t xml:space="preserve">If “Exceptions”, they must be submitted with the proposal.  </w:t>
      </w:r>
      <w:r w:rsidR="0012693F" w:rsidRPr="005E2306">
        <w:rPr>
          <w:sz w:val="20"/>
        </w:rPr>
        <w:t>Respondents shall submit exceptions with proposed alternative language to SAWS as an attachment accompanying this questionnaire.</w:t>
      </w:r>
    </w:p>
    <w:p w14:paraId="26F308FA" w14:textId="77777777" w:rsidR="0012693F" w:rsidRPr="005E2306" w:rsidRDefault="0012693F" w:rsidP="000A2DA0">
      <w:pPr>
        <w:pStyle w:val="p20"/>
        <w:widowControl/>
        <w:tabs>
          <w:tab w:val="clear" w:pos="380"/>
        </w:tabs>
        <w:suppressAutoHyphens/>
        <w:spacing w:line="240" w:lineRule="auto"/>
        <w:ind w:left="360" w:firstLine="0"/>
        <w:jc w:val="both"/>
        <w:rPr>
          <w:sz w:val="20"/>
        </w:rPr>
      </w:pPr>
    </w:p>
    <w:p w14:paraId="54AC1DC2" w14:textId="77777777" w:rsidR="0012693F" w:rsidRPr="005E2306" w:rsidRDefault="004B5AEC" w:rsidP="000A2DA0">
      <w:pPr>
        <w:pStyle w:val="p20"/>
        <w:widowControl/>
        <w:tabs>
          <w:tab w:val="clear" w:pos="380"/>
        </w:tabs>
        <w:suppressAutoHyphens/>
        <w:spacing w:line="240" w:lineRule="auto"/>
        <w:ind w:left="360" w:firstLine="0"/>
        <w:jc w:val="both"/>
        <w:rPr>
          <w:sz w:val="20"/>
        </w:rPr>
      </w:pPr>
      <w:r w:rsidRPr="005E2306">
        <w:rPr>
          <w:sz w:val="20"/>
        </w:rPr>
        <w:t xml:space="preserve">Exceptions will not be accepted after the proposal due date and time.  </w:t>
      </w:r>
      <w:r w:rsidR="0012693F" w:rsidRPr="005E2306">
        <w:rPr>
          <w:sz w:val="20"/>
        </w:rPr>
        <w:t xml:space="preserve">At the sole discretion of </w:t>
      </w:r>
      <w:r w:rsidR="009F4C12" w:rsidRPr="005E2306">
        <w:rPr>
          <w:sz w:val="20"/>
        </w:rPr>
        <w:t>S</w:t>
      </w:r>
      <w:r w:rsidR="0012693F" w:rsidRPr="005E2306">
        <w:rPr>
          <w:sz w:val="20"/>
        </w:rPr>
        <w:t>AWS, the type and nature of exceptions may be grounds for disqualification.</w:t>
      </w:r>
      <w:r w:rsidR="0012693F" w:rsidRPr="005E2306">
        <w:rPr>
          <w:bCs/>
          <w:sz w:val="20"/>
        </w:rPr>
        <w:t xml:space="preserve"> </w:t>
      </w:r>
    </w:p>
    <w:p w14:paraId="69FE8B7E" w14:textId="77777777" w:rsidR="00197C11" w:rsidRPr="005E2306"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653A4FD1" w14:textId="77777777" w:rsidR="00D15A01" w:rsidRPr="005E2306"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5E2306">
        <w:rPr>
          <w:rFonts w:ascii="Times New Roman" w:hAnsi="Times New Roman"/>
          <w:bCs/>
        </w:rPr>
        <w:t>1</w:t>
      </w:r>
      <w:r w:rsidR="000238E3" w:rsidRPr="005E2306">
        <w:rPr>
          <w:rFonts w:ascii="Times New Roman" w:hAnsi="Times New Roman"/>
          <w:bCs/>
        </w:rPr>
        <w:t>4</w:t>
      </w:r>
      <w:r w:rsidRPr="005E2306">
        <w:rPr>
          <w:rFonts w:ascii="Times New Roman" w:hAnsi="Times New Roman"/>
          <w:bCs/>
        </w:rPr>
        <w:t>.</w:t>
      </w:r>
      <w:r w:rsidRPr="005E2306">
        <w:rPr>
          <w:rFonts w:ascii="Times New Roman" w:hAnsi="Times New Roman"/>
          <w:bCs/>
        </w:rPr>
        <w:tab/>
      </w:r>
      <w:r w:rsidR="00D15A01" w:rsidRPr="005E2306">
        <w:rPr>
          <w:rFonts w:ascii="Times New Roman" w:hAnsi="Times New Roman"/>
          <w:b/>
          <w:bCs/>
        </w:rPr>
        <w:t>Addendums:</w:t>
      </w:r>
      <w:r w:rsidR="00D15A01" w:rsidRPr="005E2306">
        <w:rPr>
          <w:rFonts w:ascii="Times New Roman" w:hAnsi="Times New Roman"/>
          <w:bCs/>
        </w:rPr>
        <w:t xml:space="preserve"> Each Respondent is required to acknowledge receipt of all addendums.</w:t>
      </w:r>
    </w:p>
    <w:p w14:paraId="0914E61D" w14:textId="77777777" w:rsidR="00D15A01" w:rsidRPr="005E2306" w:rsidRDefault="00D15A01" w:rsidP="000A2DA0">
      <w:pPr>
        <w:pStyle w:val="p20"/>
        <w:widowControl/>
        <w:tabs>
          <w:tab w:val="clear" w:pos="380"/>
        </w:tabs>
        <w:suppressAutoHyphens/>
        <w:spacing w:line="240" w:lineRule="auto"/>
        <w:ind w:left="360" w:firstLine="0"/>
        <w:jc w:val="both"/>
        <w:rPr>
          <w:sz w:val="20"/>
        </w:rPr>
      </w:pPr>
    </w:p>
    <w:p w14:paraId="01CC8A35" w14:textId="77777777" w:rsidR="00D15A01" w:rsidRPr="005E2306" w:rsidRDefault="00D15A01" w:rsidP="000A2DA0">
      <w:pPr>
        <w:pStyle w:val="p20"/>
        <w:widowControl/>
        <w:tabs>
          <w:tab w:val="clear" w:pos="380"/>
        </w:tabs>
        <w:suppressAutoHyphens/>
        <w:spacing w:line="240" w:lineRule="auto"/>
        <w:ind w:left="360" w:firstLine="0"/>
        <w:jc w:val="both"/>
        <w:rPr>
          <w:sz w:val="20"/>
        </w:rPr>
      </w:pPr>
      <w:r w:rsidRPr="005E2306">
        <w:rPr>
          <w:sz w:val="20"/>
        </w:rPr>
        <w:t xml:space="preserve">None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Yes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3979E9">
        <w:rPr>
          <w:sz w:val="20"/>
        </w:rPr>
      </w:r>
      <w:r w:rsidR="003979E9">
        <w:rPr>
          <w:sz w:val="20"/>
        </w:rPr>
        <w:fldChar w:fldCharType="separate"/>
      </w:r>
      <w:r w:rsidR="0099387A" w:rsidRPr="005E2306">
        <w:rPr>
          <w:sz w:val="20"/>
        </w:rPr>
        <w:fldChar w:fldCharType="end"/>
      </w:r>
      <w:r w:rsidRPr="005E2306">
        <w:rPr>
          <w:sz w:val="20"/>
        </w:rPr>
        <w:tab/>
      </w:r>
      <w:r w:rsidRPr="005E2306">
        <w:rPr>
          <w:sz w:val="20"/>
        </w:rPr>
        <w:tab/>
        <w:t xml:space="preserve">If “Yes”, Identify.  </w:t>
      </w:r>
    </w:p>
    <w:p w14:paraId="1EDEB20D" w14:textId="77777777" w:rsidR="00D15A01" w:rsidRPr="005E2306" w:rsidRDefault="00D15A01" w:rsidP="000A2DA0">
      <w:pPr>
        <w:pStyle w:val="p20"/>
        <w:widowControl/>
        <w:tabs>
          <w:tab w:val="clear" w:pos="380"/>
        </w:tabs>
        <w:suppressAutoHyphens/>
        <w:spacing w:line="240" w:lineRule="auto"/>
        <w:ind w:left="360" w:firstLine="0"/>
        <w:jc w:val="both"/>
        <w:rPr>
          <w:sz w:val="20"/>
        </w:rPr>
      </w:pPr>
    </w:p>
    <w:p w14:paraId="6061694D" w14:textId="77777777" w:rsidR="00D15A01" w:rsidRPr="005E2306" w:rsidRDefault="00D15A01"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141191E2" w14:textId="77777777" w:rsidR="00DF0931" w:rsidRPr="005E2306"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01163597" w14:textId="77777777" w:rsidR="00DF0931" w:rsidRPr="005E2306"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4C1294F5" w14:textId="77777777" w:rsidR="00E65B49" w:rsidRPr="005E2306" w:rsidRDefault="00004828"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rPr>
      </w:pPr>
      <w:r w:rsidRPr="005E2306">
        <w:rPr>
          <w:rFonts w:ascii="Times New Roman" w:hAnsi="Times New Roman"/>
        </w:rPr>
        <w:t xml:space="preserve">The information provided above is true and </w:t>
      </w:r>
      <w:r w:rsidR="00053138" w:rsidRPr="005E2306">
        <w:rPr>
          <w:rFonts w:ascii="Times New Roman" w:hAnsi="Times New Roman"/>
        </w:rPr>
        <w:t>accurate</w:t>
      </w:r>
      <w:r w:rsidRPr="005E2306">
        <w:rPr>
          <w:rFonts w:ascii="Times New Roman" w:hAnsi="Times New Roman"/>
        </w:rPr>
        <w:t xml:space="preserve"> to the best of my knowledge.</w:t>
      </w:r>
      <w:r w:rsidR="00E65B49" w:rsidRPr="005E2306">
        <w:rPr>
          <w:rFonts w:ascii="Times New Roman" w:hAnsi="Times New Roman"/>
        </w:rPr>
        <w:t xml:space="preserve">  Furthermore, we understand that failure to complete the Respondent Questionnaire may subject this firm to elimination from the selection process.</w:t>
      </w:r>
    </w:p>
    <w:p w14:paraId="7FE95032" w14:textId="77777777" w:rsidR="00E65B49" w:rsidRPr="005E2306" w:rsidRDefault="00E65B49" w:rsidP="000A2DA0">
      <w:pPr>
        <w:widowControl/>
        <w:suppressAutoHyphens/>
        <w:jc w:val="both"/>
        <w:rPr>
          <w:rFonts w:ascii="Times New Roman" w:hAnsi="Times New Roman"/>
        </w:rPr>
      </w:pPr>
    </w:p>
    <w:p w14:paraId="34B687A0" w14:textId="77777777" w:rsidR="00E65B49" w:rsidRPr="005E2306" w:rsidRDefault="00E65B49" w:rsidP="000A2DA0">
      <w:pPr>
        <w:widowControl/>
        <w:suppressAutoHyphens/>
        <w:rPr>
          <w:rFonts w:ascii="Times New Roman" w:hAnsi="Times New Roman"/>
        </w:rPr>
      </w:pPr>
    </w:p>
    <w:p w14:paraId="597DC989" w14:textId="77777777" w:rsidR="00E65B49" w:rsidRPr="005E2306" w:rsidRDefault="00E65B49" w:rsidP="000A2DA0">
      <w:pPr>
        <w:widowControl/>
        <w:suppressAutoHyphens/>
        <w:rPr>
          <w:rFonts w:ascii="Times New Roman" w:hAnsi="Times New Roman"/>
        </w:rPr>
      </w:pPr>
    </w:p>
    <w:p w14:paraId="49A96064" w14:textId="77777777" w:rsidR="00E65B49" w:rsidRPr="005E2306" w:rsidRDefault="00E65B49" w:rsidP="000A2DA0">
      <w:pPr>
        <w:widowControl/>
        <w:suppressAutoHyphens/>
        <w:rPr>
          <w:rFonts w:ascii="Times New Roman" w:hAnsi="Times New Roman"/>
        </w:rPr>
      </w:pPr>
    </w:p>
    <w:p w14:paraId="01E3AB15" w14:textId="77777777" w:rsidR="00E65B49" w:rsidRPr="005E2306" w:rsidRDefault="00E65B49" w:rsidP="000A2DA0">
      <w:pPr>
        <w:widowControl/>
        <w:tabs>
          <w:tab w:val="left" w:pos="2160"/>
          <w:tab w:val="left" w:pos="7920"/>
        </w:tabs>
        <w:suppressAutoHyphens/>
        <w:rPr>
          <w:rFonts w:ascii="Times New Roman" w:hAnsi="Times New Roman"/>
          <w:bCs/>
        </w:rPr>
      </w:pPr>
    </w:p>
    <w:p w14:paraId="1626F470" w14:textId="77777777" w:rsidR="00535CF8" w:rsidRPr="005E2306" w:rsidRDefault="00535CF8" w:rsidP="000A2DA0">
      <w:pPr>
        <w:widowControl/>
        <w:tabs>
          <w:tab w:val="left" w:pos="2160"/>
          <w:tab w:val="left" w:pos="4320"/>
          <w:tab w:val="left" w:pos="5040"/>
          <w:tab w:val="left" w:pos="7920"/>
        </w:tabs>
        <w:suppressAutoHyphens/>
        <w:rPr>
          <w:rFonts w:ascii="Times New Roman" w:hAnsi="Times New Roman"/>
          <w:bCs/>
        </w:rPr>
      </w:pPr>
      <w:r w:rsidRPr="005E2306">
        <w:rPr>
          <w:rFonts w:ascii="Times New Roman" w:hAnsi="Times New Roman"/>
          <w:bCs/>
          <w:u w:val="single"/>
        </w:rPr>
        <w:tab/>
      </w:r>
      <w:r w:rsidRPr="005E2306">
        <w:rPr>
          <w:rFonts w:ascii="Times New Roman" w:hAnsi="Times New Roman"/>
          <w:bCs/>
          <w:u w:val="single"/>
        </w:rPr>
        <w:tab/>
      </w:r>
      <w:r w:rsidRPr="005E2306">
        <w:rPr>
          <w:rFonts w:ascii="Times New Roman" w:hAnsi="Times New Roman"/>
          <w:bCs/>
        </w:rPr>
        <w:tab/>
      </w:r>
      <w:r w:rsidRPr="005E2306">
        <w:rPr>
          <w:rFonts w:ascii="Times New Roman" w:hAnsi="Times New Roman"/>
          <w:bCs/>
          <w:u w:val="single"/>
        </w:rPr>
        <w:tab/>
      </w:r>
    </w:p>
    <w:p w14:paraId="6F7C1BD1" w14:textId="77777777" w:rsidR="00535CF8" w:rsidRPr="005E2306" w:rsidRDefault="00535CF8" w:rsidP="000A2DA0">
      <w:pPr>
        <w:widowControl/>
        <w:tabs>
          <w:tab w:val="left" w:pos="1800"/>
          <w:tab w:val="left" w:pos="4320"/>
          <w:tab w:val="left" w:pos="5040"/>
          <w:tab w:val="left" w:pos="6300"/>
          <w:tab w:val="left" w:pos="7920"/>
        </w:tabs>
        <w:suppressAutoHyphens/>
        <w:rPr>
          <w:rFonts w:ascii="Times New Roman" w:hAnsi="Times New Roman"/>
          <w:bCs/>
        </w:rPr>
      </w:pPr>
      <w:r w:rsidRPr="005E2306">
        <w:rPr>
          <w:rFonts w:ascii="Times New Roman" w:hAnsi="Times New Roman"/>
          <w:bCs/>
        </w:rPr>
        <w:tab/>
        <w:t>Signature</w:t>
      </w:r>
      <w:r w:rsidRPr="005E2306">
        <w:rPr>
          <w:rFonts w:ascii="Times New Roman" w:hAnsi="Times New Roman"/>
          <w:bCs/>
        </w:rPr>
        <w:tab/>
      </w:r>
      <w:r w:rsidRPr="005E2306">
        <w:rPr>
          <w:rFonts w:ascii="Times New Roman" w:hAnsi="Times New Roman"/>
          <w:bCs/>
        </w:rPr>
        <w:tab/>
      </w:r>
      <w:r w:rsidRPr="005E2306">
        <w:rPr>
          <w:rFonts w:ascii="Times New Roman" w:hAnsi="Times New Roman"/>
          <w:bCs/>
        </w:rPr>
        <w:tab/>
        <w:t>Date</w:t>
      </w:r>
    </w:p>
    <w:p w14:paraId="07441B70" w14:textId="77777777" w:rsidR="00535CF8" w:rsidRPr="005E2306" w:rsidRDefault="00535CF8" w:rsidP="000A2DA0">
      <w:pPr>
        <w:widowControl/>
        <w:tabs>
          <w:tab w:val="left" w:pos="2160"/>
          <w:tab w:val="left" w:pos="7920"/>
        </w:tabs>
        <w:suppressAutoHyphens/>
        <w:rPr>
          <w:rFonts w:ascii="Times New Roman" w:hAnsi="Times New Roman"/>
          <w:bCs/>
        </w:rPr>
      </w:pPr>
    </w:p>
    <w:p w14:paraId="5ADD4A90" w14:textId="77777777" w:rsidR="00535CF8" w:rsidRPr="005E2306" w:rsidRDefault="00535CF8" w:rsidP="000A2DA0">
      <w:pPr>
        <w:widowControl/>
        <w:tabs>
          <w:tab w:val="left" w:pos="2160"/>
          <w:tab w:val="left" w:pos="7920"/>
        </w:tabs>
        <w:suppressAutoHyphens/>
        <w:rPr>
          <w:rFonts w:ascii="Times New Roman" w:hAnsi="Times New Roman"/>
          <w:bCs/>
        </w:rPr>
      </w:pPr>
    </w:p>
    <w:p w14:paraId="76825CF6" w14:textId="77777777" w:rsidR="00E65B49" w:rsidRPr="005E2306" w:rsidRDefault="00E65B49" w:rsidP="000A2DA0">
      <w:pPr>
        <w:widowControl/>
        <w:tabs>
          <w:tab w:val="left" w:pos="4320"/>
          <w:tab w:val="left" w:pos="7920"/>
        </w:tabs>
        <w:suppressAutoHyphens/>
        <w:rPr>
          <w:rFonts w:ascii="Times New Roman" w:hAnsi="Times New Roman"/>
          <w:bCs/>
        </w:rPr>
      </w:pPr>
      <w:r w:rsidRPr="005E2306">
        <w:rPr>
          <w:rFonts w:ascii="Times New Roman" w:hAnsi="Times New Roman"/>
          <w:bCs/>
          <w:u w:val="single"/>
        </w:rPr>
        <w:tab/>
      </w:r>
    </w:p>
    <w:p w14:paraId="023543BB" w14:textId="77777777" w:rsidR="00E65B49" w:rsidRPr="005E2306" w:rsidRDefault="00E65B49" w:rsidP="000A2DA0">
      <w:pPr>
        <w:widowControl/>
        <w:tabs>
          <w:tab w:val="left" w:pos="1620"/>
          <w:tab w:val="left" w:pos="5760"/>
          <w:tab w:val="left" w:pos="7920"/>
        </w:tabs>
        <w:suppressAutoHyphens/>
        <w:rPr>
          <w:rFonts w:ascii="Times New Roman" w:hAnsi="Times New Roman"/>
          <w:bCs/>
        </w:rPr>
      </w:pPr>
      <w:r w:rsidRPr="005E2306">
        <w:rPr>
          <w:rFonts w:ascii="Times New Roman" w:hAnsi="Times New Roman"/>
          <w:bCs/>
        </w:rPr>
        <w:tab/>
        <w:t>Print</w:t>
      </w:r>
      <w:r w:rsidR="00FB5CEA" w:rsidRPr="005E2306">
        <w:rPr>
          <w:rFonts w:ascii="Times New Roman" w:hAnsi="Times New Roman"/>
          <w:bCs/>
        </w:rPr>
        <w:t>ed</w:t>
      </w:r>
      <w:r w:rsidRPr="005E2306">
        <w:rPr>
          <w:rFonts w:ascii="Times New Roman" w:hAnsi="Times New Roman"/>
          <w:bCs/>
        </w:rPr>
        <w:t xml:space="preserve"> Name</w:t>
      </w:r>
    </w:p>
    <w:p w14:paraId="507401DF" w14:textId="77777777" w:rsidR="00E65B49" w:rsidRPr="005E2306" w:rsidRDefault="00E65B49" w:rsidP="000A2DA0">
      <w:pPr>
        <w:widowControl/>
        <w:tabs>
          <w:tab w:val="left" w:pos="2160"/>
          <w:tab w:val="left" w:pos="5760"/>
          <w:tab w:val="left" w:pos="7920"/>
        </w:tabs>
        <w:suppressAutoHyphens/>
        <w:rPr>
          <w:rFonts w:ascii="Times New Roman" w:hAnsi="Times New Roman"/>
          <w:bCs/>
        </w:rPr>
      </w:pPr>
    </w:p>
    <w:p w14:paraId="0D78B6E9" w14:textId="77777777" w:rsidR="00E65B49" w:rsidRPr="005E2306" w:rsidRDefault="00E65B49" w:rsidP="000A2DA0">
      <w:pPr>
        <w:widowControl/>
        <w:tabs>
          <w:tab w:val="left" w:pos="2160"/>
          <w:tab w:val="left" w:pos="5760"/>
          <w:tab w:val="left" w:pos="7920"/>
        </w:tabs>
        <w:suppressAutoHyphens/>
        <w:rPr>
          <w:rFonts w:ascii="Times New Roman" w:hAnsi="Times New Roman"/>
          <w:bCs/>
        </w:rPr>
      </w:pPr>
    </w:p>
    <w:p w14:paraId="6B0DCC87" w14:textId="77777777" w:rsidR="00E65B49" w:rsidRPr="005E2306" w:rsidRDefault="00E65B49" w:rsidP="000A2DA0">
      <w:pPr>
        <w:widowControl/>
        <w:tabs>
          <w:tab w:val="left" w:pos="4320"/>
          <w:tab w:val="left" w:pos="7920"/>
        </w:tabs>
        <w:suppressAutoHyphens/>
        <w:rPr>
          <w:rFonts w:ascii="Times New Roman" w:hAnsi="Times New Roman"/>
          <w:bCs/>
        </w:rPr>
      </w:pPr>
      <w:r w:rsidRPr="005E2306">
        <w:rPr>
          <w:rFonts w:ascii="Times New Roman" w:hAnsi="Times New Roman"/>
          <w:bCs/>
          <w:u w:val="single"/>
        </w:rPr>
        <w:tab/>
      </w:r>
    </w:p>
    <w:p w14:paraId="0B6C469D" w14:textId="77777777" w:rsidR="00E65B49" w:rsidRPr="005E2306" w:rsidRDefault="00166BF3" w:rsidP="000A2DA0">
      <w:pPr>
        <w:widowControl/>
        <w:tabs>
          <w:tab w:val="left" w:pos="1980"/>
          <w:tab w:val="left" w:pos="5760"/>
          <w:tab w:val="left" w:pos="7920"/>
        </w:tabs>
        <w:suppressAutoHyphens/>
        <w:rPr>
          <w:rFonts w:ascii="Times New Roman" w:hAnsi="Times New Roman"/>
          <w:bCs/>
        </w:rPr>
      </w:pPr>
      <w:r w:rsidRPr="005E2306">
        <w:rPr>
          <w:rFonts w:ascii="Times New Roman" w:hAnsi="Times New Roman"/>
          <w:bCs/>
        </w:rPr>
        <w:tab/>
        <w:t>Title</w:t>
      </w:r>
    </w:p>
    <w:p w14:paraId="53DDBA58" w14:textId="77777777" w:rsidR="00DF0931" w:rsidRPr="005E2306"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7C429C7B" w14:textId="77777777" w:rsidR="00166BF3" w:rsidRPr="005E2306" w:rsidRDefault="00166BF3"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color w:val="FF0000"/>
        </w:rPr>
        <w:sectPr w:rsidR="00166BF3" w:rsidRPr="005E2306" w:rsidSect="005C5ECC">
          <w:footnotePr>
            <w:numRestart w:val="eachSect"/>
          </w:footnotePr>
          <w:endnotePr>
            <w:numFmt w:val="decimal"/>
          </w:endnotePr>
          <w:pgSz w:w="12240" w:h="15840" w:code="1"/>
          <w:pgMar w:top="1152" w:right="1440" w:bottom="432" w:left="1440" w:header="720" w:footer="720" w:gutter="0"/>
          <w:cols w:space="720"/>
          <w:titlePg/>
        </w:sectPr>
      </w:pPr>
    </w:p>
    <w:p w14:paraId="227A04B6" w14:textId="77777777" w:rsidR="005D3C01"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r w:rsidRPr="00D942BE">
        <w:rPr>
          <w:rFonts w:ascii="Times New Roman" w:hAnsi="Times New Roman"/>
          <w:b/>
          <w:bCs/>
          <w:sz w:val="28"/>
          <w:szCs w:val="28"/>
        </w:rPr>
        <w:lastRenderedPageBreak/>
        <w:t>Completed and signed W-9 Form</w:t>
      </w:r>
    </w:p>
    <w:p w14:paraId="3E136E7E"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p>
    <w:p w14:paraId="0A82B058" w14:textId="77777777" w:rsidR="00882748" w:rsidRPr="00882748" w:rsidRDefault="00882748"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4"/>
          <w:szCs w:val="24"/>
        </w:rPr>
      </w:pPr>
      <w:r w:rsidRPr="00882748">
        <w:rPr>
          <w:rFonts w:ascii="Times New Roman" w:hAnsi="Times New Roman"/>
          <w:bCs/>
          <w:sz w:val="24"/>
          <w:szCs w:val="24"/>
        </w:rPr>
        <w:t xml:space="preserve">Please submit a completed and signed W-9 Form with your proposal.  Please go to </w:t>
      </w:r>
      <w:r w:rsidRPr="00882748">
        <w:rPr>
          <w:rFonts w:ascii="Times New Roman" w:hAnsi="Times New Roman"/>
          <w:bCs/>
          <w:color w:val="0000FF"/>
          <w:sz w:val="24"/>
          <w:szCs w:val="24"/>
          <w:u w:val="single"/>
        </w:rPr>
        <w:t>http://www.irs.gov/formspubs/index.html?portlet=3</w:t>
      </w:r>
      <w:r w:rsidRPr="00882748">
        <w:rPr>
          <w:rFonts w:ascii="Times New Roman" w:hAnsi="Times New Roman"/>
          <w:bCs/>
          <w:sz w:val="24"/>
          <w:szCs w:val="24"/>
        </w:rPr>
        <w:t xml:space="preserve"> to download the form, if needed.</w:t>
      </w:r>
    </w:p>
    <w:p w14:paraId="52B3C7E8" w14:textId="77777777" w:rsidR="00D942BE" w:rsidRDefault="00D942BE">
      <w:pPr>
        <w:widowControl/>
        <w:rPr>
          <w:rFonts w:ascii="Times New Roman" w:hAnsi="Times New Roman"/>
          <w:b/>
          <w:bCs/>
          <w:sz w:val="28"/>
          <w:szCs w:val="28"/>
        </w:rPr>
      </w:pPr>
      <w:r>
        <w:rPr>
          <w:rFonts w:ascii="Times New Roman" w:hAnsi="Times New Roman"/>
          <w:b/>
          <w:bCs/>
          <w:sz w:val="28"/>
          <w:szCs w:val="28"/>
        </w:rPr>
        <w:br w:type="page"/>
      </w:r>
    </w:p>
    <w:p w14:paraId="15313CFB" w14:textId="31CB290F" w:rsidR="007F3BEF" w:rsidRPr="007F3BEF" w:rsidRDefault="007F3BEF" w:rsidP="007F3BEF">
      <w:pPr>
        <w:widowControl/>
        <w:tabs>
          <w:tab w:val="left" w:pos="1440"/>
          <w:tab w:val="right" w:leader="dot" w:pos="9180"/>
        </w:tabs>
        <w:suppressAutoHyphens/>
        <w:jc w:val="center"/>
        <w:rPr>
          <w:rFonts w:ascii="Times New Roman" w:hAnsi="Times New Roman"/>
          <w:b/>
          <w:sz w:val="28"/>
          <w:szCs w:val="28"/>
        </w:rPr>
      </w:pPr>
      <w:r w:rsidRPr="007F3BEF">
        <w:rPr>
          <w:rFonts w:ascii="Times New Roman" w:hAnsi="Times New Roman"/>
          <w:b/>
          <w:sz w:val="28"/>
          <w:szCs w:val="28"/>
        </w:rPr>
        <w:lastRenderedPageBreak/>
        <w:t>Technology Functionality, Usability, and Interoperability</w:t>
      </w:r>
    </w:p>
    <w:p w14:paraId="1CFD165E" w14:textId="77777777" w:rsidR="007F3BEF" w:rsidRPr="005E2306" w:rsidRDefault="007F3BEF" w:rsidP="007F3BEF">
      <w:pPr>
        <w:widowControl/>
        <w:tabs>
          <w:tab w:val="left" w:pos="1440"/>
          <w:tab w:val="num" w:pos="1800"/>
        </w:tabs>
        <w:suppressAutoHyphens/>
        <w:autoSpaceDE w:val="0"/>
        <w:autoSpaceDN w:val="0"/>
        <w:adjustRightInd w:val="0"/>
        <w:ind w:left="1080" w:hanging="2880"/>
        <w:jc w:val="both"/>
        <w:rPr>
          <w:rFonts w:ascii="Times New Roman" w:hAnsi="Times New Roman"/>
          <w:color w:val="000000"/>
        </w:rPr>
      </w:pPr>
    </w:p>
    <w:p w14:paraId="344FDBEE" w14:textId="77777777" w:rsidR="007F3BEF" w:rsidRDefault="007F3BEF" w:rsidP="007F3BEF">
      <w:pPr>
        <w:widowControl/>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Th</w:t>
      </w:r>
      <w:r>
        <w:rPr>
          <w:rFonts w:ascii="Times New Roman" w:hAnsi="Times New Roman"/>
          <w:color w:val="000000"/>
        </w:rPr>
        <w:t>e</w:t>
      </w:r>
      <w:r w:rsidRPr="00DF4EDE">
        <w:rPr>
          <w:rFonts w:ascii="Times New Roman" w:hAnsi="Times New Roman"/>
          <w:color w:val="000000"/>
        </w:rPr>
        <w:t xml:space="preserve"> </w:t>
      </w:r>
      <w:r>
        <w:rPr>
          <w:rFonts w:ascii="Times New Roman" w:hAnsi="Times New Roman"/>
          <w:color w:val="000000"/>
        </w:rPr>
        <w:t>following criteria</w:t>
      </w:r>
      <w:r w:rsidRPr="00DF4EDE">
        <w:rPr>
          <w:rFonts w:ascii="Times New Roman" w:hAnsi="Times New Roman"/>
          <w:color w:val="000000"/>
        </w:rPr>
        <w:t xml:space="preserve"> will measure </w:t>
      </w:r>
      <w:r>
        <w:rPr>
          <w:rFonts w:ascii="Times New Roman" w:hAnsi="Times New Roman"/>
          <w:color w:val="000000"/>
        </w:rPr>
        <w:t xml:space="preserve">the </w:t>
      </w:r>
      <w:r w:rsidRPr="00DF4EDE">
        <w:rPr>
          <w:rFonts w:ascii="Times New Roman" w:hAnsi="Times New Roman"/>
          <w:color w:val="000000"/>
        </w:rPr>
        <w:t>respondent’s ability and capability in meeting or exceeding the scope of work requirements.  At a minimum, the following should be included:</w:t>
      </w:r>
    </w:p>
    <w:p w14:paraId="628782F6" w14:textId="77777777" w:rsidR="007F3BEF" w:rsidRPr="00DF4EDE" w:rsidRDefault="007F3BEF" w:rsidP="007F3BEF">
      <w:pPr>
        <w:widowControl/>
        <w:tabs>
          <w:tab w:val="left" w:pos="2160"/>
        </w:tabs>
        <w:suppressAutoHyphens/>
        <w:autoSpaceDE w:val="0"/>
        <w:autoSpaceDN w:val="0"/>
        <w:adjustRightInd w:val="0"/>
        <w:jc w:val="both"/>
        <w:rPr>
          <w:rFonts w:ascii="Times New Roman" w:hAnsi="Times New Roman"/>
          <w:color w:val="000000"/>
        </w:rPr>
      </w:pPr>
    </w:p>
    <w:p w14:paraId="76B513BF" w14:textId="77777777" w:rsidR="007F3BEF" w:rsidRPr="00DF4EDE" w:rsidRDefault="007F3BEF" w:rsidP="007F3BEF">
      <w:pPr>
        <w:widowControl/>
        <w:numPr>
          <w:ilvl w:val="0"/>
          <w:numId w:val="24"/>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Solutions to SAWS identified challenges</w:t>
      </w:r>
      <w:r>
        <w:rPr>
          <w:rFonts w:ascii="Times New Roman" w:hAnsi="Times New Roman"/>
          <w:color w:val="000000"/>
        </w:rPr>
        <w:t xml:space="preserve"> within the Scope of Services above</w:t>
      </w:r>
      <w:r w:rsidRPr="00DF4EDE">
        <w:rPr>
          <w:rFonts w:ascii="Times New Roman" w:hAnsi="Times New Roman"/>
          <w:color w:val="000000"/>
        </w:rPr>
        <w:t xml:space="preserve">. </w:t>
      </w:r>
    </w:p>
    <w:p w14:paraId="1BC381DF" w14:textId="77777777" w:rsidR="007F3BEF" w:rsidRPr="00DF4EDE" w:rsidRDefault="007F3BEF" w:rsidP="007F3BEF">
      <w:pPr>
        <w:widowControl/>
        <w:numPr>
          <w:ilvl w:val="0"/>
          <w:numId w:val="24"/>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 xml:space="preserve">Complete technical specifications for proposed solution (to include warranty coverage, brochures, literature, etc.) on all items offered. </w:t>
      </w:r>
    </w:p>
    <w:p w14:paraId="365A08AD" w14:textId="77777777" w:rsidR="007F3BEF" w:rsidRDefault="007F3BEF" w:rsidP="007F3BEF">
      <w:pPr>
        <w:widowControl/>
        <w:numPr>
          <w:ilvl w:val="0"/>
          <w:numId w:val="24"/>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 xml:space="preserve">Respondent shall list each criteria specified in the Scope of </w:t>
      </w:r>
      <w:r>
        <w:rPr>
          <w:rFonts w:ascii="Times New Roman" w:hAnsi="Times New Roman"/>
          <w:color w:val="000000"/>
        </w:rPr>
        <w:t>Services</w:t>
      </w:r>
      <w:r w:rsidRPr="00DF4EDE">
        <w:rPr>
          <w:rFonts w:ascii="Times New Roman" w:hAnsi="Times New Roman"/>
          <w:color w:val="000000"/>
        </w:rPr>
        <w:t xml:space="preserve"> and shall provide a respon</w:t>
      </w:r>
      <w:r>
        <w:rPr>
          <w:rFonts w:ascii="Times New Roman" w:hAnsi="Times New Roman"/>
          <w:color w:val="000000"/>
        </w:rPr>
        <w:t>se for each item. Response shall</w:t>
      </w:r>
      <w:r w:rsidRPr="00DF4EDE">
        <w:rPr>
          <w:rFonts w:ascii="Times New Roman" w:hAnsi="Times New Roman"/>
          <w:color w:val="000000"/>
        </w:rPr>
        <w:t xml:space="preserve"> include detail to include whether item criteria is met, as well as any </w:t>
      </w:r>
      <w:r>
        <w:rPr>
          <w:rFonts w:ascii="Times New Roman" w:hAnsi="Times New Roman"/>
          <w:color w:val="000000"/>
        </w:rPr>
        <w:t>additional information that</w:t>
      </w:r>
      <w:r w:rsidRPr="00DF4EDE">
        <w:rPr>
          <w:rFonts w:ascii="Times New Roman" w:hAnsi="Times New Roman"/>
          <w:color w:val="000000"/>
        </w:rPr>
        <w:t xml:space="preserve"> demonstrate</w:t>
      </w:r>
      <w:r>
        <w:rPr>
          <w:rFonts w:ascii="Times New Roman" w:hAnsi="Times New Roman"/>
          <w:color w:val="000000"/>
        </w:rPr>
        <w:t>s the</w:t>
      </w:r>
      <w:r w:rsidRPr="00DF4EDE">
        <w:rPr>
          <w:rFonts w:ascii="Times New Roman" w:hAnsi="Times New Roman"/>
          <w:color w:val="000000"/>
        </w:rPr>
        <w:t xml:space="preserve"> ability to meet or exceed </w:t>
      </w:r>
      <w:r>
        <w:rPr>
          <w:rFonts w:ascii="Times New Roman" w:hAnsi="Times New Roman"/>
          <w:color w:val="000000"/>
        </w:rPr>
        <w:t xml:space="preserve">the </w:t>
      </w:r>
      <w:r w:rsidRPr="00DF4EDE">
        <w:rPr>
          <w:rFonts w:ascii="Times New Roman" w:hAnsi="Times New Roman"/>
          <w:color w:val="000000"/>
        </w:rPr>
        <w:t>requirement.</w:t>
      </w:r>
    </w:p>
    <w:p w14:paraId="370BA552" w14:textId="77777777" w:rsidR="007F3BEF" w:rsidRPr="004206D2" w:rsidRDefault="007F3BEF" w:rsidP="007F3BEF">
      <w:pPr>
        <w:pStyle w:val="ListParagraph"/>
        <w:numPr>
          <w:ilvl w:val="0"/>
          <w:numId w:val="24"/>
        </w:numPr>
        <w:jc w:val="both"/>
        <w:rPr>
          <w:snapToGrid w:val="0"/>
          <w:color w:val="000000"/>
          <w:sz w:val="20"/>
          <w:szCs w:val="20"/>
        </w:rPr>
      </w:pPr>
      <w:r w:rsidRPr="004206D2">
        <w:rPr>
          <w:snapToGrid w:val="0"/>
          <w:color w:val="000000"/>
          <w:sz w:val="20"/>
          <w:szCs w:val="20"/>
        </w:rPr>
        <w:t>SAWS is seeking accurate risk assessment technology that finds targeted data while at the same time minimizing the risk of false positives. Provide your general percentage of false positives so that SAWS can use this as a distinguisher.</w:t>
      </w:r>
    </w:p>
    <w:p w14:paraId="54D217C6" w14:textId="77777777" w:rsidR="007F3BEF" w:rsidRDefault="007F3BEF" w:rsidP="007F3BEF">
      <w:pPr>
        <w:widowControl/>
        <w:numPr>
          <w:ilvl w:val="0"/>
          <w:numId w:val="24"/>
        </w:numPr>
        <w:tabs>
          <w:tab w:val="left" w:pos="2160"/>
        </w:tabs>
        <w:suppressAutoHyphens/>
        <w:autoSpaceDE w:val="0"/>
        <w:autoSpaceDN w:val="0"/>
        <w:adjustRightInd w:val="0"/>
        <w:jc w:val="both"/>
        <w:rPr>
          <w:rFonts w:ascii="Times New Roman" w:hAnsi="Times New Roman"/>
          <w:color w:val="000000"/>
        </w:rPr>
      </w:pPr>
      <w:r>
        <w:rPr>
          <w:rFonts w:ascii="Times New Roman" w:hAnsi="Times New Roman"/>
          <w:color w:val="000000"/>
        </w:rPr>
        <w:t>Vendor shall identify if the equipment is virtual or an appliance based system.</w:t>
      </w:r>
    </w:p>
    <w:p w14:paraId="1AE6F0BB" w14:textId="03B804B1" w:rsidR="007F3BEF" w:rsidRDefault="007F3BEF">
      <w:pPr>
        <w:widowControl/>
        <w:rPr>
          <w:rFonts w:ascii="Times New Roman" w:hAnsi="Times New Roman"/>
          <w:color w:val="000000"/>
        </w:rPr>
      </w:pPr>
      <w:r>
        <w:rPr>
          <w:rFonts w:ascii="Times New Roman" w:hAnsi="Times New Roman"/>
          <w:color w:val="000000"/>
        </w:rPr>
        <w:br w:type="page"/>
      </w:r>
    </w:p>
    <w:p w14:paraId="28ADFBB2" w14:textId="77777777" w:rsidR="007F3BEF" w:rsidRPr="007F3BEF" w:rsidRDefault="007F3BEF" w:rsidP="007F3BEF">
      <w:pPr>
        <w:widowControl/>
        <w:tabs>
          <w:tab w:val="left" w:pos="1440"/>
          <w:tab w:val="right" w:leader="dot" w:pos="9180"/>
        </w:tabs>
        <w:suppressAutoHyphens/>
        <w:jc w:val="center"/>
        <w:rPr>
          <w:rFonts w:ascii="Times New Roman" w:hAnsi="Times New Roman"/>
          <w:b/>
          <w:sz w:val="28"/>
          <w:szCs w:val="28"/>
        </w:rPr>
      </w:pPr>
      <w:r w:rsidRPr="007F3BEF">
        <w:rPr>
          <w:rFonts w:ascii="Times New Roman" w:hAnsi="Times New Roman"/>
          <w:b/>
          <w:sz w:val="28"/>
          <w:szCs w:val="28"/>
        </w:rPr>
        <w:lastRenderedPageBreak/>
        <w:t>Project Approach</w:t>
      </w:r>
    </w:p>
    <w:p w14:paraId="359D9343" w14:textId="77777777" w:rsidR="007F3BEF" w:rsidRPr="005E2306" w:rsidRDefault="007F3BEF" w:rsidP="007F3BEF">
      <w:pPr>
        <w:widowControl/>
        <w:tabs>
          <w:tab w:val="left" w:pos="1440"/>
          <w:tab w:val="num" w:pos="1800"/>
        </w:tabs>
        <w:suppressAutoHyphens/>
        <w:autoSpaceDE w:val="0"/>
        <w:autoSpaceDN w:val="0"/>
        <w:adjustRightInd w:val="0"/>
        <w:ind w:left="1080" w:hanging="2880"/>
        <w:jc w:val="both"/>
        <w:rPr>
          <w:rFonts w:ascii="Times New Roman" w:hAnsi="Times New Roman"/>
          <w:color w:val="000000"/>
        </w:rPr>
      </w:pPr>
    </w:p>
    <w:p w14:paraId="792742A2" w14:textId="77777777" w:rsidR="007F3BEF" w:rsidRDefault="007F3BEF" w:rsidP="007F3BEF">
      <w:pPr>
        <w:widowControl/>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Th</w:t>
      </w:r>
      <w:r>
        <w:rPr>
          <w:rFonts w:ascii="Times New Roman" w:hAnsi="Times New Roman"/>
          <w:color w:val="000000"/>
        </w:rPr>
        <w:t>e</w:t>
      </w:r>
      <w:r w:rsidRPr="00DF4EDE">
        <w:rPr>
          <w:rFonts w:ascii="Times New Roman" w:hAnsi="Times New Roman"/>
          <w:color w:val="000000"/>
        </w:rPr>
        <w:t xml:space="preserve"> </w:t>
      </w:r>
      <w:r>
        <w:rPr>
          <w:rFonts w:ascii="Times New Roman" w:hAnsi="Times New Roman"/>
          <w:color w:val="000000"/>
        </w:rPr>
        <w:t>following criteria</w:t>
      </w:r>
      <w:r w:rsidRPr="00DF4EDE">
        <w:rPr>
          <w:rFonts w:ascii="Times New Roman" w:hAnsi="Times New Roman"/>
          <w:color w:val="000000"/>
        </w:rPr>
        <w:t xml:space="preserve"> will measure </w:t>
      </w:r>
      <w:r>
        <w:rPr>
          <w:rFonts w:ascii="Times New Roman" w:hAnsi="Times New Roman"/>
          <w:color w:val="000000"/>
        </w:rPr>
        <w:t xml:space="preserve">the </w:t>
      </w:r>
      <w:r w:rsidRPr="00DF4EDE">
        <w:rPr>
          <w:rFonts w:ascii="Times New Roman" w:hAnsi="Times New Roman"/>
          <w:color w:val="000000"/>
        </w:rPr>
        <w:t>respondent’s ability and capability in meeting or exceeding the scope of work requirements.  At a minimum, the following should be included:</w:t>
      </w:r>
    </w:p>
    <w:p w14:paraId="2202A0F0" w14:textId="77777777" w:rsidR="007F3BEF" w:rsidRPr="00DF4EDE" w:rsidRDefault="007F3BEF" w:rsidP="007F3BEF">
      <w:pPr>
        <w:widowControl/>
        <w:tabs>
          <w:tab w:val="left" w:pos="2160"/>
        </w:tabs>
        <w:suppressAutoHyphens/>
        <w:autoSpaceDE w:val="0"/>
        <w:autoSpaceDN w:val="0"/>
        <w:adjustRightInd w:val="0"/>
        <w:jc w:val="both"/>
        <w:rPr>
          <w:rFonts w:ascii="Times New Roman" w:hAnsi="Times New Roman"/>
          <w:color w:val="000000"/>
        </w:rPr>
      </w:pPr>
    </w:p>
    <w:p w14:paraId="72344420" w14:textId="77777777" w:rsidR="007F3BEF" w:rsidRDefault="007F3BEF" w:rsidP="007F3BEF">
      <w:pPr>
        <w:widowControl/>
        <w:numPr>
          <w:ilvl w:val="0"/>
          <w:numId w:val="24"/>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Describe your project approach to implementing your proposal to include approach, schedule, tasks and resources required.  Also, specify required resources required from SAWS for a successful implementation.</w:t>
      </w:r>
    </w:p>
    <w:p w14:paraId="79592303" w14:textId="77777777" w:rsidR="00D942BE" w:rsidRDefault="00D942BE">
      <w:pPr>
        <w:widowControl/>
        <w:rPr>
          <w:rFonts w:ascii="Times New Roman" w:hAnsi="Times New Roman"/>
          <w:b/>
          <w:sz w:val="28"/>
          <w:szCs w:val="28"/>
        </w:rPr>
      </w:pPr>
      <w:r>
        <w:rPr>
          <w:rFonts w:ascii="Times New Roman" w:hAnsi="Times New Roman"/>
          <w:b/>
          <w:sz w:val="28"/>
          <w:szCs w:val="28"/>
        </w:rPr>
        <w:br w:type="page"/>
      </w:r>
    </w:p>
    <w:p w14:paraId="6BA122DF" w14:textId="77777777" w:rsidR="00D942BE" w:rsidRPr="00DC3AEA" w:rsidRDefault="00D942BE" w:rsidP="00D942BE">
      <w:pPr>
        <w:widowControl/>
        <w:tabs>
          <w:tab w:val="left" w:pos="720"/>
          <w:tab w:val="left" w:pos="1440"/>
          <w:tab w:val="right" w:leader="dot" w:pos="9180"/>
        </w:tabs>
        <w:suppressAutoHyphens/>
        <w:jc w:val="center"/>
        <w:rPr>
          <w:rFonts w:ascii="Times New Roman" w:hAnsi="Times New Roman"/>
          <w:b/>
          <w:sz w:val="28"/>
          <w:szCs w:val="28"/>
        </w:rPr>
      </w:pPr>
      <w:r w:rsidRPr="00DC3AEA">
        <w:rPr>
          <w:rFonts w:ascii="Times New Roman" w:hAnsi="Times New Roman"/>
          <w:b/>
          <w:sz w:val="28"/>
          <w:szCs w:val="28"/>
        </w:rPr>
        <w:lastRenderedPageBreak/>
        <w:t>References, Similar Prior Experience, Project Team, and Resumes including</w:t>
      </w:r>
    </w:p>
    <w:p w14:paraId="1FC3BDB9" w14:textId="77777777" w:rsidR="00D942BE" w:rsidRPr="00DC3AEA" w:rsidRDefault="00D942BE" w:rsidP="00D942BE">
      <w:pPr>
        <w:widowControl/>
        <w:tabs>
          <w:tab w:val="left" w:pos="720"/>
          <w:tab w:val="left" w:pos="1440"/>
          <w:tab w:val="right" w:leader="dot" w:pos="9180"/>
        </w:tabs>
        <w:suppressAutoHyphens/>
        <w:jc w:val="center"/>
        <w:rPr>
          <w:rFonts w:ascii="Times New Roman" w:hAnsi="Times New Roman"/>
          <w:b/>
          <w:sz w:val="28"/>
          <w:szCs w:val="28"/>
        </w:rPr>
      </w:pPr>
      <w:r w:rsidRPr="00DC3AEA">
        <w:rPr>
          <w:rFonts w:ascii="Times New Roman" w:hAnsi="Times New Roman"/>
          <w:b/>
          <w:sz w:val="28"/>
          <w:szCs w:val="28"/>
        </w:rPr>
        <w:t>Organizational Chart</w:t>
      </w:r>
    </w:p>
    <w:p w14:paraId="33522DA9"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72AE82DC" w14:textId="77777777" w:rsidR="002753B7" w:rsidRPr="005E2306" w:rsidRDefault="002753B7" w:rsidP="002753B7">
      <w:pPr>
        <w:widowControl/>
        <w:tabs>
          <w:tab w:val="left" w:pos="1440"/>
          <w:tab w:val="left" w:pos="2160"/>
        </w:tabs>
        <w:suppressAutoHyphens/>
        <w:autoSpaceDE w:val="0"/>
        <w:autoSpaceDN w:val="0"/>
        <w:adjustRightInd w:val="0"/>
        <w:ind w:left="180"/>
        <w:jc w:val="both"/>
        <w:rPr>
          <w:rFonts w:ascii="Times New Roman" w:hAnsi="Times New Roman"/>
          <w:color w:val="000000"/>
        </w:rPr>
      </w:pPr>
      <w:r>
        <w:rPr>
          <w:rFonts w:ascii="Times New Roman" w:hAnsi="Times New Roman"/>
          <w:color w:val="000000"/>
        </w:rPr>
        <w:t>Respondent shall p</w:t>
      </w:r>
      <w:r w:rsidRPr="00A405F2">
        <w:rPr>
          <w:rFonts w:ascii="Times New Roman" w:hAnsi="Times New Roman"/>
          <w:color w:val="000000"/>
        </w:rPr>
        <w:t xml:space="preserve">rovide supporting documentation that they have had experience with projects of similar size, scope, and objective. Provide a list of at least </w:t>
      </w:r>
      <w:r w:rsidR="000F67BE">
        <w:rPr>
          <w:rFonts w:ascii="Times New Roman" w:hAnsi="Times New Roman"/>
          <w:color w:val="000000"/>
        </w:rPr>
        <w:t>one (1</w:t>
      </w:r>
      <w:r w:rsidRPr="00A405F2">
        <w:rPr>
          <w:rFonts w:ascii="Times New Roman" w:hAnsi="Times New Roman"/>
          <w:color w:val="000000"/>
        </w:rPr>
        <w:t>) previous project, in which the Respondent has performed services and addressed issues for agencies that have had similar operational needs to those sought in this solicitation.</w:t>
      </w:r>
      <w:r w:rsidRPr="005E2306">
        <w:rPr>
          <w:rFonts w:ascii="Times New Roman" w:hAnsi="Times New Roman"/>
          <w:color w:val="000000"/>
        </w:rPr>
        <w:t xml:space="preserve">  This list should include:</w:t>
      </w:r>
    </w:p>
    <w:p w14:paraId="2BDF234A" w14:textId="77777777" w:rsidR="002753B7" w:rsidRPr="005E2306" w:rsidRDefault="002753B7" w:rsidP="002753B7">
      <w:pPr>
        <w:widowControl/>
        <w:tabs>
          <w:tab w:val="left" w:pos="1440"/>
          <w:tab w:val="num" w:pos="1800"/>
        </w:tabs>
        <w:suppressAutoHyphens/>
        <w:autoSpaceDE w:val="0"/>
        <w:autoSpaceDN w:val="0"/>
        <w:adjustRightInd w:val="0"/>
        <w:ind w:left="810" w:hanging="450"/>
        <w:jc w:val="both"/>
        <w:rPr>
          <w:rFonts w:ascii="Times New Roman" w:hAnsi="Times New Roman"/>
          <w:color w:val="000000"/>
        </w:rPr>
      </w:pPr>
    </w:p>
    <w:p w14:paraId="2A59A0FB" w14:textId="77777777" w:rsidR="002753B7" w:rsidRPr="005E2306" w:rsidRDefault="002753B7" w:rsidP="00405700">
      <w:pPr>
        <w:widowControl/>
        <w:numPr>
          <w:ilvl w:val="1"/>
          <w:numId w:val="5"/>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5E2306">
        <w:rPr>
          <w:rFonts w:ascii="Times New Roman" w:hAnsi="Times New Roman"/>
          <w:color w:val="000000"/>
        </w:rPr>
        <w:t>Name of client</w:t>
      </w:r>
    </w:p>
    <w:p w14:paraId="4B818185" w14:textId="77777777" w:rsidR="002753B7" w:rsidRPr="005E2306" w:rsidRDefault="002753B7" w:rsidP="00405700">
      <w:pPr>
        <w:widowControl/>
        <w:numPr>
          <w:ilvl w:val="1"/>
          <w:numId w:val="5"/>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5E2306">
        <w:rPr>
          <w:rFonts w:ascii="Times New Roman" w:hAnsi="Times New Roman"/>
          <w:color w:val="000000"/>
        </w:rPr>
        <w:t>Location (city and state)</w:t>
      </w:r>
    </w:p>
    <w:p w14:paraId="425297F8" w14:textId="77777777" w:rsidR="002753B7" w:rsidRDefault="002753B7" w:rsidP="00405700">
      <w:pPr>
        <w:widowControl/>
        <w:numPr>
          <w:ilvl w:val="1"/>
          <w:numId w:val="5"/>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5E2306">
        <w:rPr>
          <w:rFonts w:ascii="Times New Roman" w:hAnsi="Times New Roman"/>
          <w:color w:val="000000"/>
        </w:rPr>
        <w:t>Duration of assignment</w:t>
      </w:r>
    </w:p>
    <w:p w14:paraId="759CD7F6" w14:textId="77777777" w:rsidR="002753B7" w:rsidRPr="005E2306" w:rsidRDefault="002753B7" w:rsidP="00405700">
      <w:pPr>
        <w:widowControl/>
        <w:numPr>
          <w:ilvl w:val="1"/>
          <w:numId w:val="5"/>
        </w:numPr>
        <w:tabs>
          <w:tab w:val="clear" w:pos="1440"/>
          <w:tab w:val="left" w:pos="2160"/>
        </w:tabs>
        <w:suppressAutoHyphens/>
        <w:autoSpaceDE w:val="0"/>
        <w:autoSpaceDN w:val="0"/>
        <w:adjustRightInd w:val="0"/>
        <w:ind w:left="810" w:hanging="450"/>
        <w:jc w:val="both"/>
        <w:rPr>
          <w:rFonts w:ascii="Times New Roman" w:hAnsi="Times New Roman"/>
          <w:color w:val="000000"/>
        </w:rPr>
      </w:pPr>
      <w:r>
        <w:rPr>
          <w:rFonts w:ascii="Times New Roman" w:hAnsi="Times New Roman"/>
          <w:color w:val="000000"/>
        </w:rPr>
        <w:t>Scope of the project</w:t>
      </w:r>
    </w:p>
    <w:p w14:paraId="1D15F487" w14:textId="77777777" w:rsidR="002753B7" w:rsidRDefault="002753B7" w:rsidP="00405700">
      <w:pPr>
        <w:widowControl/>
        <w:numPr>
          <w:ilvl w:val="1"/>
          <w:numId w:val="5"/>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5E2306">
        <w:rPr>
          <w:rFonts w:ascii="Times New Roman" w:hAnsi="Times New Roman"/>
          <w:color w:val="000000"/>
        </w:rPr>
        <w:t>Respondent’s role in project</w:t>
      </w:r>
    </w:p>
    <w:p w14:paraId="6E5291C4" w14:textId="77777777" w:rsidR="002753B7" w:rsidRPr="005E2306" w:rsidRDefault="002753B7" w:rsidP="00405700">
      <w:pPr>
        <w:widowControl/>
        <w:numPr>
          <w:ilvl w:val="1"/>
          <w:numId w:val="5"/>
        </w:numPr>
        <w:tabs>
          <w:tab w:val="clear" w:pos="1440"/>
          <w:tab w:val="left" w:pos="2160"/>
        </w:tabs>
        <w:suppressAutoHyphens/>
        <w:autoSpaceDE w:val="0"/>
        <w:autoSpaceDN w:val="0"/>
        <w:adjustRightInd w:val="0"/>
        <w:ind w:left="810" w:hanging="450"/>
        <w:jc w:val="both"/>
        <w:rPr>
          <w:rFonts w:ascii="Times New Roman" w:hAnsi="Times New Roman"/>
        </w:rPr>
      </w:pPr>
      <w:r w:rsidRPr="005E2306">
        <w:rPr>
          <w:rFonts w:ascii="Times New Roman" w:hAnsi="Times New Roman"/>
          <w:color w:val="000000"/>
        </w:rPr>
        <w:t>Reference contact to include name</w:t>
      </w:r>
      <w:r>
        <w:rPr>
          <w:rFonts w:ascii="Times New Roman" w:hAnsi="Times New Roman"/>
          <w:color w:val="000000"/>
        </w:rPr>
        <w:t>, email,</w:t>
      </w:r>
      <w:r w:rsidRPr="005E2306">
        <w:rPr>
          <w:rFonts w:ascii="Times New Roman" w:hAnsi="Times New Roman"/>
          <w:color w:val="000000"/>
        </w:rPr>
        <w:t xml:space="preserve"> and phone number</w:t>
      </w:r>
    </w:p>
    <w:p w14:paraId="70AF0B47" w14:textId="77777777" w:rsidR="002753B7" w:rsidRPr="005E2306" w:rsidRDefault="002753B7" w:rsidP="002753B7">
      <w:pPr>
        <w:widowControl/>
        <w:tabs>
          <w:tab w:val="left" w:pos="2160"/>
        </w:tabs>
        <w:suppressAutoHyphens/>
        <w:autoSpaceDE w:val="0"/>
        <w:autoSpaceDN w:val="0"/>
        <w:adjustRightInd w:val="0"/>
        <w:ind w:left="180"/>
        <w:jc w:val="both"/>
        <w:rPr>
          <w:rFonts w:ascii="Times New Roman" w:hAnsi="Times New Roman"/>
        </w:rPr>
      </w:pPr>
    </w:p>
    <w:p w14:paraId="0650A566" w14:textId="77777777" w:rsidR="00D942BE" w:rsidRDefault="002753B7" w:rsidP="004C3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szCs w:val="24"/>
        </w:rPr>
      </w:pPr>
      <w:r w:rsidRPr="005E2306">
        <w:rPr>
          <w:rFonts w:ascii="Times New Roman" w:hAnsi="Times New Roman"/>
          <w:color w:val="000000"/>
        </w:rPr>
        <w:t>Provide an organizational chart identifying each team member and their role in providing the scope of services and a resume of not more than two (2) pages per person on the capabilities, experience and qualifications of each team member.  Resumes should include</w:t>
      </w:r>
      <w:r>
        <w:rPr>
          <w:rFonts w:ascii="Times New Roman" w:hAnsi="Times New Roman"/>
          <w:color w:val="000000"/>
        </w:rPr>
        <w:t>:</w:t>
      </w:r>
      <w:r w:rsidRPr="005E2306">
        <w:rPr>
          <w:rFonts w:ascii="Times New Roman" w:hAnsi="Times New Roman"/>
          <w:color w:val="000000"/>
        </w:rPr>
        <w:t xml:space="preserve"> the team member’s name, title, education, </w:t>
      </w:r>
      <w:r w:rsidR="00F57721" w:rsidRPr="005E2306">
        <w:rPr>
          <w:rFonts w:ascii="Times New Roman" w:hAnsi="Times New Roman"/>
          <w:color w:val="000000"/>
        </w:rPr>
        <w:t>brief overview of professional experience, and team member licenses or professional affiliations.</w:t>
      </w:r>
    </w:p>
    <w:p w14:paraId="5EE5DE3E" w14:textId="77777777" w:rsidR="00D942BE" w:rsidRDefault="00D942BE">
      <w:pPr>
        <w:widowControl/>
        <w:rPr>
          <w:rFonts w:ascii="Times New Roman" w:hAnsi="Times New Roman"/>
          <w:b/>
          <w:sz w:val="24"/>
          <w:szCs w:val="24"/>
        </w:rPr>
      </w:pPr>
      <w:r>
        <w:rPr>
          <w:rFonts w:ascii="Times New Roman" w:hAnsi="Times New Roman"/>
          <w:b/>
          <w:sz w:val="24"/>
          <w:szCs w:val="24"/>
        </w:rPr>
        <w:br w:type="page"/>
      </w:r>
    </w:p>
    <w:p w14:paraId="338BE676"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r w:rsidRPr="00DC3AEA">
        <w:rPr>
          <w:rFonts w:ascii="Times New Roman" w:hAnsi="Times New Roman"/>
          <w:b/>
          <w:sz w:val="28"/>
          <w:szCs w:val="28"/>
        </w:rPr>
        <w:lastRenderedPageBreak/>
        <w:t>Vendor Technical Specifications</w:t>
      </w:r>
    </w:p>
    <w:p w14:paraId="191512F6"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p>
    <w:p w14:paraId="588535E4" w14:textId="77777777" w:rsidR="00882748" w:rsidRDefault="00882748" w:rsidP="00882748">
      <w:pPr>
        <w:widowControl/>
        <w:tabs>
          <w:tab w:val="left" w:pos="2520"/>
          <w:tab w:val="right" w:leader="dot" w:pos="9180"/>
        </w:tabs>
        <w:suppressAutoHyphens/>
        <w:rPr>
          <w:rFonts w:ascii="Times New Roman" w:hAnsi="Times New Roman"/>
        </w:rPr>
      </w:pPr>
      <w:r w:rsidRPr="000911A1">
        <w:rPr>
          <w:rFonts w:ascii="Times New Roman" w:hAnsi="Times New Roman"/>
        </w:rPr>
        <w:t>Vendors are required to submit with their proposal complete technical specifications (to include warranty coverage, brochures, literature, etc.) on all items offered.</w:t>
      </w:r>
    </w:p>
    <w:p w14:paraId="09715375" w14:textId="77777777" w:rsidR="00882748" w:rsidRDefault="00882748"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8"/>
          <w:szCs w:val="28"/>
        </w:rPr>
      </w:pPr>
    </w:p>
    <w:p w14:paraId="5B9B6AFF" w14:textId="77777777" w:rsidR="00D942BE" w:rsidRDefault="00D942BE">
      <w:pPr>
        <w:widowControl/>
        <w:rPr>
          <w:rFonts w:ascii="Times New Roman" w:hAnsi="Times New Roman"/>
          <w:b/>
          <w:sz w:val="28"/>
          <w:szCs w:val="28"/>
        </w:rPr>
      </w:pPr>
      <w:r>
        <w:rPr>
          <w:rFonts w:ascii="Times New Roman" w:hAnsi="Times New Roman"/>
          <w:b/>
          <w:sz w:val="28"/>
          <w:szCs w:val="28"/>
        </w:rPr>
        <w:br w:type="page"/>
      </w:r>
    </w:p>
    <w:p w14:paraId="74649B04" w14:textId="77777777" w:rsidR="00D942BE" w:rsidRPr="00D942BE" w:rsidRDefault="00D942BE" w:rsidP="00D942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D942BE">
        <w:rPr>
          <w:rFonts w:ascii="Times New Roman" w:hAnsi="Times New Roman"/>
          <w:b/>
          <w:sz w:val="24"/>
          <w:szCs w:val="24"/>
        </w:rPr>
        <w:lastRenderedPageBreak/>
        <w:t>Vendor Service Level Agreement</w:t>
      </w:r>
    </w:p>
    <w:p w14:paraId="529BD540"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3F50C833" w14:textId="77777777" w:rsidR="00882748" w:rsidRDefault="00882748" w:rsidP="00882748">
      <w:pPr>
        <w:widowControl/>
        <w:tabs>
          <w:tab w:val="left" w:pos="2520"/>
          <w:tab w:val="right" w:leader="dot" w:pos="9180"/>
        </w:tabs>
        <w:suppressAutoHyphens/>
        <w:rPr>
          <w:rFonts w:ascii="Times New Roman" w:hAnsi="Times New Roman"/>
        </w:rPr>
      </w:pPr>
      <w:r w:rsidRPr="000911A1">
        <w:rPr>
          <w:rFonts w:ascii="Times New Roman" w:hAnsi="Times New Roman"/>
        </w:rPr>
        <w:t xml:space="preserve">Vendors are required to submit with their proposal </w:t>
      </w:r>
      <w:r>
        <w:rPr>
          <w:rFonts w:ascii="Times New Roman" w:hAnsi="Times New Roman"/>
        </w:rPr>
        <w:t>a Service Level Agreement that provides information on what is included with the support service.</w:t>
      </w:r>
    </w:p>
    <w:p w14:paraId="191D1F1A" w14:textId="77777777" w:rsidR="00882748" w:rsidRDefault="00882748"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4"/>
          <w:szCs w:val="24"/>
        </w:rPr>
      </w:pPr>
    </w:p>
    <w:p w14:paraId="0D3EE25E" w14:textId="77777777" w:rsidR="00D942BE" w:rsidRDefault="00D942BE">
      <w:pPr>
        <w:widowControl/>
        <w:rPr>
          <w:rFonts w:ascii="Times New Roman" w:hAnsi="Times New Roman"/>
          <w:b/>
          <w:sz w:val="24"/>
          <w:szCs w:val="24"/>
        </w:rPr>
      </w:pPr>
      <w:r>
        <w:rPr>
          <w:rFonts w:ascii="Times New Roman" w:hAnsi="Times New Roman"/>
          <w:b/>
          <w:sz w:val="24"/>
          <w:szCs w:val="24"/>
        </w:rPr>
        <w:br w:type="page"/>
      </w:r>
    </w:p>
    <w:p w14:paraId="407EF349" w14:textId="77777777" w:rsidR="00D942BE" w:rsidRPr="00D942BE" w:rsidRDefault="00D942BE" w:rsidP="00D942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D942BE">
        <w:rPr>
          <w:rFonts w:ascii="Times New Roman" w:hAnsi="Times New Roman"/>
          <w:b/>
          <w:sz w:val="24"/>
          <w:szCs w:val="24"/>
        </w:rPr>
        <w:lastRenderedPageBreak/>
        <w:t>Vendor Contract Clauses</w:t>
      </w:r>
    </w:p>
    <w:p w14:paraId="614807C4"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235ED8A6" w14:textId="77777777" w:rsidR="00882748" w:rsidRPr="006E2912" w:rsidRDefault="00882748" w:rsidP="00882748">
      <w:pPr>
        <w:widowControl/>
        <w:tabs>
          <w:tab w:val="left" w:pos="2520"/>
          <w:tab w:val="right" w:leader="dot" w:pos="9180"/>
        </w:tabs>
        <w:suppressAutoHyphens/>
        <w:jc w:val="both"/>
        <w:rPr>
          <w:rFonts w:ascii="Times New Roman" w:hAnsi="Times New Roman"/>
        </w:rPr>
      </w:pPr>
      <w:r w:rsidRPr="000911A1">
        <w:rPr>
          <w:rFonts w:ascii="Times New Roman" w:hAnsi="Times New Roman"/>
        </w:rPr>
        <w:t xml:space="preserve">Vendors are required to submit with their proposal </w:t>
      </w:r>
      <w:r>
        <w:rPr>
          <w:rFonts w:ascii="Times New Roman" w:hAnsi="Times New Roman"/>
        </w:rPr>
        <w:t xml:space="preserve">any clauses they would like to be considered for informational purposes only. SAWS reserves the right to negotiate any additional clauses proposed by the respondent.  </w:t>
      </w:r>
    </w:p>
    <w:p w14:paraId="08AA281B" w14:textId="77777777" w:rsidR="00D942BE" w:rsidRDefault="00D942BE"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4"/>
          <w:szCs w:val="24"/>
        </w:rPr>
      </w:pPr>
    </w:p>
    <w:p w14:paraId="02D15872" w14:textId="77777777" w:rsidR="00D942BE" w:rsidRDefault="00D942BE">
      <w:pPr>
        <w:widowControl/>
        <w:rPr>
          <w:rFonts w:ascii="Times New Roman" w:hAnsi="Times New Roman"/>
          <w:b/>
          <w:sz w:val="24"/>
          <w:szCs w:val="24"/>
        </w:rPr>
      </w:pPr>
      <w:r>
        <w:rPr>
          <w:rFonts w:ascii="Times New Roman" w:hAnsi="Times New Roman"/>
          <w:b/>
          <w:sz w:val="24"/>
          <w:szCs w:val="24"/>
        </w:rPr>
        <w:br w:type="page"/>
      </w:r>
    </w:p>
    <w:p w14:paraId="343ACF94" w14:textId="77777777" w:rsidR="00AA2601" w:rsidRPr="00D6591C" w:rsidRDefault="00707BFF"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D6591C">
        <w:rPr>
          <w:rFonts w:ascii="Times New Roman" w:hAnsi="Times New Roman"/>
          <w:b/>
          <w:sz w:val="24"/>
          <w:szCs w:val="24"/>
        </w:rPr>
        <w:lastRenderedPageBreak/>
        <w:t>E</w:t>
      </w:r>
      <w:r w:rsidR="00D63179" w:rsidRPr="00D6591C">
        <w:rPr>
          <w:rFonts w:ascii="Times New Roman" w:hAnsi="Times New Roman"/>
          <w:b/>
          <w:sz w:val="24"/>
          <w:szCs w:val="24"/>
        </w:rPr>
        <w:t>xhibit</w:t>
      </w:r>
      <w:r w:rsidRPr="00D6591C">
        <w:rPr>
          <w:rFonts w:ascii="Times New Roman" w:hAnsi="Times New Roman"/>
          <w:b/>
          <w:sz w:val="24"/>
          <w:szCs w:val="24"/>
        </w:rPr>
        <w:t xml:space="preserve"> </w:t>
      </w:r>
      <w:r w:rsidR="00AA2601" w:rsidRPr="00D6591C">
        <w:rPr>
          <w:rFonts w:ascii="Times New Roman" w:hAnsi="Times New Roman"/>
          <w:b/>
          <w:sz w:val="24"/>
          <w:szCs w:val="24"/>
        </w:rPr>
        <w:t>A</w:t>
      </w:r>
    </w:p>
    <w:p w14:paraId="4F3A2327" w14:textId="77777777" w:rsidR="009C7296" w:rsidRPr="00D6591C" w:rsidRDefault="009C7296" w:rsidP="00B15792">
      <w:pPr>
        <w:pStyle w:val="Title"/>
        <w:ind w:left="-360" w:right="-360"/>
        <w:rPr>
          <w:sz w:val="22"/>
          <w:szCs w:val="22"/>
        </w:rPr>
      </w:pPr>
    </w:p>
    <w:p w14:paraId="04637D77" w14:textId="77777777" w:rsidR="00B15792" w:rsidRPr="00D6591C" w:rsidRDefault="00B15792" w:rsidP="00B15792">
      <w:pPr>
        <w:pStyle w:val="Title"/>
        <w:ind w:left="-360" w:right="-360"/>
        <w:rPr>
          <w:sz w:val="22"/>
          <w:szCs w:val="22"/>
          <w:u w:val="none"/>
        </w:rPr>
      </w:pPr>
      <w:r w:rsidRPr="00D6591C">
        <w:rPr>
          <w:sz w:val="22"/>
          <w:szCs w:val="22"/>
          <w:u w:val="none"/>
        </w:rPr>
        <w:t>SAWS STANDARD INSURANCE SPECIFICATIONS &amp;</w:t>
      </w:r>
    </w:p>
    <w:p w14:paraId="77D10017" w14:textId="77777777" w:rsidR="00B15792" w:rsidRPr="00D6591C" w:rsidRDefault="00B15792" w:rsidP="00B15792">
      <w:pPr>
        <w:pStyle w:val="Title"/>
        <w:ind w:left="-360" w:right="-360"/>
        <w:rPr>
          <w:sz w:val="22"/>
          <w:szCs w:val="22"/>
        </w:rPr>
      </w:pPr>
      <w:r w:rsidRPr="00D6591C">
        <w:rPr>
          <w:sz w:val="22"/>
          <w:szCs w:val="22"/>
          <w:u w:val="none"/>
        </w:rPr>
        <w:t>CERTIFICATE OF LIABILITY INSURANCE REQUIREMENTS</w:t>
      </w:r>
    </w:p>
    <w:p w14:paraId="3D4DAD48" w14:textId="77777777" w:rsidR="00006A02" w:rsidRPr="00D6591C" w:rsidRDefault="00006A02"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pPr>
    </w:p>
    <w:p w14:paraId="65BAC930" w14:textId="77777777" w:rsidR="00D524C8" w:rsidRPr="00D524C8" w:rsidRDefault="00D524C8" w:rsidP="00C237E5">
      <w:pPr>
        <w:widowControl/>
        <w:numPr>
          <w:ilvl w:val="0"/>
          <w:numId w:val="46"/>
        </w:numPr>
        <w:tabs>
          <w:tab w:val="left" w:pos="-1440"/>
        </w:tabs>
        <w:ind w:left="0" w:right="-360" w:hanging="360"/>
        <w:jc w:val="both"/>
        <w:rPr>
          <w:rFonts w:ascii="Times New Roman" w:hAnsi="Times New Roman"/>
          <w:b/>
          <w:sz w:val="24"/>
        </w:rPr>
      </w:pPr>
      <w:r w:rsidRPr="00D524C8">
        <w:rPr>
          <w:rFonts w:ascii="Times New Roman" w:hAnsi="Times New Roman"/>
          <w:b/>
          <w:sz w:val="24"/>
          <w:u w:val="single"/>
        </w:rPr>
        <w:t>Commercial</w:t>
      </w:r>
      <w:r w:rsidRPr="00D524C8">
        <w:rPr>
          <w:rFonts w:ascii="Times New Roman" w:hAnsi="Times New Roman"/>
          <w:b/>
          <w:sz w:val="24"/>
        </w:rPr>
        <w:t xml:space="preserve"> </w:t>
      </w:r>
      <w:r w:rsidRPr="00D524C8">
        <w:rPr>
          <w:rFonts w:ascii="Times New Roman" w:hAnsi="Times New Roman"/>
          <w:b/>
          <w:sz w:val="24"/>
          <w:u w:val="single"/>
        </w:rPr>
        <w:t>Insurance</w:t>
      </w:r>
      <w:r w:rsidRPr="00D524C8">
        <w:rPr>
          <w:rFonts w:ascii="Times New Roman" w:hAnsi="Times New Roman"/>
          <w:b/>
          <w:sz w:val="24"/>
        </w:rPr>
        <w:t xml:space="preserve"> </w:t>
      </w:r>
      <w:r w:rsidRPr="00D524C8">
        <w:rPr>
          <w:rFonts w:ascii="Times New Roman" w:hAnsi="Times New Roman"/>
          <w:b/>
          <w:sz w:val="24"/>
          <w:u w:val="single"/>
        </w:rPr>
        <w:t xml:space="preserve">Specifications </w:t>
      </w:r>
      <w:r w:rsidRPr="00D524C8">
        <w:rPr>
          <w:rFonts w:ascii="Times New Roman" w:hAnsi="Times New Roman"/>
          <w:b/>
          <w:sz w:val="24"/>
          <w:szCs w:val="24"/>
          <w:u w:val="single"/>
        </w:rPr>
        <w:t>(“Specifications”):</w:t>
      </w:r>
    </w:p>
    <w:p w14:paraId="49C52688" w14:textId="77777777" w:rsidR="00D524C8" w:rsidRPr="00D524C8" w:rsidRDefault="00D524C8" w:rsidP="00D524C8">
      <w:pPr>
        <w:tabs>
          <w:tab w:val="left" w:pos="-1440"/>
        </w:tabs>
        <w:ind w:left="-360" w:right="-360"/>
        <w:jc w:val="both"/>
        <w:rPr>
          <w:rFonts w:ascii="Times New Roman" w:hAnsi="Times New Roman"/>
          <w:sz w:val="24"/>
        </w:rPr>
      </w:pPr>
    </w:p>
    <w:p w14:paraId="2B63FF0E" w14:textId="77777777" w:rsidR="00D524C8" w:rsidRPr="00D524C8" w:rsidRDefault="00D524C8" w:rsidP="00C237E5">
      <w:pPr>
        <w:widowControl/>
        <w:numPr>
          <w:ilvl w:val="2"/>
          <w:numId w:val="46"/>
        </w:numPr>
        <w:tabs>
          <w:tab w:val="left" w:pos="-1440"/>
        </w:tabs>
        <w:ind w:left="360" w:right="-360" w:hanging="360"/>
        <w:jc w:val="both"/>
        <w:rPr>
          <w:rFonts w:ascii="Times New Roman" w:hAnsi="Times New Roman"/>
          <w:sz w:val="24"/>
        </w:rPr>
      </w:pPr>
      <w:r w:rsidRPr="00D524C8">
        <w:rPr>
          <w:rFonts w:ascii="Times New Roman" w:hAnsi="Times New Roman"/>
          <w:sz w:val="24"/>
        </w:rPr>
        <w:t>Commencing on the date of this Contract, the CONSULTANT shall, at his own expense, purchase, maintain and keep in force such lines of insurance coverage as will protect him and the San Antonio Water System (“SAWS”) and the City of San Antonio (“the City”) and their employees and agents from claims, which may arise out of or result from his operations under this Contract, whether such operations are by himself, by any sub-consultant, supplier or by anyone directly or indirectly employed by any of them or by anyone for whose acts any of them may be liable, including, without limitation, the following lines of insurance coverage:</w:t>
      </w:r>
    </w:p>
    <w:p w14:paraId="363C9926" w14:textId="77777777" w:rsidR="00D524C8" w:rsidRPr="00D524C8" w:rsidRDefault="00D524C8" w:rsidP="00D524C8">
      <w:pPr>
        <w:ind w:left="-360" w:right="-360"/>
        <w:jc w:val="both"/>
        <w:rPr>
          <w:rFonts w:ascii="Times New Roman" w:hAnsi="Times New Roman"/>
          <w:sz w:val="24"/>
        </w:rPr>
      </w:pPr>
    </w:p>
    <w:p w14:paraId="4DCC1135" w14:textId="77777777" w:rsidR="00D524C8" w:rsidRPr="00D524C8" w:rsidRDefault="00D524C8" w:rsidP="00C237E5">
      <w:pPr>
        <w:widowControl/>
        <w:numPr>
          <w:ilvl w:val="0"/>
          <w:numId w:val="47"/>
        </w:numPr>
        <w:tabs>
          <w:tab w:val="clear" w:pos="2160"/>
          <w:tab w:val="num" w:pos="2880"/>
        </w:tabs>
        <w:ind w:left="720" w:right="-360" w:hanging="360"/>
        <w:jc w:val="both"/>
        <w:rPr>
          <w:rFonts w:ascii="Times New Roman" w:hAnsi="Times New Roman"/>
          <w:sz w:val="24"/>
        </w:rPr>
      </w:pPr>
      <w:r w:rsidRPr="00D524C8">
        <w:rPr>
          <w:rFonts w:ascii="Times New Roman" w:hAnsi="Times New Roman"/>
          <w:b/>
          <w:sz w:val="24"/>
        </w:rPr>
        <w:t>Workers' Compensation (WC)</w:t>
      </w:r>
      <w:r w:rsidRPr="00D524C8">
        <w:rPr>
          <w:rFonts w:ascii="Times New Roman" w:hAnsi="Times New Roman"/>
          <w:sz w:val="24"/>
        </w:rPr>
        <w:t xml:space="preserve"> insurance that will protect the CONSULTANT, SAWS and the City from claims under statutory Workers' Compensation laws, disability laws or such other employee benefit laws and that will fulfill the requirements of the jurisdiction in which the work is to be performed.</w:t>
      </w:r>
    </w:p>
    <w:p w14:paraId="28BD0642" w14:textId="77777777" w:rsidR="00D524C8" w:rsidRPr="00D524C8" w:rsidRDefault="00D524C8" w:rsidP="00D6591C">
      <w:pPr>
        <w:tabs>
          <w:tab w:val="left" w:pos="-1440"/>
        </w:tabs>
        <w:ind w:left="720" w:right="-360" w:hanging="360"/>
        <w:jc w:val="both"/>
        <w:rPr>
          <w:rFonts w:ascii="Times New Roman" w:hAnsi="Times New Roman"/>
          <w:b/>
          <w:sz w:val="24"/>
        </w:rPr>
      </w:pPr>
    </w:p>
    <w:p w14:paraId="76A5C9F2" w14:textId="77777777" w:rsidR="00D524C8" w:rsidRPr="00D524C8" w:rsidRDefault="00D524C8" w:rsidP="00D6591C">
      <w:pPr>
        <w:tabs>
          <w:tab w:val="left" w:pos="-1440"/>
        </w:tabs>
        <w:ind w:left="720" w:right="-360" w:hanging="360"/>
        <w:jc w:val="both"/>
        <w:rPr>
          <w:rFonts w:ascii="Times New Roman" w:hAnsi="Times New Roman"/>
          <w:sz w:val="24"/>
        </w:rPr>
      </w:pPr>
      <w:r w:rsidRPr="00D524C8">
        <w:rPr>
          <w:rFonts w:ascii="Times New Roman" w:hAnsi="Times New Roman"/>
          <w:sz w:val="24"/>
        </w:rPr>
        <w:t>The minimum policy limits of liability for this line of insurance coverage shall be statutory limits.</w:t>
      </w:r>
    </w:p>
    <w:p w14:paraId="51413D0D" w14:textId="77777777" w:rsidR="00D524C8" w:rsidRPr="00D524C8" w:rsidRDefault="00D524C8" w:rsidP="00D6591C">
      <w:pPr>
        <w:tabs>
          <w:tab w:val="left" w:pos="-1440"/>
        </w:tabs>
        <w:ind w:left="720" w:right="-360" w:hanging="360"/>
        <w:jc w:val="both"/>
        <w:rPr>
          <w:rFonts w:ascii="Times New Roman" w:hAnsi="Times New Roman"/>
          <w:b/>
          <w:sz w:val="24"/>
        </w:rPr>
      </w:pPr>
    </w:p>
    <w:p w14:paraId="4ED00A8B" w14:textId="77777777" w:rsidR="00D524C8" w:rsidRPr="00D524C8" w:rsidRDefault="00D524C8" w:rsidP="00D6591C">
      <w:pPr>
        <w:tabs>
          <w:tab w:val="left" w:pos="-1440"/>
        </w:tabs>
        <w:ind w:left="720" w:right="-360" w:hanging="360"/>
        <w:jc w:val="both"/>
        <w:rPr>
          <w:rFonts w:ascii="Times New Roman" w:hAnsi="Times New Roman"/>
          <w:sz w:val="24"/>
        </w:rPr>
      </w:pPr>
      <w:r w:rsidRPr="00D524C8">
        <w:rPr>
          <w:rFonts w:ascii="Times New Roman" w:hAnsi="Times New Roman"/>
          <w:sz w:val="24"/>
        </w:rPr>
        <w:t xml:space="preserve">This </w:t>
      </w:r>
      <w:r w:rsidRPr="00D524C8">
        <w:rPr>
          <w:rFonts w:ascii="Times New Roman" w:hAnsi="Times New Roman"/>
          <w:b/>
          <w:sz w:val="24"/>
        </w:rPr>
        <w:t>line of insurance coverage</w:t>
      </w:r>
      <w:r w:rsidRPr="00D524C8">
        <w:rPr>
          <w:rFonts w:ascii="Times New Roman" w:hAnsi="Times New Roman"/>
          <w:sz w:val="24"/>
        </w:rPr>
        <w:t xml:space="preserve"> shall be endorsed to provide a </w:t>
      </w:r>
      <w:r w:rsidRPr="00D524C8">
        <w:rPr>
          <w:rFonts w:ascii="Times New Roman" w:hAnsi="Times New Roman"/>
          <w:b/>
          <w:sz w:val="24"/>
        </w:rPr>
        <w:t>Waiver of Subrogation</w:t>
      </w:r>
      <w:r w:rsidRPr="00D524C8">
        <w:rPr>
          <w:rFonts w:ascii="Times New Roman" w:hAnsi="Times New Roman"/>
          <w:sz w:val="24"/>
        </w:rPr>
        <w:t xml:space="preserve"> in favor of SAWS and the City with respect </w:t>
      </w:r>
      <w:r w:rsidRPr="00D524C8">
        <w:rPr>
          <w:rFonts w:ascii="Times New Roman" w:hAnsi="Times New Roman"/>
          <w:sz w:val="24"/>
        </w:rPr>
        <w:lastRenderedPageBreak/>
        <w:t>to both this insurance coverage and the</w:t>
      </w:r>
      <w:r w:rsidRPr="00D524C8">
        <w:rPr>
          <w:rFonts w:ascii="Times New Roman" w:hAnsi="Times New Roman"/>
          <w:b/>
          <w:sz w:val="24"/>
        </w:rPr>
        <w:t xml:space="preserve"> Employers' Liability (EL)</w:t>
      </w:r>
      <w:r w:rsidRPr="00D524C8">
        <w:rPr>
          <w:rFonts w:ascii="Times New Roman" w:hAnsi="Times New Roman"/>
          <w:sz w:val="24"/>
        </w:rPr>
        <w:t xml:space="preserve"> insurance (as specified immediately below in section 1</w:t>
      </w:r>
      <w:r w:rsidRPr="00D524C8">
        <w:rPr>
          <w:rFonts w:ascii="Times New Roman" w:hAnsi="Times New Roman"/>
          <w:b/>
          <w:sz w:val="24"/>
        </w:rPr>
        <w:t>.a.2</w:t>
      </w:r>
      <w:r w:rsidRPr="00D524C8">
        <w:rPr>
          <w:rFonts w:ascii="Times New Roman" w:hAnsi="Times New Roman"/>
          <w:sz w:val="24"/>
        </w:rPr>
        <w:t>)).</w:t>
      </w:r>
    </w:p>
    <w:p w14:paraId="1E3142C7" w14:textId="77777777" w:rsidR="00D524C8" w:rsidRPr="00D524C8" w:rsidRDefault="00D524C8" w:rsidP="00D6591C">
      <w:pPr>
        <w:tabs>
          <w:tab w:val="left" w:pos="-1440"/>
        </w:tabs>
        <w:ind w:left="720" w:right="-360" w:hanging="360"/>
        <w:jc w:val="both"/>
        <w:rPr>
          <w:rFonts w:ascii="Times New Roman" w:hAnsi="Times New Roman"/>
          <w:sz w:val="24"/>
        </w:rPr>
      </w:pPr>
    </w:p>
    <w:p w14:paraId="62DB7C52" w14:textId="77777777" w:rsidR="00D524C8" w:rsidRPr="00D524C8" w:rsidRDefault="00D524C8" w:rsidP="00C237E5">
      <w:pPr>
        <w:widowControl/>
        <w:numPr>
          <w:ilvl w:val="0"/>
          <w:numId w:val="47"/>
        </w:numPr>
        <w:tabs>
          <w:tab w:val="clear" w:pos="2160"/>
          <w:tab w:val="left" w:pos="-1440"/>
          <w:tab w:val="num" w:pos="2880"/>
        </w:tabs>
        <w:ind w:left="720" w:right="-360" w:hanging="360"/>
        <w:jc w:val="both"/>
        <w:rPr>
          <w:rFonts w:ascii="Times New Roman" w:hAnsi="Times New Roman"/>
          <w:sz w:val="24"/>
        </w:rPr>
      </w:pPr>
      <w:r w:rsidRPr="00D524C8">
        <w:rPr>
          <w:rFonts w:ascii="Times New Roman" w:hAnsi="Times New Roman"/>
          <w:b/>
          <w:sz w:val="24"/>
        </w:rPr>
        <w:t>Employers' Liability (EL)</w:t>
      </w:r>
      <w:r w:rsidRPr="00D524C8">
        <w:rPr>
          <w:rFonts w:ascii="Times New Roman" w:hAnsi="Times New Roman"/>
          <w:sz w:val="24"/>
        </w:rPr>
        <w:t xml:space="preserve"> insurance (</w:t>
      </w:r>
      <w:r w:rsidRPr="00D524C8">
        <w:rPr>
          <w:rFonts w:ascii="Times New Roman" w:hAnsi="Times New Roman"/>
          <w:b/>
          <w:sz w:val="24"/>
        </w:rPr>
        <w:t>Part 2</w:t>
      </w:r>
      <w:r w:rsidRPr="00D524C8">
        <w:rPr>
          <w:rFonts w:ascii="Times New Roman" w:hAnsi="Times New Roman"/>
          <w:sz w:val="24"/>
        </w:rPr>
        <w:t xml:space="preserve"> under the standard Workers’ Compensation insurance policy) that will protect the CONSULTANT, SAWS and the City for damages because of bodily injury, sickness, disease of vendor's employees apart from that imposed by Workers' Compensation laws.</w:t>
      </w:r>
    </w:p>
    <w:p w14:paraId="193D4031" w14:textId="77777777" w:rsidR="00D524C8" w:rsidRPr="00D524C8" w:rsidRDefault="00D524C8" w:rsidP="00D6591C">
      <w:pPr>
        <w:tabs>
          <w:tab w:val="left" w:pos="-1440"/>
        </w:tabs>
        <w:ind w:left="720" w:right="-360" w:hanging="360"/>
        <w:jc w:val="both"/>
        <w:rPr>
          <w:rFonts w:ascii="Times New Roman" w:hAnsi="Times New Roman"/>
          <w:sz w:val="24"/>
        </w:rPr>
      </w:pPr>
    </w:p>
    <w:p w14:paraId="5DD44894" w14:textId="77777777" w:rsidR="00D524C8" w:rsidRPr="00D524C8" w:rsidRDefault="00D524C8" w:rsidP="00D6591C">
      <w:pPr>
        <w:tabs>
          <w:tab w:val="left" w:pos="-1440"/>
        </w:tabs>
        <w:ind w:left="720" w:right="-360" w:hanging="360"/>
        <w:jc w:val="both"/>
        <w:rPr>
          <w:rFonts w:ascii="Times New Roman" w:hAnsi="Times New Roman"/>
          <w:sz w:val="24"/>
        </w:rPr>
      </w:pPr>
      <w:r w:rsidRPr="00D524C8">
        <w:rPr>
          <w:rFonts w:ascii="Times New Roman" w:hAnsi="Times New Roman"/>
          <w:sz w:val="24"/>
        </w:rPr>
        <w:t xml:space="preserve">The </w:t>
      </w:r>
      <w:r w:rsidRPr="00D524C8">
        <w:rPr>
          <w:rFonts w:ascii="Times New Roman" w:hAnsi="Times New Roman"/>
          <w:b/>
          <w:sz w:val="24"/>
        </w:rPr>
        <w:t>EL</w:t>
      </w:r>
      <w:r w:rsidRPr="00D524C8">
        <w:rPr>
          <w:rFonts w:ascii="Times New Roman" w:hAnsi="Times New Roman"/>
          <w:sz w:val="24"/>
        </w:rPr>
        <w:t xml:space="preserve"> line of insurance coverage shall have minimum policy limits of liability of not less than:</w:t>
      </w:r>
    </w:p>
    <w:p w14:paraId="33F1391F" w14:textId="77777777" w:rsidR="00D524C8" w:rsidRPr="00D524C8" w:rsidRDefault="00D524C8" w:rsidP="00D524C8">
      <w:pPr>
        <w:tabs>
          <w:tab w:val="left" w:pos="-1440"/>
        </w:tabs>
        <w:ind w:left="360" w:right="-360"/>
        <w:jc w:val="both"/>
        <w:rPr>
          <w:rFonts w:ascii="Times New Roman" w:hAnsi="Times New Roman"/>
          <w:sz w:val="24"/>
        </w:rPr>
      </w:pPr>
      <w:r w:rsidRPr="00D524C8">
        <w:rPr>
          <w:rFonts w:ascii="Times New Roman" w:hAnsi="Times New Roman"/>
          <w:sz w:val="24"/>
        </w:rPr>
        <w:tab/>
      </w:r>
      <w:r w:rsidRPr="00D524C8">
        <w:rPr>
          <w:rFonts w:ascii="Times New Roman" w:hAnsi="Times New Roman"/>
          <w:sz w:val="24"/>
        </w:rPr>
        <w:tab/>
      </w:r>
    </w:p>
    <w:p w14:paraId="48292E8E" w14:textId="77777777" w:rsidR="00D524C8" w:rsidRPr="00D524C8" w:rsidRDefault="00D524C8" w:rsidP="00D524C8">
      <w:pPr>
        <w:tabs>
          <w:tab w:val="left" w:pos="-1440"/>
        </w:tabs>
        <w:ind w:left="720" w:right="-360" w:hanging="360"/>
        <w:jc w:val="both"/>
        <w:rPr>
          <w:rFonts w:ascii="Times New Roman" w:hAnsi="Times New Roman"/>
          <w:sz w:val="24"/>
        </w:rPr>
      </w:pPr>
      <w:r w:rsidRPr="00D524C8">
        <w:rPr>
          <w:rFonts w:ascii="Times New Roman" w:hAnsi="Times New Roman"/>
          <w:sz w:val="24"/>
        </w:rPr>
        <w:tab/>
        <w:t>$ 1,000,000.00</w:t>
      </w:r>
      <w:r w:rsidRPr="00D524C8">
        <w:rPr>
          <w:rFonts w:ascii="Times New Roman" w:hAnsi="Times New Roman"/>
          <w:sz w:val="24"/>
        </w:rPr>
        <w:tab/>
        <w:t>Bodily Injury by Accident</w:t>
      </w:r>
    </w:p>
    <w:p w14:paraId="6EEBE4AF" w14:textId="77777777" w:rsidR="00D524C8" w:rsidRPr="00D524C8" w:rsidRDefault="00D524C8" w:rsidP="00D524C8">
      <w:pPr>
        <w:tabs>
          <w:tab w:val="left" w:pos="-1440"/>
        </w:tabs>
        <w:ind w:left="720" w:right="-360" w:hanging="360"/>
        <w:jc w:val="both"/>
        <w:rPr>
          <w:rFonts w:ascii="Times New Roman" w:hAnsi="Times New Roman"/>
          <w:sz w:val="24"/>
        </w:rPr>
      </w:pPr>
      <w:r w:rsidRPr="00D524C8">
        <w:rPr>
          <w:rFonts w:ascii="Times New Roman" w:hAnsi="Times New Roman"/>
          <w:sz w:val="24"/>
        </w:rPr>
        <w:tab/>
        <w:t xml:space="preserve">   1,000,000.00</w:t>
      </w:r>
      <w:r w:rsidRPr="00D524C8">
        <w:rPr>
          <w:rFonts w:ascii="Times New Roman" w:hAnsi="Times New Roman"/>
          <w:sz w:val="24"/>
        </w:rPr>
        <w:tab/>
        <w:t>Bodily Injury by Disease - Each Employee</w:t>
      </w:r>
    </w:p>
    <w:p w14:paraId="6AB10B60" w14:textId="77777777" w:rsidR="00D524C8" w:rsidRPr="00D524C8" w:rsidRDefault="00D524C8" w:rsidP="00D524C8">
      <w:pPr>
        <w:tabs>
          <w:tab w:val="left" w:pos="-1440"/>
        </w:tabs>
        <w:ind w:left="720" w:right="-360" w:hanging="360"/>
        <w:jc w:val="both"/>
        <w:rPr>
          <w:rFonts w:ascii="Times New Roman" w:hAnsi="Times New Roman"/>
          <w:sz w:val="24"/>
        </w:rPr>
      </w:pPr>
      <w:r w:rsidRPr="00D524C8">
        <w:rPr>
          <w:rFonts w:ascii="Times New Roman" w:hAnsi="Times New Roman"/>
          <w:sz w:val="24"/>
        </w:rPr>
        <w:tab/>
        <w:t xml:space="preserve">   1,000,000.00</w:t>
      </w:r>
      <w:r w:rsidRPr="00D524C8">
        <w:rPr>
          <w:rFonts w:ascii="Times New Roman" w:hAnsi="Times New Roman"/>
          <w:sz w:val="24"/>
        </w:rPr>
        <w:tab/>
        <w:t>Bodily Injury by Disease - Policy Limit</w:t>
      </w:r>
    </w:p>
    <w:p w14:paraId="250E612E" w14:textId="77777777" w:rsidR="00D524C8" w:rsidRPr="00D524C8" w:rsidRDefault="00D524C8" w:rsidP="00D524C8">
      <w:pPr>
        <w:ind w:left="-360" w:right="-360"/>
        <w:jc w:val="both"/>
        <w:rPr>
          <w:rFonts w:ascii="Times New Roman" w:hAnsi="Times New Roman"/>
          <w:sz w:val="24"/>
        </w:rPr>
      </w:pPr>
    </w:p>
    <w:p w14:paraId="33B2EC7E" w14:textId="77777777" w:rsidR="00D524C8" w:rsidRPr="00D524C8" w:rsidRDefault="00D524C8" w:rsidP="00C237E5">
      <w:pPr>
        <w:widowControl/>
        <w:numPr>
          <w:ilvl w:val="0"/>
          <w:numId w:val="47"/>
        </w:numPr>
        <w:tabs>
          <w:tab w:val="clear" w:pos="2160"/>
          <w:tab w:val="num" w:pos="2880"/>
        </w:tabs>
        <w:suppressAutoHyphens/>
        <w:ind w:left="720" w:right="-360" w:hanging="360"/>
        <w:jc w:val="both"/>
        <w:rPr>
          <w:rFonts w:ascii="Times New Roman" w:hAnsi="Times New Roman"/>
          <w:sz w:val="24"/>
        </w:rPr>
      </w:pPr>
      <w:r w:rsidRPr="00D524C8">
        <w:rPr>
          <w:rFonts w:ascii="Times New Roman" w:hAnsi="Times New Roman"/>
          <w:b/>
          <w:sz w:val="24"/>
        </w:rPr>
        <w:t>Commercial General Liability (CGL)</w:t>
      </w:r>
      <w:r w:rsidRPr="00D524C8">
        <w:rPr>
          <w:rFonts w:ascii="Times New Roman" w:hAnsi="Times New Roman"/>
          <w:sz w:val="24"/>
        </w:rPr>
        <w:t xml:space="preserve"> insurance that will protect the CONSULTANT, SAWS and the City from claims for damages because of bodily injury, personal injury, sickness, disease or death and insurance that will protect the CONSULTANT, SAWS and the City from claims for damages to or destruction of tangible property of others, including loss of use thereof. </w:t>
      </w:r>
    </w:p>
    <w:p w14:paraId="72275BE3" w14:textId="77777777" w:rsidR="00D524C8" w:rsidRPr="00D524C8" w:rsidRDefault="00D524C8" w:rsidP="008B042E">
      <w:pPr>
        <w:suppressAutoHyphens/>
        <w:ind w:left="720" w:right="-360" w:hanging="360"/>
        <w:jc w:val="both"/>
        <w:rPr>
          <w:rFonts w:ascii="Times New Roman" w:hAnsi="Times New Roman"/>
          <w:sz w:val="24"/>
        </w:rPr>
      </w:pPr>
    </w:p>
    <w:p w14:paraId="6AFD038E" w14:textId="77777777" w:rsidR="00D524C8" w:rsidRPr="00D524C8" w:rsidRDefault="00D524C8" w:rsidP="008B042E">
      <w:pPr>
        <w:suppressAutoHyphens/>
        <w:ind w:left="720" w:right="-360"/>
        <w:jc w:val="both"/>
        <w:rPr>
          <w:rFonts w:ascii="Times New Roman" w:hAnsi="Times New Roman"/>
          <w:sz w:val="24"/>
        </w:rPr>
      </w:pPr>
      <w:r w:rsidRPr="00D524C8">
        <w:rPr>
          <w:rFonts w:ascii="Times New Roman" w:hAnsi="Times New Roman"/>
          <w:sz w:val="24"/>
        </w:rPr>
        <w:t>This line of insurance coverage shall:</w:t>
      </w:r>
    </w:p>
    <w:p w14:paraId="077E549A" w14:textId="77777777" w:rsidR="00D524C8" w:rsidRPr="00D524C8" w:rsidRDefault="00D524C8" w:rsidP="00D524C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left="360" w:right="-360"/>
        <w:jc w:val="both"/>
        <w:rPr>
          <w:rFonts w:ascii="Times New Roman" w:hAnsi="Times New Roman"/>
          <w:sz w:val="24"/>
        </w:rPr>
      </w:pPr>
    </w:p>
    <w:p w14:paraId="14804EB9" w14:textId="77777777" w:rsidR="00D524C8" w:rsidRPr="00D524C8" w:rsidRDefault="00D524C8" w:rsidP="00C237E5">
      <w:pPr>
        <w:widowControl/>
        <w:numPr>
          <w:ilvl w:val="0"/>
          <w:numId w:val="15"/>
        </w:numPr>
        <w:tabs>
          <w:tab w:val="clear" w:pos="2160"/>
        </w:tabs>
        <w:suppressAutoHyphens/>
        <w:ind w:left="1080" w:right="-360" w:hanging="360"/>
        <w:jc w:val="both"/>
        <w:rPr>
          <w:rFonts w:ascii="Times New Roman" w:hAnsi="Times New Roman"/>
          <w:sz w:val="24"/>
        </w:rPr>
      </w:pPr>
      <w:r w:rsidRPr="00D524C8">
        <w:rPr>
          <w:rFonts w:ascii="Times New Roman" w:hAnsi="Times New Roman"/>
          <w:sz w:val="24"/>
        </w:rPr>
        <w:t>Cover independent contractors;</w:t>
      </w:r>
    </w:p>
    <w:p w14:paraId="1958BA38" w14:textId="77777777" w:rsidR="00D524C8" w:rsidRPr="00D524C8" w:rsidRDefault="00D524C8" w:rsidP="00D524C8">
      <w:pPr>
        <w:suppressAutoHyphens/>
        <w:ind w:left="360" w:right="-360"/>
        <w:jc w:val="both"/>
        <w:rPr>
          <w:rFonts w:ascii="Times New Roman" w:hAnsi="Times New Roman"/>
          <w:sz w:val="24"/>
        </w:rPr>
      </w:pPr>
    </w:p>
    <w:p w14:paraId="7BECB3DB" w14:textId="77777777" w:rsidR="00D524C8" w:rsidRPr="00D524C8" w:rsidRDefault="00D524C8" w:rsidP="00C237E5">
      <w:pPr>
        <w:widowControl/>
        <w:numPr>
          <w:ilvl w:val="0"/>
          <w:numId w:val="15"/>
        </w:numPr>
        <w:tabs>
          <w:tab w:val="clear" w:pos="2160"/>
          <w:tab w:val="num" w:pos="1080"/>
        </w:tabs>
        <w:suppressAutoHyphens/>
        <w:ind w:left="1080" w:right="-360" w:hanging="360"/>
        <w:jc w:val="both"/>
        <w:rPr>
          <w:rFonts w:ascii="Times New Roman" w:hAnsi="Times New Roman"/>
          <w:sz w:val="24"/>
        </w:rPr>
      </w:pPr>
      <w:r w:rsidRPr="00D524C8">
        <w:rPr>
          <w:rFonts w:ascii="Times New Roman" w:hAnsi="Times New Roman"/>
          <w:sz w:val="24"/>
        </w:rPr>
        <w:t>Not include any exclusions relating to blasting, explosion, collapse of buildings or damage to underground property;</w:t>
      </w:r>
    </w:p>
    <w:p w14:paraId="42BCDDA2" w14:textId="77777777" w:rsidR="00D524C8" w:rsidRPr="00D524C8" w:rsidRDefault="00D524C8" w:rsidP="008B042E">
      <w:pPr>
        <w:tabs>
          <w:tab w:val="num" w:pos="1080"/>
        </w:tabs>
        <w:suppressAutoHyphens/>
        <w:ind w:left="1080" w:right="-360" w:hanging="360"/>
        <w:jc w:val="both"/>
        <w:rPr>
          <w:rFonts w:ascii="Times New Roman" w:hAnsi="Times New Roman"/>
          <w:sz w:val="24"/>
        </w:rPr>
      </w:pPr>
    </w:p>
    <w:p w14:paraId="628F5A1B" w14:textId="77777777" w:rsidR="00D524C8" w:rsidRPr="00D524C8" w:rsidRDefault="00D524C8" w:rsidP="00C237E5">
      <w:pPr>
        <w:widowControl/>
        <w:numPr>
          <w:ilvl w:val="0"/>
          <w:numId w:val="15"/>
        </w:numPr>
        <w:tabs>
          <w:tab w:val="clear" w:pos="2160"/>
          <w:tab w:val="num" w:pos="1080"/>
        </w:tabs>
        <w:suppressAutoHyphens/>
        <w:ind w:left="1080" w:right="-360" w:hanging="360"/>
        <w:jc w:val="both"/>
        <w:rPr>
          <w:rFonts w:ascii="Times New Roman" w:hAnsi="Times New Roman"/>
          <w:sz w:val="24"/>
        </w:rPr>
      </w:pPr>
      <w:r w:rsidRPr="00D524C8">
        <w:rPr>
          <w:rFonts w:ascii="Times New Roman" w:hAnsi="Times New Roman"/>
          <w:sz w:val="24"/>
        </w:rPr>
        <w:t>Afford coverage for Products Liability and/or Completed Operations and, Contractual Liability.</w:t>
      </w:r>
    </w:p>
    <w:p w14:paraId="308097E0" w14:textId="77777777" w:rsidR="00D524C8" w:rsidRPr="00D524C8" w:rsidRDefault="00D524C8" w:rsidP="00D524C8">
      <w:pPr>
        <w:tabs>
          <w:tab w:val="left" w:pos="1440"/>
        </w:tabs>
        <w:suppressAutoHyphens/>
        <w:ind w:left="-360" w:right="-360" w:hanging="1440"/>
        <w:jc w:val="both"/>
        <w:rPr>
          <w:rFonts w:ascii="Times New Roman" w:hAnsi="Times New Roman"/>
          <w:sz w:val="24"/>
        </w:rPr>
      </w:pPr>
    </w:p>
    <w:p w14:paraId="504F2C96" w14:textId="77777777" w:rsidR="00D524C8" w:rsidRPr="00D524C8" w:rsidRDefault="00D524C8" w:rsidP="008B042E">
      <w:pPr>
        <w:suppressAutoHyphens/>
        <w:ind w:left="540" w:right="-360"/>
        <w:jc w:val="both"/>
        <w:rPr>
          <w:rFonts w:ascii="Times New Roman" w:hAnsi="Times New Roman"/>
          <w:sz w:val="24"/>
        </w:rPr>
      </w:pPr>
      <w:r w:rsidRPr="00D524C8">
        <w:rPr>
          <w:rFonts w:ascii="Times New Roman" w:hAnsi="Times New Roman"/>
          <w:sz w:val="24"/>
        </w:rPr>
        <w:t>The minimum policy limits of liability for this line of insurance coverage shall be:</w:t>
      </w:r>
    </w:p>
    <w:p w14:paraId="086E69E3" w14:textId="77777777" w:rsidR="00D524C8" w:rsidRPr="00D524C8" w:rsidRDefault="00D524C8" w:rsidP="00D524C8">
      <w:pPr>
        <w:ind w:left="360" w:right="-360"/>
        <w:jc w:val="both"/>
        <w:rPr>
          <w:rFonts w:ascii="Times New Roman" w:hAnsi="Times New Roman"/>
          <w:sz w:val="24"/>
        </w:rPr>
      </w:pPr>
    </w:p>
    <w:p w14:paraId="0EE0D274" w14:textId="77777777" w:rsidR="00D524C8" w:rsidRPr="00D524C8" w:rsidRDefault="00D524C8" w:rsidP="00D524C8">
      <w:pPr>
        <w:tabs>
          <w:tab w:val="left" w:pos="-1440"/>
        </w:tabs>
        <w:ind w:left="720" w:right="-360" w:hanging="360"/>
        <w:jc w:val="both"/>
        <w:rPr>
          <w:rFonts w:ascii="Times New Roman" w:hAnsi="Times New Roman"/>
          <w:sz w:val="24"/>
        </w:rPr>
      </w:pPr>
      <w:r w:rsidRPr="00D524C8">
        <w:rPr>
          <w:rFonts w:ascii="Times New Roman" w:hAnsi="Times New Roman"/>
          <w:sz w:val="24"/>
        </w:rPr>
        <w:tab/>
        <w:t>$ 1,000,000.00</w:t>
      </w:r>
      <w:r w:rsidRPr="00D524C8">
        <w:rPr>
          <w:rFonts w:ascii="Times New Roman" w:hAnsi="Times New Roman"/>
          <w:sz w:val="24"/>
        </w:rPr>
        <w:tab/>
        <w:t xml:space="preserve">Occurrence Limit </w:t>
      </w:r>
    </w:p>
    <w:p w14:paraId="61F66D54" w14:textId="77777777" w:rsidR="00D524C8" w:rsidRPr="00D524C8" w:rsidRDefault="00D524C8" w:rsidP="00D524C8">
      <w:pPr>
        <w:tabs>
          <w:tab w:val="left" w:pos="-1440"/>
        </w:tabs>
        <w:ind w:left="720" w:right="-360" w:hanging="360"/>
        <w:jc w:val="both"/>
        <w:rPr>
          <w:rFonts w:ascii="Times New Roman" w:hAnsi="Times New Roman"/>
          <w:sz w:val="24"/>
        </w:rPr>
      </w:pPr>
      <w:r w:rsidRPr="00D524C8">
        <w:rPr>
          <w:rFonts w:ascii="Times New Roman" w:hAnsi="Times New Roman"/>
          <w:sz w:val="24"/>
        </w:rPr>
        <w:tab/>
        <w:t xml:space="preserve">   2,000,000.00</w:t>
      </w:r>
      <w:r w:rsidRPr="00D524C8">
        <w:rPr>
          <w:rFonts w:ascii="Times New Roman" w:hAnsi="Times New Roman"/>
          <w:sz w:val="24"/>
        </w:rPr>
        <w:tab/>
        <w:t>General Aggregate</w:t>
      </w:r>
    </w:p>
    <w:p w14:paraId="45CD0A67" w14:textId="77777777" w:rsidR="00D524C8" w:rsidRPr="00D524C8" w:rsidRDefault="00D524C8" w:rsidP="00D524C8">
      <w:pPr>
        <w:tabs>
          <w:tab w:val="left" w:pos="-1440"/>
        </w:tabs>
        <w:ind w:left="720" w:right="-360" w:hanging="360"/>
        <w:jc w:val="both"/>
        <w:rPr>
          <w:rFonts w:ascii="Times New Roman" w:hAnsi="Times New Roman"/>
          <w:sz w:val="24"/>
        </w:rPr>
      </w:pPr>
      <w:r w:rsidRPr="00D524C8">
        <w:rPr>
          <w:rFonts w:ascii="Times New Roman" w:hAnsi="Times New Roman"/>
          <w:sz w:val="24"/>
        </w:rPr>
        <w:tab/>
        <w:t xml:space="preserve">   2,000,000.00</w:t>
      </w:r>
      <w:r w:rsidRPr="00D524C8">
        <w:rPr>
          <w:rFonts w:ascii="Times New Roman" w:hAnsi="Times New Roman"/>
          <w:sz w:val="24"/>
        </w:rPr>
        <w:tab/>
        <w:t>Products/Completed Operations Aggregate</w:t>
      </w:r>
    </w:p>
    <w:p w14:paraId="6614F7EB" w14:textId="77777777" w:rsidR="00D524C8" w:rsidRPr="00D524C8" w:rsidRDefault="00D524C8" w:rsidP="00D524C8">
      <w:pPr>
        <w:tabs>
          <w:tab w:val="left" w:pos="-1440"/>
        </w:tabs>
        <w:ind w:left="720" w:right="-360" w:hanging="360"/>
        <w:jc w:val="both"/>
        <w:rPr>
          <w:rFonts w:ascii="Times New Roman" w:hAnsi="Times New Roman"/>
          <w:sz w:val="24"/>
        </w:rPr>
      </w:pPr>
      <w:r w:rsidRPr="00D524C8">
        <w:rPr>
          <w:rFonts w:ascii="Times New Roman" w:hAnsi="Times New Roman"/>
          <w:sz w:val="24"/>
        </w:rPr>
        <w:tab/>
        <w:t xml:space="preserve">   1,000,000.00</w:t>
      </w:r>
      <w:r w:rsidRPr="00D524C8">
        <w:rPr>
          <w:rFonts w:ascii="Times New Roman" w:hAnsi="Times New Roman"/>
          <w:sz w:val="24"/>
        </w:rPr>
        <w:tab/>
        <w:t>Personal and Advertising Injury</w:t>
      </w:r>
    </w:p>
    <w:p w14:paraId="4D77DECB" w14:textId="77777777" w:rsidR="00D524C8" w:rsidRPr="00D524C8" w:rsidRDefault="00D524C8" w:rsidP="00D524C8">
      <w:pPr>
        <w:tabs>
          <w:tab w:val="left" w:pos="-1440"/>
        </w:tabs>
        <w:ind w:left="720" w:right="-360" w:hanging="360"/>
        <w:jc w:val="both"/>
        <w:rPr>
          <w:rFonts w:ascii="Times New Roman" w:hAnsi="Times New Roman"/>
          <w:sz w:val="24"/>
        </w:rPr>
      </w:pPr>
      <w:r w:rsidRPr="00D524C8">
        <w:rPr>
          <w:rFonts w:ascii="Times New Roman" w:hAnsi="Times New Roman"/>
          <w:sz w:val="24"/>
        </w:rPr>
        <w:tab/>
        <w:t xml:space="preserve">   1,000,000.00</w:t>
      </w:r>
      <w:r w:rsidRPr="00D524C8">
        <w:rPr>
          <w:rFonts w:ascii="Times New Roman" w:hAnsi="Times New Roman"/>
          <w:sz w:val="24"/>
        </w:rPr>
        <w:tab/>
        <w:t>Contractual Liability</w:t>
      </w:r>
    </w:p>
    <w:p w14:paraId="0AAAE538" w14:textId="77777777" w:rsidR="00D524C8" w:rsidRPr="00D524C8" w:rsidRDefault="00D524C8" w:rsidP="00D524C8">
      <w:pPr>
        <w:tabs>
          <w:tab w:val="left" w:pos="-1440"/>
        </w:tabs>
        <w:ind w:left="360" w:right="-360"/>
        <w:jc w:val="both"/>
        <w:rPr>
          <w:rFonts w:ascii="Times New Roman" w:hAnsi="Times New Roman"/>
          <w:sz w:val="24"/>
        </w:rPr>
      </w:pPr>
    </w:p>
    <w:p w14:paraId="59285628" w14:textId="77777777" w:rsidR="00D524C8" w:rsidRPr="00D524C8" w:rsidRDefault="00D524C8" w:rsidP="008B042E">
      <w:pPr>
        <w:tabs>
          <w:tab w:val="left" w:pos="-1440"/>
        </w:tabs>
        <w:ind w:left="540" w:right="-360"/>
        <w:jc w:val="both"/>
        <w:rPr>
          <w:rFonts w:ascii="Times New Roman" w:hAnsi="Times New Roman"/>
          <w:sz w:val="24"/>
        </w:rPr>
      </w:pPr>
      <w:r w:rsidRPr="00D524C8">
        <w:rPr>
          <w:rFonts w:ascii="Times New Roman" w:hAnsi="Times New Roman"/>
          <w:sz w:val="24"/>
        </w:rPr>
        <w:t>This line of insurance coverage shall be endorsed:</w:t>
      </w:r>
    </w:p>
    <w:p w14:paraId="7B7E1AF0" w14:textId="77777777" w:rsidR="00D524C8" w:rsidRPr="00D524C8" w:rsidRDefault="00D524C8" w:rsidP="00D524C8">
      <w:pPr>
        <w:tabs>
          <w:tab w:val="left" w:pos="-1440"/>
        </w:tabs>
        <w:ind w:left="360" w:right="-360"/>
        <w:jc w:val="both"/>
        <w:rPr>
          <w:rFonts w:ascii="Times New Roman" w:hAnsi="Times New Roman"/>
          <w:sz w:val="24"/>
        </w:rPr>
      </w:pPr>
    </w:p>
    <w:p w14:paraId="2FDC644C" w14:textId="77777777" w:rsidR="00D524C8" w:rsidRPr="00D524C8" w:rsidRDefault="00D524C8" w:rsidP="00C237E5">
      <w:pPr>
        <w:widowControl/>
        <w:numPr>
          <w:ilvl w:val="0"/>
          <w:numId w:val="16"/>
        </w:numPr>
        <w:tabs>
          <w:tab w:val="left" w:pos="-1440"/>
        </w:tabs>
        <w:ind w:left="1080" w:right="-360"/>
        <w:jc w:val="both"/>
        <w:rPr>
          <w:rFonts w:ascii="Times New Roman" w:hAnsi="Times New Roman"/>
          <w:sz w:val="24"/>
        </w:rPr>
      </w:pPr>
      <w:r w:rsidRPr="00D524C8">
        <w:rPr>
          <w:rFonts w:ascii="Times New Roman" w:hAnsi="Times New Roman"/>
          <w:sz w:val="24"/>
        </w:rPr>
        <w:t xml:space="preserve">Naming SAWS, and the City as an </w:t>
      </w:r>
      <w:r w:rsidRPr="00D524C8">
        <w:rPr>
          <w:rFonts w:ascii="Times New Roman" w:hAnsi="Times New Roman"/>
          <w:b/>
          <w:sz w:val="24"/>
        </w:rPr>
        <w:t xml:space="preserve">Additional Insured </w:t>
      </w:r>
      <w:r w:rsidRPr="00D524C8">
        <w:rPr>
          <w:rFonts w:ascii="Times New Roman" w:hAnsi="Times New Roman"/>
          <w:sz w:val="24"/>
        </w:rPr>
        <w:t>for both ongoing and completed operations; and</w:t>
      </w:r>
    </w:p>
    <w:p w14:paraId="35007BDF" w14:textId="77777777" w:rsidR="00D524C8" w:rsidRPr="00D524C8" w:rsidRDefault="00D524C8" w:rsidP="008B042E">
      <w:pPr>
        <w:tabs>
          <w:tab w:val="left" w:pos="-1440"/>
        </w:tabs>
        <w:ind w:left="1080" w:right="-360" w:hanging="360"/>
        <w:jc w:val="both"/>
        <w:rPr>
          <w:rFonts w:ascii="Times New Roman" w:hAnsi="Times New Roman"/>
          <w:sz w:val="24"/>
        </w:rPr>
      </w:pPr>
    </w:p>
    <w:p w14:paraId="6E9CDFB1" w14:textId="77777777" w:rsidR="00D524C8" w:rsidRPr="00D524C8" w:rsidRDefault="00D524C8" w:rsidP="00C237E5">
      <w:pPr>
        <w:widowControl/>
        <w:numPr>
          <w:ilvl w:val="0"/>
          <w:numId w:val="16"/>
        </w:numPr>
        <w:tabs>
          <w:tab w:val="left" w:pos="-1440"/>
        </w:tabs>
        <w:ind w:left="1080" w:right="-360"/>
        <w:jc w:val="both"/>
        <w:rPr>
          <w:rFonts w:ascii="Times New Roman" w:hAnsi="Times New Roman"/>
          <w:sz w:val="24"/>
        </w:rPr>
      </w:pPr>
      <w:r w:rsidRPr="00D524C8">
        <w:rPr>
          <w:rFonts w:ascii="Times New Roman" w:hAnsi="Times New Roman"/>
          <w:sz w:val="24"/>
        </w:rPr>
        <w:t xml:space="preserve">To provide a </w:t>
      </w:r>
      <w:r w:rsidRPr="00D524C8">
        <w:rPr>
          <w:rFonts w:ascii="Times New Roman" w:hAnsi="Times New Roman"/>
          <w:b/>
          <w:sz w:val="24"/>
        </w:rPr>
        <w:t>Waiver of Subrogation</w:t>
      </w:r>
      <w:r w:rsidRPr="00D524C8">
        <w:rPr>
          <w:rFonts w:ascii="Times New Roman" w:hAnsi="Times New Roman"/>
          <w:sz w:val="24"/>
        </w:rPr>
        <w:t xml:space="preserve"> in favor of SAWS and the City.</w:t>
      </w:r>
    </w:p>
    <w:p w14:paraId="133E86A9" w14:textId="77777777" w:rsidR="00D524C8" w:rsidRPr="00D524C8" w:rsidRDefault="00D524C8" w:rsidP="00D524C8">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0"/>
        <w:jc w:val="both"/>
        <w:rPr>
          <w:rFonts w:ascii="Times New Roman" w:hAnsi="Times New Roman"/>
          <w:sz w:val="24"/>
        </w:rPr>
      </w:pPr>
    </w:p>
    <w:p w14:paraId="60C0B086" w14:textId="77777777" w:rsidR="00D524C8" w:rsidRPr="00D524C8" w:rsidRDefault="00D524C8" w:rsidP="00C237E5">
      <w:pPr>
        <w:widowControl/>
        <w:numPr>
          <w:ilvl w:val="0"/>
          <w:numId w:val="17"/>
        </w:numPr>
        <w:tabs>
          <w:tab w:val="num" w:pos="720"/>
        </w:tabs>
        <w:ind w:left="720" w:right="-360"/>
        <w:jc w:val="both"/>
        <w:rPr>
          <w:rFonts w:ascii="Times New Roman" w:hAnsi="Times New Roman"/>
          <w:sz w:val="24"/>
        </w:rPr>
      </w:pPr>
      <w:r w:rsidRPr="00D524C8">
        <w:rPr>
          <w:rFonts w:ascii="Times New Roman" w:hAnsi="Times New Roman"/>
          <w:b/>
          <w:sz w:val="24"/>
        </w:rPr>
        <w:t>Commercial/Business Automobile Liability (AL)</w:t>
      </w:r>
      <w:r w:rsidRPr="00D524C8">
        <w:rPr>
          <w:rFonts w:ascii="Times New Roman" w:hAnsi="Times New Roman"/>
          <w:sz w:val="24"/>
        </w:rPr>
        <w:t xml:space="preserve"> insurance that will protect the CONSULTANT, SAWS and the City from claims for damages arising out of the maintenance, operation, or use of any owned, non-owned or hired vehicles.</w:t>
      </w:r>
    </w:p>
    <w:p w14:paraId="5B40E82F" w14:textId="77777777" w:rsidR="00D524C8" w:rsidRPr="00D524C8" w:rsidRDefault="00D524C8" w:rsidP="00D524C8">
      <w:pPr>
        <w:tabs>
          <w:tab w:val="left" w:pos="-720"/>
        </w:tabs>
        <w:ind w:left="360" w:right="-360"/>
        <w:jc w:val="both"/>
        <w:rPr>
          <w:rFonts w:ascii="Times New Roman" w:hAnsi="Times New Roman"/>
          <w:sz w:val="24"/>
        </w:rPr>
      </w:pPr>
    </w:p>
    <w:p w14:paraId="6418354E" w14:textId="77777777" w:rsidR="00D524C8" w:rsidRPr="00D524C8" w:rsidRDefault="00D524C8" w:rsidP="008B042E">
      <w:pPr>
        <w:ind w:left="720" w:right="-360"/>
        <w:jc w:val="both"/>
        <w:rPr>
          <w:rFonts w:ascii="Times New Roman" w:hAnsi="Times New Roman"/>
          <w:sz w:val="24"/>
        </w:rPr>
      </w:pPr>
      <w:r w:rsidRPr="00D524C8">
        <w:rPr>
          <w:rFonts w:ascii="Times New Roman" w:hAnsi="Times New Roman"/>
          <w:sz w:val="24"/>
        </w:rPr>
        <w:t xml:space="preserve">Minimum policy limits of liability for this line of insurance coverage for bodily injury and property damage </w:t>
      </w:r>
      <w:r w:rsidRPr="00D524C8">
        <w:rPr>
          <w:rFonts w:ascii="Times New Roman" w:hAnsi="Times New Roman"/>
          <w:b/>
          <w:sz w:val="24"/>
        </w:rPr>
        <w:t xml:space="preserve">combined </w:t>
      </w:r>
      <w:r w:rsidRPr="00D524C8">
        <w:rPr>
          <w:rFonts w:ascii="Times New Roman" w:hAnsi="Times New Roman"/>
          <w:sz w:val="24"/>
        </w:rPr>
        <w:t>shall be not less than $1,000,000.00 per each occurrence.</w:t>
      </w:r>
    </w:p>
    <w:p w14:paraId="0FC1D033" w14:textId="77777777" w:rsidR="00D524C8" w:rsidRPr="00D524C8" w:rsidRDefault="00D524C8" w:rsidP="008B042E">
      <w:pPr>
        <w:tabs>
          <w:tab w:val="left" w:pos="-1440"/>
        </w:tabs>
        <w:ind w:left="720" w:right="-360"/>
        <w:jc w:val="both"/>
        <w:rPr>
          <w:rFonts w:ascii="Times New Roman" w:hAnsi="Times New Roman"/>
          <w:sz w:val="24"/>
        </w:rPr>
      </w:pPr>
    </w:p>
    <w:p w14:paraId="195CE65B" w14:textId="77777777" w:rsidR="00D524C8" w:rsidRPr="00D524C8" w:rsidRDefault="00D524C8" w:rsidP="008B042E">
      <w:pPr>
        <w:tabs>
          <w:tab w:val="left" w:pos="-1440"/>
        </w:tabs>
        <w:ind w:left="720" w:right="-360"/>
        <w:jc w:val="both"/>
        <w:rPr>
          <w:rFonts w:ascii="Times New Roman" w:hAnsi="Times New Roman"/>
          <w:sz w:val="24"/>
        </w:rPr>
      </w:pPr>
      <w:r w:rsidRPr="00D524C8">
        <w:rPr>
          <w:rFonts w:ascii="Times New Roman" w:hAnsi="Times New Roman"/>
          <w:sz w:val="24"/>
        </w:rPr>
        <w:t>This line of insurance coverage shall be endorsed:</w:t>
      </w:r>
    </w:p>
    <w:p w14:paraId="1BFE02E2" w14:textId="77777777" w:rsidR="00D524C8" w:rsidRPr="00D524C8" w:rsidRDefault="00D524C8" w:rsidP="00D524C8">
      <w:pPr>
        <w:tabs>
          <w:tab w:val="left" w:pos="-1440"/>
        </w:tabs>
        <w:ind w:left="360" w:right="-360"/>
        <w:jc w:val="both"/>
        <w:rPr>
          <w:rFonts w:ascii="Times New Roman" w:hAnsi="Times New Roman"/>
          <w:sz w:val="24"/>
        </w:rPr>
      </w:pPr>
    </w:p>
    <w:p w14:paraId="7AC15910" w14:textId="77777777" w:rsidR="00D524C8" w:rsidRPr="00D524C8" w:rsidRDefault="00D524C8" w:rsidP="00C237E5">
      <w:pPr>
        <w:widowControl/>
        <w:numPr>
          <w:ilvl w:val="0"/>
          <w:numId w:val="18"/>
        </w:numPr>
        <w:tabs>
          <w:tab w:val="left" w:pos="-1440"/>
        </w:tabs>
        <w:ind w:right="-360"/>
        <w:jc w:val="both"/>
        <w:rPr>
          <w:rFonts w:ascii="Times New Roman" w:hAnsi="Times New Roman"/>
          <w:sz w:val="24"/>
        </w:rPr>
      </w:pPr>
      <w:r w:rsidRPr="00D524C8">
        <w:rPr>
          <w:rFonts w:ascii="Times New Roman" w:hAnsi="Times New Roman"/>
          <w:sz w:val="24"/>
        </w:rPr>
        <w:t xml:space="preserve">Naming SAWS, and the City as an </w:t>
      </w:r>
      <w:r w:rsidRPr="00D524C8">
        <w:rPr>
          <w:rFonts w:ascii="Times New Roman" w:hAnsi="Times New Roman"/>
          <w:b/>
          <w:sz w:val="24"/>
        </w:rPr>
        <w:t>Additional Insured</w:t>
      </w:r>
      <w:r w:rsidRPr="00D524C8">
        <w:rPr>
          <w:rFonts w:ascii="Times New Roman" w:hAnsi="Times New Roman"/>
          <w:sz w:val="24"/>
        </w:rPr>
        <w:t>; and</w:t>
      </w:r>
    </w:p>
    <w:p w14:paraId="6682A728" w14:textId="77777777" w:rsidR="00D524C8" w:rsidRPr="00D524C8" w:rsidRDefault="00D524C8" w:rsidP="008B042E">
      <w:pPr>
        <w:tabs>
          <w:tab w:val="left" w:pos="-1440"/>
        </w:tabs>
        <w:ind w:left="1080" w:right="-360" w:hanging="360"/>
        <w:jc w:val="both"/>
        <w:rPr>
          <w:rFonts w:ascii="Times New Roman" w:hAnsi="Times New Roman"/>
          <w:sz w:val="24"/>
        </w:rPr>
      </w:pPr>
    </w:p>
    <w:p w14:paraId="3D539C8C" w14:textId="77777777" w:rsidR="00D524C8" w:rsidRPr="00D524C8" w:rsidRDefault="00D524C8" w:rsidP="00C237E5">
      <w:pPr>
        <w:widowControl/>
        <w:numPr>
          <w:ilvl w:val="0"/>
          <w:numId w:val="18"/>
        </w:numPr>
        <w:tabs>
          <w:tab w:val="left" w:pos="-1440"/>
        </w:tabs>
        <w:ind w:right="-360"/>
        <w:jc w:val="both"/>
        <w:rPr>
          <w:rFonts w:ascii="Times New Roman" w:hAnsi="Times New Roman"/>
          <w:sz w:val="24"/>
        </w:rPr>
      </w:pPr>
      <w:r w:rsidRPr="00D524C8">
        <w:rPr>
          <w:rFonts w:ascii="Times New Roman" w:hAnsi="Times New Roman"/>
          <w:sz w:val="24"/>
        </w:rPr>
        <w:t xml:space="preserve">To provide a </w:t>
      </w:r>
      <w:r w:rsidRPr="00D524C8">
        <w:rPr>
          <w:rFonts w:ascii="Times New Roman" w:hAnsi="Times New Roman"/>
          <w:b/>
          <w:sz w:val="24"/>
        </w:rPr>
        <w:t>Waiver of Subrogation</w:t>
      </w:r>
      <w:r w:rsidRPr="00D524C8">
        <w:rPr>
          <w:rFonts w:ascii="Times New Roman" w:hAnsi="Times New Roman"/>
          <w:sz w:val="24"/>
        </w:rPr>
        <w:t xml:space="preserve"> in favor of SAWS and the City.</w:t>
      </w:r>
    </w:p>
    <w:p w14:paraId="4BA979BB" w14:textId="77777777" w:rsidR="00D524C8" w:rsidRPr="00D524C8" w:rsidRDefault="00D524C8" w:rsidP="00D524C8">
      <w:pPr>
        <w:tabs>
          <w:tab w:val="left" w:pos="720"/>
        </w:tabs>
        <w:suppressAutoHyphens/>
        <w:ind w:left="720" w:right="-360"/>
        <w:jc w:val="both"/>
        <w:rPr>
          <w:rFonts w:ascii="Times New Roman" w:hAnsi="Times New Roman"/>
          <w:sz w:val="24"/>
          <w:szCs w:val="24"/>
        </w:rPr>
      </w:pPr>
    </w:p>
    <w:p w14:paraId="3FAFD0BA" w14:textId="77777777" w:rsidR="00D524C8" w:rsidRPr="00D524C8" w:rsidRDefault="00D524C8" w:rsidP="00C237E5">
      <w:pPr>
        <w:widowControl/>
        <w:numPr>
          <w:ilvl w:val="0"/>
          <w:numId w:val="44"/>
        </w:numPr>
        <w:ind w:left="720" w:right="-360" w:hanging="360"/>
        <w:jc w:val="both"/>
        <w:rPr>
          <w:rFonts w:ascii="Times New Roman" w:hAnsi="Times New Roman"/>
          <w:sz w:val="24"/>
          <w:szCs w:val="24"/>
        </w:rPr>
      </w:pPr>
      <w:r w:rsidRPr="00D524C8">
        <w:rPr>
          <w:rFonts w:ascii="Times New Roman" w:hAnsi="Times New Roman"/>
          <w:b/>
          <w:sz w:val="24"/>
          <w:szCs w:val="24"/>
        </w:rPr>
        <w:t>Professional Liability</w:t>
      </w:r>
      <w:r w:rsidRPr="00D524C8">
        <w:rPr>
          <w:rFonts w:ascii="Times New Roman" w:hAnsi="Times New Roman"/>
          <w:sz w:val="24"/>
          <w:szCs w:val="24"/>
        </w:rPr>
        <w:t xml:space="preserve"> </w:t>
      </w:r>
      <w:r w:rsidRPr="00D524C8">
        <w:rPr>
          <w:rFonts w:ascii="Times New Roman" w:hAnsi="Times New Roman"/>
          <w:b/>
          <w:sz w:val="24"/>
          <w:szCs w:val="24"/>
        </w:rPr>
        <w:t>(PL)</w:t>
      </w:r>
      <w:r w:rsidRPr="00D524C8">
        <w:rPr>
          <w:rFonts w:ascii="Times New Roman" w:hAnsi="Times New Roman"/>
          <w:sz w:val="24"/>
          <w:szCs w:val="24"/>
        </w:rPr>
        <w:t xml:space="preserve"> (errors and omissions) insurance with minimum coverage limits of $1,000,000 per claim, $1,000,000 in the aggregate </w:t>
      </w:r>
      <w:r w:rsidRPr="00D524C8">
        <w:rPr>
          <w:rFonts w:ascii="Times New Roman" w:hAnsi="Times New Roman"/>
          <w:b/>
          <w:sz w:val="24"/>
          <w:szCs w:val="24"/>
        </w:rPr>
        <w:t>and,</w:t>
      </w:r>
      <w:r w:rsidRPr="00D524C8">
        <w:rPr>
          <w:rFonts w:ascii="Times New Roman" w:hAnsi="Times New Roman"/>
          <w:sz w:val="24"/>
          <w:szCs w:val="24"/>
        </w:rPr>
        <w:t xml:space="preserve"> if this line of coverage is written on a “Claims Made” form, the CONSULTANT must maintain this line of insurance coverage for</w:t>
      </w:r>
      <w:r w:rsidRPr="00D524C8">
        <w:rPr>
          <w:rFonts w:ascii="Times New Roman" w:hAnsi="Times New Roman"/>
          <w:b/>
          <w:sz w:val="24"/>
          <w:szCs w:val="24"/>
        </w:rPr>
        <w:t xml:space="preserve"> a</w:t>
      </w:r>
      <w:r w:rsidRPr="00D524C8">
        <w:rPr>
          <w:rFonts w:ascii="Times New Roman" w:hAnsi="Times New Roman"/>
          <w:sz w:val="24"/>
          <w:szCs w:val="24"/>
        </w:rPr>
        <w:t xml:space="preserve"> period of at least twenty-four (24) months after the date of Contract termination.</w:t>
      </w:r>
    </w:p>
    <w:p w14:paraId="56E74896" w14:textId="77777777" w:rsidR="00D524C8" w:rsidRPr="00D524C8" w:rsidRDefault="00D524C8" w:rsidP="00D524C8">
      <w:pPr>
        <w:ind w:left="360" w:right="-360"/>
        <w:jc w:val="both"/>
        <w:rPr>
          <w:rFonts w:ascii="Times New Roman" w:hAnsi="Times New Roman"/>
          <w:b/>
          <w:sz w:val="24"/>
          <w:szCs w:val="24"/>
        </w:rPr>
      </w:pPr>
    </w:p>
    <w:p w14:paraId="01D8743E" w14:textId="77777777" w:rsidR="00D524C8" w:rsidRPr="00D524C8" w:rsidRDefault="00D524C8" w:rsidP="00B61BAE">
      <w:pPr>
        <w:ind w:left="720" w:right="-360"/>
        <w:jc w:val="both"/>
        <w:rPr>
          <w:rFonts w:ascii="Times New Roman" w:hAnsi="Times New Roman"/>
          <w:sz w:val="24"/>
          <w:szCs w:val="24"/>
        </w:rPr>
      </w:pPr>
      <w:r w:rsidRPr="00D524C8">
        <w:rPr>
          <w:rFonts w:ascii="Times New Roman" w:hAnsi="Times New Roman"/>
          <w:b/>
          <w:sz w:val="24"/>
          <w:szCs w:val="24"/>
        </w:rPr>
        <w:t>NOTE</w:t>
      </w:r>
      <w:r w:rsidRPr="00D524C8">
        <w:rPr>
          <w:rFonts w:ascii="Times New Roman" w:hAnsi="Times New Roman"/>
          <w:sz w:val="24"/>
          <w:szCs w:val="24"/>
        </w:rPr>
        <w:t xml:space="preserve"> - For Professional Liability, include in writing on the </w:t>
      </w:r>
      <w:r w:rsidRPr="00D524C8">
        <w:rPr>
          <w:rFonts w:ascii="Times New Roman" w:hAnsi="Times New Roman"/>
          <w:b/>
          <w:sz w:val="24"/>
          <w:szCs w:val="24"/>
        </w:rPr>
        <w:t xml:space="preserve">Certificate of Liability Insurance </w:t>
      </w:r>
      <w:r w:rsidRPr="00D524C8">
        <w:rPr>
          <w:rFonts w:ascii="Times New Roman" w:hAnsi="Times New Roman"/>
          <w:sz w:val="24"/>
          <w:szCs w:val="24"/>
        </w:rPr>
        <w:t>(“Certificate”) the coverage form under which the respective line of coverage is written – either:</w:t>
      </w:r>
    </w:p>
    <w:p w14:paraId="67F02884" w14:textId="77777777" w:rsidR="00D524C8" w:rsidRPr="00D524C8" w:rsidRDefault="00D524C8" w:rsidP="00B61BAE">
      <w:pPr>
        <w:ind w:left="720" w:right="-360"/>
        <w:rPr>
          <w:rFonts w:ascii="Times New Roman" w:hAnsi="Times New Roman"/>
          <w:sz w:val="24"/>
          <w:szCs w:val="24"/>
        </w:rPr>
      </w:pPr>
    </w:p>
    <w:p w14:paraId="034F406D" w14:textId="77777777" w:rsidR="00D524C8" w:rsidRPr="00D524C8" w:rsidRDefault="00D524C8" w:rsidP="00C237E5">
      <w:pPr>
        <w:widowControl/>
        <w:numPr>
          <w:ilvl w:val="0"/>
          <w:numId w:val="45"/>
        </w:numPr>
        <w:ind w:left="1080" w:right="-360"/>
        <w:jc w:val="both"/>
        <w:rPr>
          <w:rFonts w:ascii="Times New Roman" w:hAnsi="Times New Roman"/>
          <w:sz w:val="24"/>
          <w:szCs w:val="24"/>
        </w:rPr>
      </w:pPr>
      <w:r w:rsidRPr="00D524C8">
        <w:rPr>
          <w:rFonts w:ascii="Times New Roman" w:hAnsi="Times New Roman"/>
          <w:b/>
          <w:sz w:val="24"/>
          <w:szCs w:val="24"/>
        </w:rPr>
        <w:t>Claims-made form</w:t>
      </w:r>
      <w:r w:rsidRPr="00D524C8">
        <w:rPr>
          <w:rFonts w:ascii="Times New Roman" w:hAnsi="Times New Roman"/>
          <w:sz w:val="24"/>
          <w:szCs w:val="24"/>
        </w:rPr>
        <w:t>; if the coverage form declared on the Certificate is the Claims-made form, the “</w:t>
      </w:r>
      <w:r w:rsidRPr="00D524C8">
        <w:rPr>
          <w:rFonts w:ascii="Times New Roman" w:hAnsi="Times New Roman"/>
          <w:b/>
          <w:sz w:val="24"/>
          <w:szCs w:val="24"/>
        </w:rPr>
        <w:t>Retroactive-date</w:t>
      </w:r>
      <w:r w:rsidRPr="00D524C8">
        <w:rPr>
          <w:rFonts w:ascii="Times New Roman" w:hAnsi="Times New Roman"/>
          <w:sz w:val="24"/>
          <w:szCs w:val="24"/>
        </w:rPr>
        <w:t xml:space="preserve">” for this line of coverage must also be included on the Certificate as well; </w:t>
      </w:r>
      <w:r w:rsidRPr="00D524C8">
        <w:rPr>
          <w:rFonts w:ascii="Times New Roman" w:hAnsi="Times New Roman"/>
          <w:b/>
          <w:sz w:val="24"/>
          <w:szCs w:val="24"/>
        </w:rPr>
        <w:t>or</w:t>
      </w:r>
    </w:p>
    <w:p w14:paraId="1267525E" w14:textId="77777777" w:rsidR="00D524C8" w:rsidRPr="00D524C8" w:rsidRDefault="00D524C8" w:rsidP="00B61BAE">
      <w:pPr>
        <w:ind w:left="720" w:right="-360"/>
        <w:rPr>
          <w:rFonts w:ascii="Times New Roman" w:hAnsi="Times New Roman"/>
          <w:sz w:val="24"/>
          <w:szCs w:val="24"/>
        </w:rPr>
      </w:pPr>
    </w:p>
    <w:p w14:paraId="20CF9F8B" w14:textId="77777777" w:rsidR="00D524C8" w:rsidRPr="00D524C8" w:rsidRDefault="00D524C8" w:rsidP="00B61BAE">
      <w:pPr>
        <w:ind w:left="720" w:right="-360"/>
        <w:jc w:val="both"/>
        <w:rPr>
          <w:rFonts w:ascii="Times New Roman" w:hAnsi="Times New Roman"/>
          <w:sz w:val="24"/>
          <w:szCs w:val="24"/>
        </w:rPr>
      </w:pPr>
      <w:r w:rsidRPr="00D524C8">
        <w:rPr>
          <w:rFonts w:ascii="Times New Roman" w:hAnsi="Times New Roman"/>
          <w:sz w:val="24"/>
          <w:szCs w:val="24"/>
        </w:rPr>
        <w:t>Occurrence basis – no additional wording required.</w:t>
      </w:r>
    </w:p>
    <w:p w14:paraId="5828553C" w14:textId="77777777" w:rsidR="00D524C8" w:rsidRPr="00D524C8" w:rsidRDefault="00D524C8" w:rsidP="00D524C8">
      <w:pPr>
        <w:ind w:left="360" w:right="-360"/>
        <w:jc w:val="both"/>
        <w:rPr>
          <w:rFonts w:ascii="Times New Roman" w:hAnsi="Times New Roman"/>
          <w:sz w:val="24"/>
          <w:szCs w:val="24"/>
        </w:rPr>
      </w:pPr>
    </w:p>
    <w:p w14:paraId="1E5AD26A" w14:textId="77777777" w:rsidR="00D524C8" w:rsidRPr="00D524C8" w:rsidRDefault="00D524C8" w:rsidP="00C237E5">
      <w:pPr>
        <w:widowControl/>
        <w:numPr>
          <w:ilvl w:val="0"/>
          <w:numId w:val="52"/>
        </w:numPr>
        <w:tabs>
          <w:tab w:val="num" w:pos="540"/>
        </w:tabs>
        <w:snapToGrid w:val="0"/>
        <w:ind w:left="720" w:right="-360" w:hanging="360"/>
        <w:jc w:val="both"/>
        <w:rPr>
          <w:rFonts w:ascii="Times New Roman" w:hAnsi="Times New Roman"/>
          <w:sz w:val="24"/>
          <w:szCs w:val="24"/>
        </w:rPr>
      </w:pPr>
      <w:r w:rsidRPr="00D524C8">
        <w:rPr>
          <w:rFonts w:ascii="Times New Roman" w:hAnsi="Times New Roman"/>
          <w:b/>
          <w:sz w:val="24"/>
          <w:szCs w:val="24"/>
        </w:rPr>
        <w:t>Security and Privacy Liability</w:t>
      </w:r>
      <w:r w:rsidRPr="00D524C8">
        <w:rPr>
          <w:rFonts w:ascii="Times New Roman" w:hAnsi="Times New Roman"/>
          <w:sz w:val="24"/>
          <w:szCs w:val="24"/>
        </w:rPr>
        <w:t xml:space="preserve"> (Cyber Risk) insurance to defend and cover the information security and privacy liability exposures </w:t>
      </w:r>
      <w:r w:rsidRPr="00D524C8">
        <w:rPr>
          <w:rFonts w:ascii="Times New Roman" w:hAnsi="Times New Roman"/>
          <w:sz w:val="24"/>
          <w:szCs w:val="24"/>
        </w:rPr>
        <w:lastRenderedPageBreak/>
        <w:t>(financial loss, penalties, and defense costs) that exist with the Vendor, SAWS and the City, with minimum coverage limits of $5,000,000 per claim, $5,000,000 in the aggregate.</w:t>
      </w:r>
    </w:p>
    <w:p w14:paraId="1D46EA67" w14:textId="77777777" w:rsidR="00D524C8" w:rsidRPr="00D524C8" w:rsidRDefault="00D524C8" w:rsidP="00D524C8">
      <w:pPr>
        <w:ind w:left="360" w:right="-360"/>
        <w:jc w:val="both"/>
        <w:rPr>
          <w:rFonts w:ascii="Times New Roman" w:hAnsi="Times New Roman"/>
          <w:sz w:val="24"/>
          <w:szCs w:val="24"/>
        </w:rPr>
      </w:pPr>
      <w:r w:rsidRPr="00D524C8">
        <w:rPr>
          <w:rFonts w:ascii="Times New Roman" w:hAnsi="Times New Roman"/>
          <w:sz w:val="24"/>
          <w:szCs w:val="24"/>
        </w:rPr>
        <w:tab/>
      </w:r>
    </w:p>
    <w:p w14:paraId="449B263E" w14:textId="77777777" w:rsidR="00D524C8" w:rsidRPr="00D524C8" w:rsidRDefault="00D524C8" w:rsidP="00B61BAE">
      <w:pPr>
        <w:ind w:left="360" w:right="-360" w:hanging="360"/>
        <w:jc w:val="both"/>
        <w:rPr>
          <w:rFonts w:ascii="Times New Roman" w:hAnsi="Times New Roman"/>
          <w:sz w:val="24"/>
          <w:szCs w:val="24"/>
        </w:rPr>
      </w:pPr>
      <w:r w:rsidRPr="00D524C8">
        <w:rPr>
          <w:rFonts w:ascii="Times New Roman" w:hAnsi="Times New Roman"/>
          <w:sz w:val="24"/>
          <w:szCs w:val="24"/>
        </w:rPr>
        <w:tab/>
      </w:r>
      <w:r w:rsidRPr="00D524C8">
        <w:rPr>
          <w:rFonts w:ascii="Times New Roman" w:hAnsi="Times New Roman"/>
          <w:sz w:val="24"/>
          <w:szCs w:val="24"/>
        </w:rPr>
        <w:tab/>
        <w:t>The Security and Privacy Liability insurance shall provide the following coverage:</w:t>
      </w:r>
    </w:p>
    <w:p w14:paraId="0F16F48A" w14:textId="77777777" w:rsidR="00D524C8" w:rsidRPr="00D524C8" w:rsidRDefault="00D524C8" w:rsidP="00D524C8">
      <w:pPr>
        <w:ind w:left="360" w:right="-360"/>
        <w:jc w:val="both"/>
        <w:rPr>
          <w:rFonts w:ascii="Times New Roman" w:hAnsi="Times New Roman"/>
          <w:sz w:val="24"/>
          <w:szCs w:val="24"/>
        </w:rPr>
      </w:pPr>
    </w:p>
    <w:p w14:paraId="7EB007B4" w14:textId="77777777" w:rsidR="00D524C8" w:rsidRPr="00D524C8" w:rsidRDefault="00D524C8" w:rsidP="00D524C8">
      <w:pPr>
        <w:ind w:left="360" w:right="-360"/>
        <w:jc w:val="both"/>
        <w:rPr>
          <w:rFonts w:ascii="Times New Roman" w:hAnsi="Times New Roman"/>
          <w:sz w:val="24"/>
          <w:szCs w:val="24"/>
        </w:rPr>
      </w:pPr>
      <w:r w:rsidRPr="00D524C8">
        <w:rPr>
          <w:rFonts w:ascii="Times New Roman" w:hAnsi="Times New Roman"/>
          <w:sz w:val="24"/>
          <w:szCs w:val="24"/>
        </w:rPr>
        <w:t>•</w:t>
      </w:r>
      <w:r w:rsidRPr="00D524C8">
        <w:rPr>
          <w:rFonts w:ascii="Times New Roman" w:hAnsi="Times New Roman"/>
          <w:sz w:val="24"/>
          <w:szCs w:val="24"/>
        </w:rPr>
        <w:tab/>
        <w:t>Broad coverage for the expenses associated with an incident, including:</w:t>
      </w:r>
    </w:p>
    <w:p w14:paraId="42247FB9" w14:textId="77777777" w:rsidR="00D524C8" w:rsidRPr="00D524C8" w:rsidRDefault="00D524C8" w:rsidP="00D524C8">
      <w:pPr>
        <w:ind w:left="360" w:right="-360"/>
        <w:jc w:val="both"/>
        <w:rPr>
          <w:rFonts w:ascii="Times New Roman" w:hAnsi="Times New Roman"/>
          <w:sz w:val="24"/>
          <w:szCs w:val="24"/>
        </w:rPr>
      </w:pPr>
    </w:p>
    <w:p w14:paraId="0D44B573" w14:textId="77777777" w:rsidR="00D524C8" w:rsidRPr="00D6591C" w:rsidRDefault="00D524C8" w:rsidP="00C237E5">
      <w:pPr>
        <w:pStyle w:val="ListParagraph"/>
        <w:numPr>
          <w:ilvl w:val="0"/>
          <w:numId w:val="53"/>
        </w:numPr>
        <w:ind w:left="2160" w:right="-360"/>
        <w:jc w:val="both"/>
      </w:pPr>
      <w:r w:rsidRPr="00D6591C">
        <w:t>Compliance with data breach notification laws;</w:t>
      </w:r>
    </w:p>
    <w:p w14:paraId="1FF1BD11" w14:textId="77777777" w:rsidR="00D524C8" w:rsidRPr="00D6591C" w:rsidRDefault="00D524C8" w:rsidP="00C237E5">
      <w:pPr>
        <w:pStyle w:val="ListParagraph"/>
        <w:numPr>
          <w:ilvl w:val="0"/>
          <w:numId w:val="53"/>
        </w:numPr>
        <w:ind w:left="2160" w:right="-360"/>
        <w:jc w:val="both"/>
      </w:pPr>
      <w:r w:rsidRPr="00D6591C">
        <w:t>Securing legal counsel to advise on incident response;</w:t>
      </w:r>
    </w:p>
    <w:p w14:paraId="17EF092C" w14:textId="77777777" w:rsidR="00D524C8" w:rsidRPr="00D6591C" w:rsidRDefault="00D524C8" w:rsidP="00C237E5">
      <w:pPr>
        <w:pStyle w:val="ListParagraph"/>
        <w:numPr>
          <w:ilvl w:val="0"/>
          <w:numId w:val="53"/>
        </w:numPr>
        <w:ind w:left="2160" w:right="-360"/>
        <w:jc w:val="both"/>
      </w:pPr>
      <w:r w:rsidRPr="00D6591C">
        <w:t>Providing credit file monitoring to victims;</w:t>
      </w:r>
    </w:p>
    <w:p w14:paraId="483FA836" w14:textId="77777777" w:rsidR="00D524C8" w:rsidRPr="00D6591C" w:rsidRDefault="00D524C8" w:rsidP="00C237E5">
      <w:pPr>
        <w:pStyle w:val="ListParagraph"/>
        <w:numPr>
          <w:ilvl w:val="0"/>
          <w:numId w:val="53"/>
        </w:numPr>
        <w:ind w:left="2160" w:right="-360"/>
        <w:jc w:val="both"/>
      </w:pPr>
      <w:r w:rsidRPr="00D6591C">
        <w:t>Hiring forensic experts to investigate the breach; Paying regulatory defense and penalties from privacy law violations; and</w:t>
      </w:r>
    </w:p>
    <w:p w14:paraId="4D25078B" w14:textId="77777777" w:rsidR="00D524C8" w:rsidRPr="00D6591C" w:rsidRDefault="00D524C8" w:rsidP="00C237E5">
      <w:pPr>
        <w:pStyle w:val="ListParagraph"/>
        <w:numPr>
          <w:ilvl w:val="0"/>
          <w:numId w:val="53"/>
        </w:numPr>
        <w:ind w:left="2160" w:right="-360"/>
        <w:jc w:val="both"/>
      </w:pPr>
      <w:r w:rsidRPr="00D6591C">
        <w:t>Coverage for HIPAA related claims.</w:t>
      </w:r>
    </w:p>
    <w:p w14:paraId="209F36DD" w14:textId="77777777" w:rsidR="00D524C8" w:rsidRPr="00D524C8" w:rsidRDefault="00D524C8" w:rsidP="00D524C8">
      <w:pPr>
        <w:ind w:left="360" w:right="-360"/>
        <w:jc w:val="both"/>
        <w:rPr>
          <w:rFonts w:ascii="Times New Roman" w:hAnsi="Times New Roman"/>
          <w:sz w:val="24"/>
          <w:szCs w:val="24"/>
        </w:rPr>
      </w:pPr>
    </w:p>
    <w:p w14:paraId="17088E2F" w14:textId="77777777" w:rsidR="00D524C8" w:rsidRPr="00D524C8" w:rsidRDefault="00D524C8" w:rsidP="00D6591C">
      <w:pPr>
        <w:ind w:left="720" w:right="-360" w:hanging="360"/>
        <w:jc w:val="both"/>
        <w:rPr>
          <w:rFonts w:ascii="Times New Roman" w:hAnsi="Times New Roman"/>
          <w:sz w:val="24"/>
          <w:szCs w:val="24"/>
        </w:rPr>
      </w:pPr>
      <w:r w:rsidRPr="00D524C8">
        <w:rPr>
          <w:rFonts w:ascii="Times New Roman" w:hAnsi="Times New Roman"/>
          <w:sz w:val="24"/>
          <w:szCs w:val="24"/>
        </w:rPr>
        <w:t>•</w:t>
      </w:r>
      <w:r w:rsidRPr="00D524C8">
        <w:rPr>
          <w:rFonts w:ascii="Times New Roman" w:hAnsi="Times New Roman"/>
          <w:sz w:val="24"/>
          <w:szCs w:val="24"/>
        </w:rPr>
        <w:tab/>
        <w:t>Coverage for legal liabilities including those arising from failure to comply with state or federal breach notification laws or privacy policies and/or to administer a government-mandated identity theft prevention program.</w:t>
      </w:r>
    </w:p>
    <w:p w14:paraId="3E436901" w14:textId="77777777" w:rsidR="00D524C8" w:rsidRPr="00D524C8" w:rsidRDefault="00D524C8" w:rsidP="00D524C8">
      <w:pPr>
        <w:ind w:left="360" w:right="-360"/>
        <w:jc w:val="both"/>
        <w:rPr>
          <w:rFonts w:ascii="Times New Roman" w:hAnsi="Times New Roman"/>
          <w:sz w:val="24"/>
          <w:szCs w:val="24"/>
        </w:rPr>
      </w:pPr>
    </w:p>
    <w:p w14:paraId="3B203397" w14:textId="77777777" w:rsidR="00D524C8" w:rsidRPr="00D524C8" w:rsidRDefault="00D524C8" w:rsidP="00D524C8">
      <w:pPr>
        <w:ind w:left="360" w:right="-360"/>
        <w:jc w:val="both"/>
        <w:rPr>
          <w:rFonts w:ascii="Times New Roman" w:hAnsi="Times New Roman"/>
          <w:sz w:val="24"/>
          <w:szCs w:val="24"/>
        </w:rPr>
      </w:pPr>
      <w:r w:rsidRPr="00D524C8">
        <w:rPr>
          <w:rFonts w:ascii="Times New Roman" w:hAnsi="Times New Roman"/>
          <w:sz w:val="24"/>
          <w:szCs w:val="24"/>
        </w:rPr>
        <w:t>If Security and Privacy Liability line of coverage is written on a “Claims Made” form, the CONSULTANT must maintain this line of insurance coverage for a period of at least twenty-four (24) months after the date of Contract termination.</w:t>
      </w:r>
    </w:p>
    <w:p w14:paraId="5D67F4BB" w14:textId="77777777" w:rsidR="00D524C8" w:rsidRPr="00D524C8" w:rsidRDefault="00D524C8" w:rsidP="00D524C8">
      <w:pPr>
        <w:ind w:left="360" w:right="-360"/>
        <w:jc w:val="both"/>
        <w:rPr>
          <w:rFonts w:ascii="Times New Roman" w:hAnsi="Times New Roman"/>
          <w:sz w:val="24"/>
          <w:szCs w:val="24"/>
        </w:rPr>
      </w:pPr>
    </w:p>
    <w:p w14:paraId="782491B5" w14:textId="77777777" w:rsidR="00D524C8" w:rsidRPr="00D524C8" w:rsidRDefault="00D524C8" w:rsidP="00D524C8">
      <w:pPr>
        <w:ind w:left="360" w:right="-360"/>
        <w:jc w:val="both"/>
        <w:rPr>
          <w:rFonts w:ascii="Times New Roman" w:hAnsi="Times New Roman"/>
          <w:sz w:val="24"/>
          <w:szCs w:val="24"/>
        </w:rPr>
      </w:pPr>
      <w:r w:rsidRPr="00D524C8">
        <w:rPr>
          <w:rFonts w:ascii="Times New Roman" w:hAnsi="Times New Roman"/>
          <w:sz w:val="24"/>
          <w:szCs w:val="24"/>
        </w:rPr>
        <w:t xml:space="preserve">NOTE - For Security and Privacy Liability, include in writing on the </w:t>
      </w:r>
      <w:r w:rsidRPr="00D524C8">
        <w:rPr>
          <w:rFonts w:ascii="Times New Roman" w:hAnsi="Times New Roman"/>
          <w:sz w:val="24"/>
          <w:szCs w:val="24"/>
        </w:rPr>
        <w:lastRenderedPageBreak/>
        <w:t>Certificate of Liability Insurance (“Certificate”) the coverage form under which the respective line of coverage is written – either:</w:t>
      </w:r>
    </w:p>
    <w:p w14:paraId="2DF6BC8C" w14:textId="77777777" w:rsidR="00D524C8" w:rsidRPr="00D524C8" w:rsidRDefault="00D524C8" w:rsidP="00D524C8">
      <w:pPr>
        <w:ind w:left="360" w:right="-360"/>
        <w:jc w:val="both"/>
        <w:rPr>
          <w:rFonts w:ascii="Times New Roman" w:hAnsi="Times New Roman"/>
          <w:sz w:val="24"/>
          <w:szCs w:val="24"/>
        </w:rPr>
      </w:pPr>
    </w:p>
    <w:p w14:paraId="6DAC20FF" w14:textId="77777777" w:rsidR="00D524C8" w:rsidRPr="00D524C8" w:rsidRDefault="00D524C8" w:rsidP="00D524C8">
      <w:pPr>
        <w:ind w:left="360" w:right="-360"/>
        <w:jc w:val="both"/>
        <w:rPr>
          <w:rFonts w:ascii="Times New Roman" w:hAnsi="Times New Roman"/>
          <w:sz w:val="24"/>
          <w:szCs w:val="24"/>
        </w:rPr>
      </w:pPr>
      <w:r w:rsidRPr="00D524C8">
        <w:rPr>
          <w:rFonts w:ascii="Times New Roman" w:hAnsi="Times New Roman"/>
          <w:sz w:val="24"/>
          <w:szCs w:val="24"/>
        </w:rPr>
        <w:t>Claims-made form; if the coverage form declared on the Certificate is the Claims-made form, the “Retro-date” for this line of coverage must also be included on the Certificate as well; or</w:t>
      </w:r>
    </w:p>
    <w:p w14:paraId="7F7AC42E" w14:textId="77777777" w:rsidR="00D524C8" w:rsidRPr="00D524C8" w:rsidRDefault="00D524C8" w:rsidP="00D524C8">
      <w:pPr>
        <w:ind w:left="360" w:right="-360"/>
        <w:jc w:val="both"/>
        <w:rPr>
          <w:rFonts w:ascii="Times New Roman" w:hAnsi="Times New Roman"/>
          <w:sz w:val="24"/>
          <w:szCs w:val="24"/>
        </w:rPr>
      </w:pPr>
    </w:p>
    <w:p w14:paraId="23C50822" w14:textId="77777777" w:rsidR="00D524C8" w:rsidRPr="00D524C8" w:rsidRDefault="00D524C8" w:rsidP="00D524C8">
      <w:pPr>
        <w:ind w:left="360" w:right="-360"/>
        <w:jc w:val="both"/>
        <w:rPr>
          <w:rFonts w:ascii="Times New Roman" w:hAnsi="Times New Roman"/>
          <w:sz w:val="24"/>
          <w:szCs w:val="24"/>
        </w:rPr>
      </w:pPr>
      <w:r w:rsidRPr="00D524C8">
        <w:rPr>
          <w:rFonts w:ascii="Times New Roman" w:hAnsi="Times New Roman"/>
          <w:sz w:val="24"/>
          <w:szCs w:val="24"/>
        </w:rPr>
        <w:t>Occurrence basis – no additional wording required.</w:t>
      </w:r>
    </w:p>
    <w:p w14:paraId="58D5B7B9" w14:textId="77777777" w:rsidR="00D524C8" w:rsidRPr="00D524C8" w:rsidRDefault="00D524C8" w:rsidP="00D524C8">
      <w:pPr>
        <w:ind w:left="360" w:right="-360"/>
        <w:jc w:val="both"/>
        <w:rPr>
          <w:rFonts w:ascii="Times New Roman" w:hAnsi="Times New Roman"/>
          <w:sz w:val="24"/>
          <w:szCs w:val="24"/>
        </w:rPr>
      </w:pPr>
    </w:p>
    <w:p w14:paraId="19F616F7" w14:textId="77777777" w:rsidR="00D524C8" w:rsidRPr="00D524C8" w:rsidRDefault="00D524C8" w:rsidP="00C237E5">
      <w:pPr>
        <w:widowControl/>
        <w:numPr>
          <w:ilvl w:val="0"/>
          <w:numId w:val="48"/>
        </w:numPr>
        <w:ind w:left="360" w:right="-360" w:hanging="360"/>
        <w:jc w:val="both"/>
        <w:rPr>
          <w:rFonts w:ascii="Times New Roman" w:hAnsi="Times New Roman"/>
          <w:sz w:val="24"/>
        </w:rPr>
      </w:pPr>
      <w:r w:rsidRPr="00D524C8">
        <w:rPr>
          <w:rFonts w:ascii="Times New Roman" w:hAnsi="Times New Roman"/>
          <w:sz w:val="24"/>
        </w:rPr>
        <w:t>CONSULTANT shall require all Sub-consultants</w:t>
      </w:r>
      <w:r w:rsidRPr="00D524C8">
        <w:rPr>
          <w:rFonts w:ascii="Times New Roman" w:hAnsi="Times New Roman"/>
          <w:sz w:val="24"/>
          <w:szCs w:val="24"/>
        </w:rPr>
        <w:t xml:space="preserve"> to carry lines of </w:t>
      </w:r>
      <w:r w:rsidRPr="00D524C8">
        <w:rPr>
          <w:rFonts w:ascii="Times New Roman" w:hAnsi="Times New Roman"/>
          <w:sz w:val="24"/>
        </w:rPr>
        <w:t>insurance coverage appropriate to their scope of Work and submit copies of Sub-consultants’ Certificates of Liability Insurance upon request by SAWS.</w:t>
      </w:r>
    </w:p>
    <w:p w14:paraId="10DBC4A5" w14:textId="77777777" w:rsidR="00D524C8" w:rsidRPr="00D524C8" w:rsidRDefault="00D524C8" w:rsidP="00B61BAE">
      <w:pPr>
        <w:tabs>
          <w:tab w:val="left" w:pos="-720"/>
        </w:tabs>
        <w:ind w:left="360" w:right="-360" w:hanging="360"/>
        <w:jc w:val="both"/>
        <w:rPr>
          <w:rFonts w:ascii="Times New Roman" w:hAnsi="Times New Roman"/>
          <w:sz w:val="24"/>
          <w:szCs w:val="24"/>
        </w:rPr>
      </w:pPr>
    </w:p>
    <w:p w14:paraId="5A13A949" w14:textId="77777777" w:rsidR="00D524C8" w:rsidRPr="00D524C8" w:rsidRDefault="00D524C8" w:rsidP="00C237E5">
      <w:pPr>
        <w:widowControl/>
        <w:numPr>
          <w:ilvl w:val="0"/>
          <w:numId w:val="48"/>
        </w:numPr>
        <w:ind w:left="360" w:right="-360" w:hanging="360"/>
        <w:jc w:val="both"/>
        <w:rPr>
          <w:rFonts w:ascii="Times New Roman" w:hAnsi="Times New Roman"/>
          <w:sz w:val="24"/>
        </w:rPr>
      </w:pPr>
      <w:r w:rsidRPr="00D524C8">
        <w:rPr>
          <w:rFonts w:ascii="Times New Roman" w:hAnsi="Times New Roman"/>
          <w:sz w:val="24"/>
          <w:szCs w:val="24"/>
        </w:rPr>
        <w:t>CONSULTANT agrees that with respect to the above required lines of insurance, all insurance policies are to contain or be endorsed to the extent, not inconsistent with the requirements of the issuing insurance carrier, to provide for an endorsement that the "other insurance" clause shall not apply where SAWS and the CITY are an Additional Insured shown on the policy if such endorsement is permitted by law and regulations.</w:t>
      </w:r>
    </w:p>
    <w:p w14:paraId="3F5229F7" w14:textId="77777777" w:rsidR="00D524C8" w:rsidRPr="00D524C8" w:rsidRDefault="00D524C8" w:rsidP="00B61BAE">
      <w:pPr>
        <w:tabs>
          <w:tab w:val="left" w:pos="-720"/>
        </w:tabs>
        <w:ind w:left="360" w:right="-360" w:hanging="360"/>
        <w:jc w:val="both"/>
        <w:rPr>
          <w:rFonts w:ascii="Times New Roman" w:hAnsi="Times New Roman"/>
          <w:sz w:val="24"/>
          <w:szCs w:val="24"/>
        </w:rPr>
      </w:pPr>
    </w:p>
    <w:p w14:paraId="4E20B768" w14:textId="77777777" w:rsidR="00D524C8" w:rsidRPr="00D524C8" w:rsidRDefault="00D524C8" w:rsidP="00C237E5">
      <w:pPr>
        <w:widowControl/>
        <w:numPr>
          <w:ilvl w:val="0"/>
          <w:numId w:val="48"/>
        </w:numPr>
        <w:ind w:left="360" w:right="-360" w:hanging="360"/>
        <w:jc w:val="both"/>
        <w:rPr>
          <w:rFonts w:ascii="Times New Roman" w:hAnsi="Times New Roman"/>
          <w:sz w:val="24"/>
          <w:szCs w:val="24"/>
        </w:rPr>
      </w:pPr>
      <w:r w:rsidRPr="00D524C8">
        <w:rPr>
          <w:rFonts w:ascii="Times New Roman" w:hAnsi="Times New Roman"/>
          <w:sz w:val="24"/>
          <w:szCs w:val="24"/>
        </w:rPr>
        <w:t>CONSULTANT shall, upon request of SAWS, provide copies of all insurance policies and endorsements required under Contract.</w:t>
      </w:r>
    </w:p>
    <w:p w14:paraId="5828DFFB" w14:textId="77777777" w:rsidR="00D524C8" w:rsidRPr="00D524C8" w:rsidRDefault="00D524C8" w:rsidP="00B61BA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hanging="360"/>
        <w:jc w:val="both"/>
        <w:rPr>
          <w:rFonts w:ascii="Times New Roman" w:hAnsi="Times New Roman"/>
          <w:sz w:val="24"/>
          <w:szCs w:val="24"/>
        </w:rPr>
      </w:pPr>
    </w:p>
    <w:p w14:paraId="332579CD" w14:textId="77777777" w:rsidR="00D524C8" w:rsidRPr="00D524C8" w:rsidRDefault="00D524C8" w:rsidP="00C237E5">
      <w:pPr>
        <w:widowControl/>
        <w:numPr>
          <w:ilvl w:val="0"/>
          <w:numId w:val="48"/>
        </w:numPr>
        <w:ind w:left="360" w:right="-360" w:hanging="360"/>
        <w:jc w:val="both"/>
        <w:rPr>
          <w:rFonts w:ascii="Times New Roman" w:hAnsi="Times New Roman"/>
          <w:sz w:val="24"/>
        </w:rPr>
      </w:pPr>
      <w:r w:rsidRPr="00D524C8">
        <w:rPr>
          <w:rFonts w:ascii="Times New Roman" w:hAnsi="Times New Roman"/>
          <w:sz w:val="24"/>
        </w:rPr>
        <w:t xml:space="preserve">CONSULTANT is responsible for the deductibles under all lines of insurance coverage required by these </w:t>
      </w:r>
      <w:r w:rsidRPr="00D524C8">
        <w:rPr>
          <w:rFonts w:ascii="Times New Roman" w:hAnsi="Times New Roman"/>
          <w:sz w:val="24"/>
          <w:szCs w:val="24"/>
        </w:rPr>
        <w:t>Specifications</w:t>
      </w:r>
      <w:r w:rsidRPr="00D524C8">
        <w:rPr>
          <w:rFonts w:ascii="Times New Roman" w:hAnsi="Times New Roman"/>
          <w:sz w:val="24"/>
        </w:rPr>
        <w:t>.</w:t>
      </w:r>
    </w:p>
    <w:p w14:paraId="3FBE6A3D" w14:textId="77777777" w:rsidR="00D524C8" w:rsidRPr="00D524C8" w:rsidRDefault="00D524C8" w:rsidP="00B61BA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hanging="360"/>
        <w:jc w:val="both"/>
        <w:rPr>
          <w:rFonts w:ascii="Times New Roman" w:hAnsi="Times New Roman"/>
          <w:sz w:val="24"/>
          <w:szCs w:val="24"/>
        </w:rPr>
      </w:pPr>
    </w:p>
    <w:p w14:paraId="06FE8BEB" w14:textId="77777777" w:rsidR="00D524C8" w:rsidRPr="00D524C8" w:rsidRDefault="00D524C8" w:rsidP="00C237E5">
      <w:pPr>
        <w:widowControl/>
        <w:numPr>
          <w:ilvl w:val="0"/>
          <w:numId w:val="48"/>
        </w:numPr>
        <w:ind w:left="360" w:right="-360" w:hanging="360"/>
        <w:jc w:val="both"/>
        <w:rPr>
          <w:rFonts w:ascii="Times New Roman" w:hAnsi="Times New Roman"/>
          <w:sz w:val="24"/>
          <w:szCs w:val="24"/>
        </w:rPr>
      </w:pPr>
      <w:r w:rsidRPr="00D524C8">
        <w:rPr>
          <w:rFonts w:ascii="Times New Roman" w:hAnsi="Times New Roman"/>
          <w:sz w:val="24"/>
          <w:szCs w:val="24"/>
        </w:rPr>
        <w:lastRenderedPageBreak/>
        <w:t>The stated policy limits of each line of insurance coverage required by these Specifications are MINIMUM ONLY and it shall be the CONSULTANT's responsibility to determine what policy limits are adequate and the length of time each line of insurance coverage shall be maintained; insurance policy limits are not a limit of the CONSULTANT's liability.</w:t>
      </w:r>
    </w:p>
    <w:p w14:paraId="6E4A5D1B" w14:textId="77777777" w:rsidR="00D524C8" w:rsidRPr="00D524C8" w:rsidRDefault="00D524C8" w:rsidP="00B61BA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hanging="360"/>
        <w:jc w:val="both"/>
        <w:rPr>
          <w:rFonts w:ascii="Times New Roman" w:hAnsi="Times New Roman"/>
          <w:sz w:val="24"/>
          <w:szCs w:val="24"/>
        </w:rPr>
      </w:pPr>
    </w:p>
    <w:p w14:paraId="35E2D17D" w14:textId="77777777" w:rsidR="00D524C8" w:rsidRPr="00D524C8" w:rsidRDefault="00D524C8" w:rsidP="00C237E5">
      <w:pPr>
        <w:widowControl/>
        <w:numPr>
          <w:ilvl w:val="0"/>
          <w:numId w:val="48"/>
        </w:numPr>
        <w:ind w:left="360" w:right="-360" w:hanging="360"/>
        <w:jc w:val="both"/>
        <w:rPr>
          <w:rFonts w:ascii="Times New Roman" w:hAnsi="Times New Roman"/>
          <w:sz w:val="24"/>
          <w:szCs w:val="24"/>
        </w:rPr>
      </w:pPr>
      <w:r w:rsidRPr="00D524C8">
        <w:rPr>
          <w:rFonts w:ascii="Times New Roman" w:hAnsi="Times New Roman"/>
          <w:sz w:val="24"/>
          <w:szCs w:val="24"/>
        </w:rPr>
        <w:t xml:space="preserve">These minimum limits required of each line of insurance coverage may be either basic policy limits of the WC, EL, CGL and AL or any combination of basic limits or umbrella (Umbrella form) or excess (Other Than Umbrella form) limits. </w:t>
      </w:r>
    </w:p>
    <w:p w14:paraId="598B8BD7" w14:textId="77777777" w:rsidR="00D524C8" w:rsidRPr="00D524C8" w:rsidRDefault="00D524C8" w:rsidP="00B61BAE">
      <w:pPr>
        <w:snapToGrid w:val="0"/>
        <w:ind w:left="360" w:hanging="360"/>
      </w:pPr>
    </w:p>
    <w:p w14:paraId="5980925E" w14:textId="77777777" w:rsidR="00D524C8" w:rsidRPr="00D524C8" w:rsidRDefault="00D524C8" w:rsidP="00C237E5">
      <w:pPr>
        <w:widowControl/>
        <w:numPr>
          <w:ilvl w:val="0"/>
          <w:numId w:val="48"/>
        </w:numPr>
        <w:ind w:left="360" w:right="-360" w:hanging="360"/>
        <w:jc w:val="both"/>
        <w:rPr>
          <w:rFonts w:ascii="Times New Roman" w:hAnsi="Times New Roman"/>
          <w:sz w:val="24"/>
          <w:szCs w:val="24"/>
        </w:rPr>
      </w:pPr>
      <w:r w:rsidRPr="00D524C8">
        <w:rPr>
          <w:rFonts w:ascii="Times New Roman" w:hAnsi="Times New Roman"/>
          <w:sz w:val="24"/>
          <w:szCs w:val="24"/>
        </w:rPr>
        <w:t>SAWS acceptance of Certificate(s) that in any respect, do not comply with these Specifications, does not release the CONSULTANT from compliance herewith.</w:t>
      </w:r>
    </w:p>
    <w:p w14:paraId="347C0321" w14:textId="77777777" w:rsidR="00D524C8" w:rsidRPr="00D524C8" w:rsidRDefault="00D524C8" w:rsidP="00B61BAE">
      <w:pPr>
        <w:ind w:left="360" w:right="-360" w:hanging="360"/>
        <w:jc w:val="both"/>
        <w:rPr>
          <w:rFonts w:ascii="Times New Roman" w:hAnsi="Times New Roman"/>
          <w:sz w:val="24"/>
          <w:szCs w:val="24"/>
        </w:rPr>
      </w:pPr>
    </w:p>
    <w:p w14:paraId="1490E0CF" w14:textId="77777777" w:rsidR="00D524C8" w:rsidRPr="00D524C8" w:rsidRDefault="00D524C8" w:rsidP="00C237E5">
      <w:pPr>
        <w:widowControl/>
        <w:numPr>
          <w:ilvl w:val="0"/>
          <w:numId w:val="48"/>
        </w:numPr>
        <w:ind w:left="360" w:right="-360" w:hanging="360"/>
        <w:jc w:val="both"/>
        <w:rPr>
          <w:rFonts w:ascii="Times New Roman" w:hAnsi="Times New Roman"/>
          <w:sz w:val="24"/>
          <w:szCs w:val="24"/>
        </w:rPr>
      </w:pPr>
      <w:r w:rsidRPr="00D524C8">
        <w:rPr>
          <w:rFonts w:ascii="Times New Roman" w:hAnsi="Times New Roman"/>
          <w:sz w:val="24"/>
          <w:szCs w:val="24"/>
        </w:rPr>
        <w:t>Each line of insurance coverage that is specified under these Requirements shall be so written so as to provide SAWS and the City thirty (30) calendar days advance written notice directly of cancellation or non-renewal of coverage, and not less than ten (10) calendar days advance written notice for nonpayment of premium.</w:t>
      </w:r>
    </w:p>
    <w:p w14:paraId="150D142F" w14:textId="77777777" w:rsidR="00D524C8" w:rsidRPr="00D524C8" w:rsidRDefault="00D524C8" w:rsidP="00B61BA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hanging="360"/>
        <w:jc w:val="both"/>
        <w:rPr>
          <w:rFonts w:ascii="Times New Roman" w:hAnsi="Times New Roman"/>
          <w:sz w:val="24"/>
          <w:szCs w:val="24"/>
        </w:rPr>
      </w:pPr>
    </w:p>
    <w:p w14:paraId="31CBFE48" w14:textId="77777777" w:rsidR="00D524C8" w:rsidRPr="00D524C8" w:rsidRDefault="00D524C8" w:rsidP="00C237E5">
      <w:pPr>
        <w:widowControl/>
        <w:numPr>
          <w:ilvl w:val="0"/>
          <w:numId w:val="48"/>
        </w:numPr>
        <w:ind w:left="360" w:right="-360" w:hanging="360"/>
        <w:jc w:val="both"/>
        <w:rPr>
          <w:rFonts w:ascii="Times New Roman" w:hAnsi="Times New Roman"/>
          <w:sz w:val="24"/>
          <w:szCs w:val="24"/>
        </w:rPr>
      </w:pPr>
      <w:r w:rsidRPr="00D524C8">
        <w:rPr>
          <w:rFonts w:ascii="Times New Roman" w:hAnsi="Times New Roman"/>
          <w:sz w:val="24"/>
          <w:szCs w:val="24"/>
        </w:rPr>
        <w:t>Within five (5) calendar days of cancellation or non-renewal of any required line of insurance coverage, the CONSULTANT shall provide SAWS a replacement Certificate with all applicable endorsements included. SAWS shall have the option to suspend the CONSULTANT's performance should there be a lapse in coverage at any time during this Contract.</w:t>
      </w:r>
    </w:p>
    <w:p w14:paraId="79E6D443" w14:textId="77777777" w:rsidR="00D524C8" w:rsidRPr="00D524C8" w:rsidRDefault="00D524C8" w:rsidP="00B61BA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hanging="360"/>
        <w:jc w:val="both"/>
        <w:rPr>
          <w:rFonts w:ascii="Times New Roman" w:hAnsi="Times New Roman"/>
          <w:sz w:val="24"/>
          <w:szCs w:val="24"/>
        </w:rPr>
      </w:pPr>
    </w:p>
    <w:p w14:paraId="276A12D1" w14:textId="77777777" w:rsidR="00D524C8" w:rsidRPr="00D524C8" w:rsidRDefault="00D524C8" w:rsidP="00C237E5">
      <w:pPr>
        <w:widowControl/>
        <w:numPr>
          <w:ilvl w:val="0"/>
          <w:numId w:val="48"/>
        </w:numPr>
        <w:tabs>
          <w:tab w:val="left" w:pos="-720"/>
        </w:tabs>
        <w:ind w:left="360" w:right="-360" w:hanging="360"/>
        <w:jc w:val="both"/>
        <w:rPr>
          <w:rFonts w:ascii="Times New Roman" w:hAnsi="Times New Roman"/>
          <w:sz w:val="24"/>
          <w:szCs w:val="24"/>
        </w:rPr>
      </w:pPr>
      <w:r w:rsidRPr="00D524C8">
        <w:rPr>
          <w:rFonts w:ascii="Times New Roman" w:hAnsi="Times New Roman"/>
          <w:sz w:val="24"/>
          <w:szCs w:val="24"/>
        </w:rPr>
        <w:lastRenderedPageBreak/>
        <w:t>Failure to provide and to maintain the required lines of insurance coverage shall constitute a material breach of this contract.</w:t>
      </w:r>
    </w:p>
    <w:p w14:paraId="2B6094CC" w14:textId="77777777" w:rsidR="00D524C8" w:rsidRPr="00D524C8" w:rsidRDefault="00D524C8" w:rsidP="00B61BA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hanging="360"/>
        <w:jc w:val="both"/>
        <w:rPr>
          <w:rFonts w:ascii="Times New Roman" w:hAnsi="Times New Roman"/>
          <w:sz w:val="24"/>
          <w:szCs w:val="24"/>
        </w:rPr>
      </w:pPr>
    </w:p>
    <w:p w14:paraId="33392AC8" w14:textId="77777777" w:rsidR="00D524C8" w:rsidRPr="00D524C8" w:rsidRDefault="00D524C8" w:rsidP="00C237E5">
      <w:pPr>
        <w:widowControl/>
        <w:numPr>
          <w:ilvl w:val="0"/>
          <w:numId w:val="48"/>
        </w:numPr>
        <w:ind w:left="360" w:right="-360" w:hanging="360"/>
        <w:jc w:val="both"/>
        <w:rPr>
          <w:rFonts w:ascii="Times New Roman" w:hAnsi="Times New Roman"/>
          <w:sz w:val="24"/>
          <w:szCs w:val="24"/>
        </w:rPr>
      </w:pPr>
      <w:r w:rsidRPr="00D524C8">
        <w:rPr>
          <w:rFonts w:ascii="Times New Roman" w:hAnsi="Times New Roman"/>
          <w:sz w:val="24"/>
          <w:szCs w:val="24"/>
        </w:rPr>
        <w:t>In addition to any other remedies, SAWS may have, upon the CONSULTANT's failure to provide and maintain any insurance or policy endorsements to the extent and within the time herein required, SAWS shall have the right to order the CONSULTANT to stop performing services hereunder and/or withhold any payment(s) which become due to the CONSULTANT hereunder until the CONSULTANT demonstrates compliance with the Specifications hereof.</w:t>
      </w:r>
    </w:p>
    <w:p w14:paraId="332AF7E0" w14:textId="77777777" w:rsidR="00D524C8" w:rsidRPr="00D524C8" w:rsidRDefault="00D524C8" w:rsidP="00B61BA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hanging="360"/>
        <w:jc w:val="both"/>
        <w:rPr>
          <w:rFonts w:ascii="Times New Roman" w:hAnsi="Times New Roman"/>
          <w:sz w:val="24"/>
          <w:szCs w:val="24"/>
        </w:rPr>
      </w:pPr>
    </w:p>
    <w:p w14:paraId="12740F37" w14:textId="77777777" w:rsidR="00D524C8" w:rsidRPr="00D524C8" w:rsidRDefault="00D524C8" w:rsidP="00C237E5">
      <w:pPr>
        <w:widowControl/>
        <w:numPr>
          <w:ilvl w:val="0"/>
          <w:numId w:val="48"/>
        </w:numPr>
        <w:ind w:left="360" w:right="-360" w:hanging="360"/>
        <w:jc w:val="both"/>
        <w:rPr>
          <w:rFonts w:ascii="Times New Roman" w:hAnsi="Times New Roman"/>
          <w:sz w:val="24"/>
          <w:szCs w:val="24"/>
        </w:rPr>
      </w:pPr>
      <w:r w:rsidRPr="00D524C8">
        <w:rPr>
          <w:rFonts w:ascii="Times New Roman" w:hAnsi="Times New Roman"/>
          <w:sz w:val="24"/>
          <w:szCs w:val="24"/>
        </w:rPr>
        <w:t>Nothing herein contained shall be construed as limiting, in any way, the extent to which the CONSULTANT may be held responsible for payments for damages to persons or property resulting from the CONSULTANT 's or its sub-consultant's performance of the services covered under this Contract.</w:t>
      </w:r>
    </w:p>
    <w:p w14:paraId="0978655C" w14:textId="77777777" w:rsidR="00D524C8" w:rsidRPr="00D524C8" w:rsidRDefault="00D524C8" w:rsidP="00B61BA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hanging="360"/>
        <w:jc w:val="both"/>
        <w:rPr>
          <w:rFonts w:ascii="Times New Roman" w:hAnsi="Times New Roman"/>
          <w:sz w:val="24"/>
          <w:szCs w:val="24"/>
        </w:rPr>
      </w:pPr>
    </w:p>
    <w:p w14:paraId="6AD52C9F" w14:textId="0EE3F264" w:rsidR="00D524C8" w:rsidRPr="00D524C8" w:rsidRDefault="00D524C8" w:rsidP="00C237E5">
      <w:pPr>
        <w:widowControl/>
        <w:numPr>
          <w:ilvl w:val="0"/>
          <w:numId w:val="48"/>
        </w:numPr>
        <w:ind w:left="360" w:right="-360" w:hanging="360"/>
        <w:jc w:val="both"/>
        <w:rPr>
          <w:rFonts w:ascii="Times New Roman" w:hAnsi="Times New Roman"/>
          <w:sz w:val="24"/>
          <w:szCs w:val="24"/>
        </w:rPr>
      </w:pPr>
      <w:r w:rsidRPr="00D524C8">
        <w:rPr>
          <w:rFonts w:ascii="Times New Roman" w:hAnsi="Times New Roman"/>
          <w:sz w:val="24"/>
          <w:szCs w:val="24"/>
        </w:rPr>
        <w:t xml:space="preserve">It is agreed that the CONSULTANT’s insurance shall be deemed primary and non-contributory with respect to any insurance or self-insurance carried by SAWS,  </w:t>
      </w:r>
      <w:r w:rsidRPr="00D524C8">
        <w:rPr>
          <w:rFonts w:ascii="Times New Roman" w:hAnsi="Times New Roman"/>
          <w:sz w:val="24"/>
        </w:rPr>
        <w:t xml:space="preserve">the City and their employees and agents </w:t>
      </w:r>
      <w:r w:rsidRPr="00D524C8">
        <w:rPr>
          <w:rFonts w:ascii="Times New Roman" w:hAnsi="Times New Roman"/>
          <w:sz w:val="24"/>
          <w:szCs w:val="24"/>
        </w:rPr>
        <w:t>for liability arising out of operations under this Contract.</w:t>
      </w:r>
    </w:p>
    <w:p w14:paraId="0F1DC46E" w14:textId="77777777" w:rsidR="00D524C8" w:rsidRPr="00D524C8" w:rsidRDefault="00D524C8" w:rsidP="00B61BAE">
      <w:pPr>
        <w:widowControl/>
        <w:autoSpaceDE w:val="0"/>
        <w:autoSpaceDN w:val="0"/>
        <w:ind w:left="360" w:right="-360" w:hanging="360"/>
        <w:jc w:val="both"/>
        <w:rPr>
          <w:rFonts w:ascii="Times New Roman" w:hAnsi="Times New Roman"/>
          <w:snapToGrid/>
          <w:spacing w:val="10"/>
          <w:sz w:val="24"/>
          <w:szCs w:val="24"/>
        </w:rPr>
      </w:pPr>
    </w:p>
    <w:p w14:paraId="04055C66" w14:textId="77777777" w:rsidR="00D524C8" w:rsidRPr="00D524C8" w:rsidRDefault="00D524C8" w:rsidP="00C237E5">
      <w:pPr>
        <w:widowControl/>
        <w:numPr>
          <w:ilvl w:val="0"/>
          <w:numId w:val="48"/>
        </w:numPr>
        <w:ind w:left="360" w:right="-360" w:hanging="360"/>
        <w:jc w:val="both"/>
        <w:rPr>
          <w:rFonts w:ascii="Times New Roman" w:hAnsi="Times New Roman"/>
          <w:b/>
          <w:sz w:val="24"/>
          <w:szCs w:val="24"/>
        </w:rPr>
      </w:pPr>
      <w:r w:rsidRPr="00D524C8">
        <w:rPr>
          <w:rFonts w:ascii="Times New Roman" w:hAnsi="Times New Roman"/>
          <w:sz w:val="24"/>
          <w:szCs w:val="24"/>
        </w:rPr>
        <w:t xml:space="preserve">CONSULTANT agrees that all lines of insurance coverage required by these Specifications shall be with insurance companies, firms or entities that have an </w:t>
      </w:r>
      <w:r w:rsidRPr="00D524C8">
        <w:rPr>
          <w:rFonts w:ascii="Times New Roman" w:hAnsi="Times New Roman"/>
          <w:b/>
          <w:sz w:val="24"/>
          <w:szCs w:val="24"/>
        </w:rPr>
        <w:t xml:space="preserve">A.M. Best </w:t>
      </w:r>
      <w:r w:rsidRPr="00D524C8">
        <w:rPr>
          <w:rFonts w:ascii="Times New Roman" w:hAnsi="Times New Roman"/>
          <w:bCs/>
          <w:sz w:val="24"/>
          <w:szCs w:val="24"/>
        </w:rPr>
        <w:t>rating</w:t>
      </w:r>
      <w:r w:rsidRPr="00D524C8">
        <w:rPr>
          <w:rFonts w:ascii="Times New Roman" w:hAnsi="Times New Roman"/>
          <w:sz w:val="24"/>
          <w:szCs w:val="24"/>
        </w:rPr>
        <w:t xml:space="preserve"> of "</w:t>
      </w:r>
      <w:r w:rsidRPr="00D524C8">
        <w:rPr>
          <w:rFonts w:ascii="Times New Roman" w:hAnsi="Times New Roman"/>
          <w:b/>
          <w:sz w:val="24"/>
          <w:szCs w:val="24"/>
        </w:rPr>
        <w:t xml:space="preserve">A- (“A”- minus)” </w:t>
      </w:r>
      <w:r w:rsidRPr="00D524C8">
        <w:rPr>
          <w:rFonts w:ascii="Times New Roman" w:hAnsi="Times New Roman"/>
          <w:sz w:val="24"/>
          <w:szCs w:val="24"/>
        </w:rPr>
        <w:t xml:space="preserve">and a </w:t>
      </w:r>
      <w:r w:rsidRPr="00D524C8">
        <w:rPr>
          <w:rFonts w:ascii="Times New Roman" w:hAnsi="Times New Roman"/>
          <w:b/>
          <w:sz w:val="24"/>
          <w:szCs w:val="24"/>
        </w:rPr>
        <w:t>Financial Size Category</w:t>
      </w:r>
      <w:r w:rsidRPr="00D524C8">
        <w:rPr>
          <w:rFonts w:ascii="Times New Roman" w:hAnsi="Times New Roman"/>
          <w:sz w:val="24"/>
          <w:szCs w:val="24"/>
        </w:rPr>
        <w:t xml:space="preserve"> of a “</w:t>
      </w:r>
      <w:r w:rsidRPr="00D524C8">
        <w:rPr>
          <w:rFonts w:ascii="Times New Roman" w:hAnsi="Times New Roman"/>
          <w:b/>
          <w:sz w:val="24"/>
          <w:szCs w:val="24"/>
        </w:rPr>
        <w:t>VII</w:t>
      </w:r>
      <w:r w:rsidRPr="00D524C8">
        <w:rPr>
          <w:rFonts w:ascii="Times New Roman" w:hAnsi="Times New Roman"/>
          <w:sz w:val="24"/>
          <w:szCs w:val="24"/>
        </w:rPr>
        <w:t>" or better. All lines of insurance coverage shall be of an "Occurrence" type except for the Professional Liability line of insurance coverage.</w:t>
      </w:r>
    </w:p>
    <w:p w14:paraId="5CB65D84" w14:textId="77777777" w:rsidR="00D524C8" w:rsidRPr="00D524C8" w:rsidRDefault="00D524C8" w:rsidP="00B61BAE">
      <w:pPr>
        <w:ind w:left="360" w:right="-360" w:hanging="360"/>
        <w:jc w:val="both"/>
        <w:rPr>
          <w:rFonts w:ascii="Times New Roman" w:hAnsi="Times New Roman"/>
          <w:sz w:val="24"/>
          <w:szCs w:val="24"/>
        </w:rPr>
      </w:pPr>
    </w:p>
    <w:p w14:paraId="5B2E6E16" w14:textId="77777777" w:rsidR="00D524C8" w:rsidRPr="00D524C8" w:rsidRDefault="00D524C8" w:rsidP="00B61BAE">
      <w:pPr>
        <w:ind w:left="360" w:right="-360" w:hanging="360"/>
        <w:jc w:val="both"/>
        <w:rPr>
          <w:rFonts w:ascii="Times New Roman" w:hAnsi="Times New Roman"/>
          <w:b/>
          <w:sz w:val="24"/>
          <w:szCs w:val="24"/>
        </w:rPr>
      </w:pPr>
      <w:r w:rsidRPr="00D524C8">
        <w:rPr>
          <w:rFonts w:ascii="Times New Roman" w:hAnsi="Times New Roman"/>
          <w:sz w:val="24"/>
          <w:szCs w:val="24"/>
        </w:rPr>
        <w:lastRenderedPageBreak/>
        <w:t>SAWS will accept worker's compensation insurance coverage written by the Texas Workers Compensation Insurance Fund.</w:t>
      </w:r>
    </w:p>
    <w:p w14:paraId="1F4239BB" w14:textId="77777777" w:rsidR="00D524C8" w:rsidRPr="00D524C8" w:rsidRDefault="00D524C8" w:rsidP="00B61BAE">
      <w:pPr>
        <w:ind w:left="360" w:right="-360" w:hanging="360"/>
        <w:jc w:val="both"/>
        <w:rPr>
          <w:rFonts w:ascii="Times New Roman" w:hAnsi="Times New Roman"/>
          <w:sz w:val="24"/>
          <w:szCs w:val="24"/>
        </w:rPr>
      </w:pPr>
    </w:p>
    <w:p w14:paraId="4AAD7873" w14:textId="77777777" w:rsidR="00D524C8" w:rsidRPr="00D524C8" w:rsidRDefault="00D524C8" w:rsidP="00C237E5">
      <w:pPr>
        <w:widowControl/>
        <w:numPr>
          <w:ilvl w:val="0"/>
          <w:numId w:val="48"/>
        </w:numPr>
        <w:ind w:left="360" w:right="-360" w:hanging="360"/>
        <w:jc w:val="both"/>
        <w:rPr>
          <w:rFonts w:ascii="Times New Roman" w:hAnsi="Times New Roman"/>
          <w:b/>
          <w:sz w:val="24"/>
          <w:szCs w:val="24"/>
        </w:rPr>
      </w:pPr>
      <w:r w:rsidRPr="00D524C8">
        <w:rPr>
          <w:rFonts w:ascii="Times New Roman" w:hAnsi="Times New Roman"/>
          <w:sz w:val="24"/>
          <w:szCs w:val="24"/>
        </w:rPr>
        <w:t>SAWS reserves the right to review the above stated insurance specifications during the effective period of this Contract and any extension or renewal hereof and to request modification of lines of insurance coverage and their respective liability limits when deemed necessary and prudent by SAWS’ Risk Manager and Legal Department based upon changes in statutory law, court decisions, or circumstances surrounding this Contract.</w:t>
      </w:r>
    </w:p>
    <w:p w14:paraId="7BF2B27C" w14:textId="77777777" w:rsidR="00D524C8" w:rsidRPr="00D524C8" w:rsidRDefault="00D524C8" w:rsidP="00B61BAE">
      <w:pPr>
        <w:ind w:left="360" w:right="-360" w:hanging="360"/>
        <w:jc w:val="both"/>
        <w:rPr>
          <w:rFonts w:ascii="Times New Roman" w:hAnsi="Times New Roman"/>
          <w:b/>
          <w:sz w:val="24"/>
          <w:szCs w:val="24"/>
        </w:rPr>
      </w:pPr>
    </w:p>
    <w:p w14:paraId="28B62FAA" w14:textId="77777777" w:rsidR="00D524C8" w:rsidRPr="00D524C8" w:rsidRDefault="00D524C8" w:rsidP="00B61BAE">
      <w:pPr>
        <w:ind w:left="360" w:right="-360" w:hanging="360"/>
        <w:jc w:val="both"/>
        <w:rPr>
          <w:rFonts w:ascii="Times New Roman" w:hAnsi="Times New Roman"/>
          <w:b/>
          <w:sz w:val="24"/>
          <w:szCs w:val="24"/>
        </w:rPr>
      </w:pPr>
      <w:r w:rsidRPr="00D524C8">
        <w:rPr>
          <w:rFonts w:ascii="Times New Roman" w:hAnsi="Times New Roman"/>
          <w:sz w:val="24"/>
          <w:szCs w:val="24"/>
        </w:rPr>
        <w:t>In no instance will SAWS and the City allow modification whereupon SAWS and the City may incur increased risk exposure.</w:t>
      </w:r>
    </w:p>
    <w:p w14:paraId="704F66E5" w14:textId="77777777" w:rsidR="00D524C8" w:rsidRPr="00D524C8" w:rsidRDefault="00D524C8" w:rsidP="00D524C8">
      <w:pPr>
        <w:ind w:right="-360"/>
        <w:jc w:val="both"/>
        <w:rPr>
          <w:rFonts w:ascii="Times New Roman" w:hAnsi="Times New Roman"/>
          <w:sz w:val="24"/>
        </w:rPr>
      </w:pPr>
    </w:p>
    <w:p w14:paraId="312B4CBD" w14:textId="77777777" w:rsidR="00D524C8" w:rsidRPr="00D524C8" w:rsidRDefault="00D524C8" w:rsidP="00C237E5">
      <w:pPr>
        <w:widowControl/>
        <w:numPr>
          <w:ilvl w:val="1"/>
          <w:numId w:val="48"/>
        </w:numPr>
        <w:ind w:left="0" w:right="-360" w:hanging="360"/>
        <w:jc w:val="both"/>
        <w:rPr>
          <w:rFonts w:ascii="Times New Roman" w:hAnsi="Times New Roman"/>
          <w:sz w:val="24"/>
        </w:rPr>
      </w:pPr>
      <w:r w:rsidRPr="00D524C8">
        <w:rPr>
          <w:rFonts w:ascii="Times New Roman" w:hAnsi="Times New Roman"/>
          <w:b/>
          <w:sz w:val="24"/>
          <w:u w:val="single"/>
        </w:rPr>
        <w:t>Certificate(s)</w:t>
      </w:r>
      <w:r w:rsidRPr="00D524C8">
        <w:rPr>
          <w:rFonts w:ascii="Times New Roman" w:hAnsi="Times New Roman"/>
          <w:sz w:val="24"/>
        </w:rPr>
        <w:t xml:space="preserve"> </w:t>
      </w:r>
      <w:r w:rsidRPr="00D524C8">
        <w:rPr>
          <w:rFonts w:ascii="Times New Roman" w:hAnsi="Times New Roman"/>
          <w:b/>
          <w:sz w:val="24"/>
          <w:u w:val="single"/>
        </w:rPr>
        <w:t>of</w:t>
      </w:r>
      <w:r w:rsidRPr="00D524C8">
        <w:rPr>
          <w:rFonts w:ascii="Times New Roman" w:hAnsi="Times New Roman"/>
          <w:b/>
          <w:sz w:val="24"/>
        </w:rPr>
        <w:t xml:space="preserve"> </w:t>
      </w:r>
      <w:r w:rsidRPr="00D524C8">
        <w:rPr>
          <w:rFonts w:ascii="Times New Roman" w:hAnsi="Times New Roman"/>
          <w:b/>
          <w:sz w:val="24"/>
          <w:u w:val="single"/>
        </w:rPr>
        <w:t>Liability</w:t>
      </w:r>
      <w:r w:rsidRPr="00D524C8">
        <w:rPr>
          <w:rFonts w:ascii="Times New Roman" w:hAnsi="Times New Roman"/>
          <w:b/>
          <w:sz w:val="24"/>
        </w:rPr>
        <w:t xml:space="preserve"> </w:t>
      </w:r>
      <w:r w:rsidRPr="00D524C8">
        <w:rPr>
          <w:rFonts w:ascii="Times New Roman" w:hAnsi="Times New Roman"/>
          <w:b/>
          <w:sz w:val="24"/>
          <w:u w:val="single"/>
        </w:rPr>
        <w:t>Insurance (“Certificate”)</w:t>
      </w:r>
      <w:r w:rsidRPr="00D524C8">
        <w:rPr>
          <w:rFonts w:ascii="Times New Roman" w:hAnsi="Times New Roman"/>
          <w:b/>
          <w:sz w:val="24"/>
        </w:rPr>
        <w:t xml:space="preserve"> </w:t>
      </w:r>
      <w:r w:rsidRPr="00D524C8">
        <w:rPr>
          <w:rFonts w:ascii="Times New Roman" w:hAnsi="Times New Roman"/>
          <w:b/>
          <w:sz w:val="24"/>
          <w:u w:val="single"/>
        </w:rPr>
        <w:t>Requirements</w:t>
      </w:r>
    </w:p>
    <w:p w14:paraId="652BB7B7" w14:textId="77777777" w:rsidR="00D524C8" w:rsidRPr="00D524C8" w:rsidRDefault="00D524C8" w:rsidP="00D524C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4"/>
        </w:rPr>
      </w:pPr>
    </w:p>
    <w:p w14:paraId="5933C524" w14:textId="77777777" w:rsidR="00D524C8" w:rsidRPr="00D524C8" w:rsidRDefault="00D524C8" w:rsidP="00B61BAE">
      <w:pPr>
        <w:ind w:right="-360"/>
        <w:jc w:val="both"/>
        <w:rPr>
          <w:rFonts w:ascii="Times New Roman" w:hAnsi="Times New Roman"/>
          <w:sz w:val="24"/>
        </w:rPr>
      </w:pPr>
      <w:r w:rsidRPr="00D524C8">
        <w:rPr>
          <w:rFonts w:ascii="Times New Roman" w:hAnsi="Times New Roman"/>
          <w:sz w:val="24"/>
          <w:szCs w:val="24"/>
        </w:rPr>
        <w:t>Prior to the commencement of any Services under this Contract and once notified by SAWS Contracting Official that your Company has been selected as the apparent successful CONSULTANT pursuant to a Request for Proposal selection process, pending Board final approval, and, a request is made for you to submit your Company’s Certificate of Liability Insurance, that Certificate must meet all of the following requirements:</w:t>
      </w:r>
    </w:p>
    <w:p w14:paraId="321ED1DE" w14:textId="77777777" w:rsidR="00D524C8" w:rsidRPr="00D524C8" w:rsidRDefault="00D524C8" w:rsidP="00D524C8">
      <w:pPr>
        <w:ind w:left="-360" w:right="-360" w:hanging="360"/>
        <w:jc w:val="both"/>
        <w:rPr>
          <w:rFonts w:ascii="Times New Roman" w:hAnsi="Times New Roman"/>
          <w:sz w:val="24"/>
        </w:rPr>
      </w:pPr>
    </w:p>
    <w:p w14:paraId="6365F8AE" w14:textId="77777777" w:rsidR="00D524C8" w:rsidRPr="00D524C8" w:rsidRDefault="00D524C8" w:rsidP="00C237E5">
      <w:pPr>
        <w:widowControl/>
        <w:numPr>
          <w:ilvl w:val="0"/>
          <w:numId w:val="49"/>
        </w:numPr>
        <w:ind w:left="360" w:right="-360" w:hanging="360"/>
        <w:jc w:val="both"/>
        <w:rPr>
          <w:rFonts w:ascii="Times New Roman" w:hAnsi="Times New Roman"/>
          <w:sz w:val="24"/>
        </w:rPr>
      </w:pPr>
      <w:r w:rsidRPr="00D524C8">
        <w:rPr>
          <w:rFonts w:ascii="Times New Roman" w:hAnsi="Times New Roman"/>
          <w:sz w:val="24"/>
          <w:szCs w:val="24"/>
        </w:rPr>
        <w:t xml:space="preserve">The CONSULTANT shall have completed by its insurance agent(s), and submitted to SAWS Contracting Department within 5 business days, a </w:t>
      </w:r>
      <w:r w:rsidRPr="00D524C8">
        <w:rPr>
          <w:rFonts w:ascii="Times New Roman" w:hAnsi="Times New Roman"/>
          <w:b/>
          <w:sz w:val="24"/>
          <w:szCs w:val="24"/>
        </w:rPr>
        <w:t>Certificate(s) of Liability Insurance</w:t>
      </w:r>
      <w:r w:rsidRPr="00D524C8">
        <w:rPr>
          <w:rFonts w:ascii="Times New Roman" w:hAnsi="Times New Roman"/>
          <w:sz w:val="24"/>
          <w:szCs w:val="24"/>
        </w:rPr>
        <w:t xml:space="preserve"> (“Certificate(s)”) providing evidence of the lines of insurance coverage pursuant to Section 1.a.1) through 1.a.5) above.</w:t>
      </w:r>
    </w:p>
    <w:p w14:paraId="5A020C8B" w14:textId="77777777" w:rsidR="00D524C8" w:rsidRPr="00D524C8" w:rsidRDefault="00D524C8" w:rsidP="00B61BAE">
      <w:pPr>
        <w:ind w:left="360" w:right="-360" w:hanging="360"/>
        <w:jc w:val="both"/>
        <w:rPr>
          <w:rFonts w:ascii="Times New Roman" w:hAnsi="Times New Roman"/>
          <w:sz w:val="24"/>
        </w:rPr>
      </w:pPr>
    </w:p>
    <w:p w14:paraId="1BA80877" w14:textId="77777777" w:rsidR="00D524C8" w:rsidRPr="00D524C8" w:rsidRDefault="00D524C8" w:rsidP="00C237E5">
      <w:pPr>
        <w:widowControl/>
        <w:numPr>
          <w:ilvl w:val="0"/>
          <w:numId w:val="49"/>
        </w:numPr>
        <w:ind w:left="360" w:right="-360" w:hanging="360"/>
        <w:jc w:val="both"/>
        <w:rPr>
          <w:rFonts w:ascii="Times New Roman" w:hAnsi="Times New Roman"/>
          <w:sz w:val="24"/>
        </w:rPr>
      </w:pPr>
      <w:r w:rsidRPr="00D524C8">
        <w:rPr>
          <w:rFonts w:ascii="Times New Roman" w:hAnsi="Times New Roman"/>
          <w:sz w:val="24"/>
          <w:szCs w:val="24"/>
        </w:rPr>
        <w:t>The original Certificate(s) or form must include the agent's original signature, including the signer's company affiliation, mailing address, Office and FAX phone numbers, email address, and contact person’s name; and, be mailed, with copies of all applicable endorsements, directly from the insurer's authorized representative in strictly compliance with sections 2.g. (</w:t>
      </w:r>
      <w:r w:rsidRPr="00D524C8">
        <w:rPr>
          <w:rFonts w:ascii="Times New Roman" w:hAnsi="Times New Roman"/>
          <w:b/>
          <w:sz w:val="24"/>
          <w:szCs w:val="24"/>
        </w:rPr>
        <w:t>Certificate Holder</w:t>
      </w:r>
      <w:r w:rsidRPr="00D524C8">
        <w:rPr>
          <w:rFonts w:ascii="Times New Roman" w:hAnsi="Times New Roman"/>
          <w:sz w:val="24"/>
          <w:szCs w:val="24"/>
        </w:rPr>
        <w:t>) and 2.h. (</w:t>
      </w:r>
      <w:r w:rsidRPr="00D524C8">
        <w:rPr>
          <w:rFonts w:ascii="Times New Roman" w:hAnsi="Times New Roman"/>
          <w:b/>
          <w:sz w:val="24"/>
          <w:szCs w:val="24"/>
        </w:rPr>
        <w:t>Distribution of Completed Certificates</w:t>
      </w:r>
      <w:r w:rsidRPr="00D524C8">
        <w:rPr>
          <w:rFonts w:ascii="Times New Roman" w:hAnsi="Times New Roman"/>
          <w:sz w:val="24"/>
          <w:szCs w:val="24"/>
        </w:rPr>
        <w:t>) below.</w:t>
      </w:r>
    </w:p>
    <w:p w14:paraId="18597A26" w14:textId="77777777" w:rsidR="00D524C8" w:rsidRPr="00D524C8" w:rsidRDefault="00D524C8" w:rsidP="00B61BAE">
      <w:pPr>
        <w:ind w:left="360" w:right="-360" w:hanging="360"/>
        <w:rPr>
          <w:rFonts w:ascii="Times New Roman" w:hAnsi="Times New Roman"/>
          <w:sz w:val="24"/>
        </w:rPr>
      </w:pPr>
    </w:p>
    <w:p w14:paraId="3BAFD122" w14:textId="77777777" w:rsidR="00D524C8" w:rsidRPr="00D524C8" w:rsidRDefault="00D524C8" w:rsidP="00C237E5">
      <w:pPr>
        <w:widowControl/>
        <w:numPr>
          <w:ilvl w:val="0"/>
          <w:numId w:val="49"/>
        </w:numPr>
        <w:ind w:left="360" w:right="-360" w:hanging="360"/>
        <w:jc w:val="both"/>
        <w:rPr>
          <w:rFonts w:ascii="Times New Roman" w:hAnsi="Times New Roman"/>
          <w:sz w:val="24"/>
          <w:szCs w:val="24"/>
        </w:rPr>
      </w:pPr>
      <w:r w:rsidRPr="00D524C8">
        <w:rPr>
          <w:rFonts w:ascii="Times New Roman" w:hAnsi="Times New Roman"/>
          <w:sz w:val="24"/>
          <w:szCs w:val="24"/>
        </w:rPr>
        <w:t>The Texas Legislature passed and Governor Perry signed Senate Bill 425 to become effective January 1, 2012. This law will require all certificates of insurance forms to be filed with and approved by the Texas Department of Insurance before they can be used after the effective date of the law. In addition, the law codifies current Texas Department of Insurance rules that a certificate of insurance must not obscure or misrepresent the coverage provided by the insurance policies.</w:t>
      </w:r>
    </w:p>
    <w:p w14:paraId="62F6CA35" w14:textId="77777777" w:rsidR="00D524C8" w:rsidRPr="00D524C8" w:rsidRDefault="00D524C8" w:rsidP="00B61BAE">
      <w:pPr>
        <w:ind w:left="360" w:right="-360" w:hanging="360"/>
        <w:jc w:val="both"/>
        <w:rPr>
          <w:rFonts w:ascii="Times New Roman" w:hAnsi="Times New Roman"/>
          <w:sz w:val="24"/>
        </w:rPr>
      </w:pPr>
    </w:p>
    <w:p w14:paraId="30B850AF" w14:textId="77777777" w:rsidR="00D524C8" w:rsidRPr="00D524C8" w:rsidRDefault="00D524C8" w:rsidP="00C237E5">
      <w:pPr>
        <w:widowControl/>
        <w:numPr>
          <w:ilvl w:val="0"/>
          <w:numId w:val="49"/>
        </w:numPr>
        <w:ind w:left="360" w:right="-360" w:hanging="360"/>
        <w:jc w:val="both"/>
        <w:rPr>
          <w:rFonts w:ascii="Times New Roman" w:hAnsi="Times New Roman"/>
          <w:sz w:val="24"/>
        </w:rPr>
      </w:pPr>
      <w:r w:rsidRPr="00D524C8">
        <w:rPr>
          <w:rFonts w:ascii="Times New Roman" w:hAnsi="Times New Roman"/>
          <w:sz w:val="24"/>
          <w:szCs w:val="24"/>
        </w:rPr>
        <w:t>SAWS will not accept Memorandum of Insurance or Binders as proof of insurance.</w:t>
      </w:r>
    </w:p>
    <w:p w14:paraId="29FC25F6" w14:textId="77777777" w:rsidR="00D524C8" w:rsidRPr="00D524C8" w:rsidRDefault="00D524C8" w:rsidP="00B61BAE">
      <w:pPr>
        <w:ind w:left="360" w:right="-360" w:hanging="360"/>
        <w:jc w:val="both"/>
        <w:rPr>
          <w:rFonts w:ascii="Times New Roman" w:hAnsi="Times New Roman"/>
          <w:sz w:val="24"/>
          <w:szCs w:val="24"/>
        </w:rPr>
      </w:pPr>
    </w:p>
    <w:p w14:paraId="494926C8" w14:textId="77777777" w:rsidR="00D524C8" w:rsidRPr="00D524C8" w:rsidRDefault="00D524C8" w:rsidP="00C237E5">
      <w:pPr>
        <w:widowControl/>
        <w:numPr>
          <w:ilvl w:val="0"/>
          <w:numId w:val="49"/>
        </w:numPr>
        <w:ind w:left="360" w:right="-360" w:hanging="360"/>
        <w:jc w:val="both"/>
        <w:rPr>
          <w:rFonts w:ascii="Times New Roman" w:hAnsi="Times New Roman"/>
          <w:sz w:val="24"/>
          <w:szCs w:val="24"/>
        </w:rPr>
      </w:pPr>
      <w:r w:rsidRPr="00D524C8">
        <w:rPr>
          <w:rFonts w:ascii="Times New Roman" w:hAnsi="Times New Roman"/>
          <w:sz w:val="24"/>
          <w:szCs w:val="24"/>
        </w:rPr>
        <w:t>SAWS shall have no duty to pay or perform under Consulting Services Agreement until such certificate(s) and applicable endorsements have been received, reviewed and deemed 100% compliant with the Insurance Specifications contained herein by SAWS’ Risk Management/Contract Services Department. No one other than SAWS Risk Manager shall have authority to waive any part of these requirements.</w:t>
      </w:r>
    </w:p>
    <w:p w14:paraId="1661AD63" w14:textId="77777777" w:rsidR="00D524C8" w:rsidRPr="00D524C8" w:rsidRDefault="00D524C8" w:rsidP="00D524C8">
      <w:pPr>
        <w:snapToGrid w:val="0"/>
        <w:ind w:left="720"/>
      </w:pPr>
    </w:p>
    <w:p w14:paraId="3C456391" w14:textId="77777777" w:rsidR="00D524C8" w:rsidRPr="00D524C8" w:rsidRDefault="00D524C8" w:rsidP="00C237E5">
      <w:pPr>
        <w:widowControl/>
        <w:numPr>
          <w:ilvl w:val="0"/>
          <w:numId w:val="49"/>
        </w:numPr>
        <w:ind w:left="360" w:right="-360" w:hanging="360"/>
        <w:jc w:val="both"/>
        <w:rPr>
          <w:rFonts w:ascii="Times New Roman" w:hAnsi="Times New Roman"/>
          <w:sz w:val="24"/>
          <w:szCs w:val="24"/>
        </w:rPr>
      </w:pPr>
      <w:r w:rsidRPr="00D524C8">
        <w:rPr>
          <w:rFonts w:ascii="Times New Roman" w:hAnsi="Times New Roman"/>
          <w:sz w:val="24"/>
          <w:szCs w:val="24"/>
        </w:rPr>
        <w:t xml:space="preserve"> </w:t>
      </w:r>
      <w:r w:rsidRPr="00D524C8">
        <w:rPr>
          <w:rFonts w:ascii="Times New Roman" w:hAnsi="Times New Roman"/>
          <w:b/>
          <w:sz w:val="24"/>
          <w:szCs w:val="24"/>
        </w:rPr>
        <w:t>Additional Insured</w:t>
      </w:r>
      <w:r w:rsidRPr="00D524C8">
        <w:rPr>
          <w:rFonts w:ascii="Times New Roman" w:hAnsi="Times New Roman"/>
          <w:sz w:val="24"/>
          <w:szCs w:val="24"/>
        </w:rPr>
        <w:t>:</w:t>
      </w:r>
    </w:p>
    <w:p w14:paraId="4D0978C8" w14:textId="77777777" w:rsidR="00D524C8" w:rsidRPr="00D524C8" w:rsidRDefault="00D524C8" w:rsidP="00B61BAE">
      <w:pPr>
        <w:snapToGrid w:val="0"/>
        <w:ind w:left="360" w:right="-360" w:hanging="360"/>
        <w:rPr>
          <w:rFonts w:ascii="Times New Roman" w:hAnsi="Times New Roman"/>
          <w:sz w:val="24"/>
          <w:szCs w:val="24"/>
        </w:rPr>
      </w:pPr>
    </w:p>
    <w:p w14:paraId="7F6B78F4"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 xml:space="preserve">SAWS requires that the Automobile Liability (“AL”) and the Commercial General Liability (“CGL”) policies must be endorsed naming Certificate Holder (as per item 2. i. below) as an </w:t>
      </w:r>
      <w:r w:rsidRPr="00D524C8">
        <w:rPr>
          <w:rFonts w:ascii="Times New Roman" w:hAnsi="Times New Roman"/>
          <w:b/>
          <w:sz w:val="24"/>
          <w:szCs w:val="24"/>
        </w:rPr>
        <w:t>Additional Insured</w:t>
      </w:r>
      <w:r w:rsidRPr="00D524C8">
        <w:rPr>
          <w:rFonts w:ascii="Times New Roman" w:hAnsi="Times New Roman"/>
          <w:sz w:val="24"/>
          <w:szCs w:val="24"/>
        </w:rPr>
        <w:t xml:space="preserve"> and, so noted in the </w:t>
      </w:r>
      <w:r w:rsidRPr="00D524C8">
        <w:rPr>
          <w:rFonts w:ascii="Times New Roman" w:hAnsi="Times New Roman"/>
          <w:b/>
          <w:sz w:val="24"/>
          <w:szCs w:val="24"/>
        </w:rPr>
        <w:t>DESCRIPTION OF OPERATIONS</w:t>
      </w:r>
      <w:r w:rsidRPr="00D524C8">
        <w:rPr>
          <w:rFonts w:ascii="Times New Roman" w:hAnsi="Times New Roman"/>
          <w:sz w:val="24"/>
          <w:szCs w:val="24"/>
        </w:rPr>
        <w:t xml:space="preserve"> section of the Certificate;</w:t>
      </w:r>
    </w:p>
    <w:p w14:paraId="590C22D9" w14:textId="77777777" w:rsidR="00D524C8" w:rsidRPr="00D524C8" w:rsidRDefault="00D524C8" w:rsidP="00B61BAE">
      <w:pPr>
        <w:widowControl/>
        <w:ind w:left="360" w:right="-360" w:hanging="360"/>
        <w:jc w:val="both"/>
        <w:rPr>
          <w:rFonts w:ascii="Times New Roman" w:hAnsi="Times New Roman"/>
          <w:sz w:val="24"/>
          <w:szCs w:val="24"/>
        </w:rPr>
      </w:pPr>
    </w:p>
    <w:p w14:paraId="41A1C290"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Suggested wording to be placed on the Certificate is as follows:</w:t>
      </w:r>
    </w:p>
    <w:p w14:paraId="75B1DF15" w14:textId="77777777" w:rsidR="00D524C8" w:rsidRPr="00D524C8" w:rsidRDefault="00D524C8" w:rsidP="00B61BAE">
      <w:pPr>
        <w:widowControl/>
        <w:ind w:left="360" w:right="-360"/>
        <w:jc w:val="both"/>
        <w:rPr>
          <w:rFonts w:ascii="Times New Roman" w:hAnsi="Times New Roman"/>
          <w:sz w:val="24"/>
          <w:szCs w:val="24"/>
        </w:rPr>
      </w:pPr>
    </w:p>
    <w:p w14:paraId="43C8217D"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b/>
          <w:sz w:val="24"/>
          <w:szCs w:val="24"/>
        </w:rPr>
        <w:t>EITHER</w:t>
      </w:r>
      <w:r w:rsidRPr="00D524C8">
        <w:rPr>
          <w:rFonts w:ascii="Times New Roman" w:hAnsi="Times New Roman"/>
          <w:sz w:val="24"/>
          <w:szCs w:val="24"/>
        </w:rPr>
        <w:t xml:space="preserve"> use,</w:t>
      </w:r>
    </w:p>
    <w:p w14:paraId="6FB991CC" w14:textId="77777777" w:rsidR="00D524C8" w:rsidRPr="00D524C8" w:rsidRDefault="00D524C8" w:rsidP="00B61BAE">
      <w:pPr>
        <w:widowControl/>
        <w:ind w:left="360" w:right="-360" w:hanging="360"/>
        <w:jc w:val="both"/>
        <w:rPr>
          <w:rFonts w:ascii="Times New Roman" w:hAnsi="Times New Roman"/>
          <w:sz w:val="24"/>
          <w:szCs w:val="24"/>
        </w:rPr>
      </w:pPr>
    </w:p>
    <w:p w14:paraId="3D1B33B3"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The AL and CGL policies include a blanket automatic Additional Insured endorsement that provides additional insured status to the Certificate Holder only when there is a written contract between the named Insured and the Certificate Holder that requires such status.</w:t>
      </w:r>
    </w:p>
    <w:p w14:paraId="579B25C7" w14:textId="77777777" w:rsidR="00D524C8" w:rsidRPr="00D524C8" w:rsidRDefault="00D524C8" w:rsidP="00B61BAE">
      <w:pPr>
        <w:widowControl/>
        <w:ind w:left="360" w:right="-360" w:hanging="360"/>
        <w:jc w:val="both"/>
        <w:rPr>
          <w:rFonts w:ascii="Times New Roman" w:hAnsi="Times New Roman"/>
          <w:sz w:val="24"/>
          <w:szCs w:val="24"/>
        </w:rPr>
      </w:pPr>
    </w:p>
    <w:p w14:paraId="760535A1"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OR use,</w:t>
      </w:r>
    </w:p>
    <w:p w14:paraId="40E768BC" w14:textId="77777777" w:rsidR="00D524C8" w:rsidRPr="00D524C8" w:rsidRDefault="00D524C8" w:rsidP="00B61BAE">
      <w:pPr>
        <w:widowControl/>
        <w:ind w:left="360" w:right="-360"/>
        <w:jc w:val="both"/>
        <w:rPr>
          <w:rFonts w:ascii="Times New Roman" w:hAnsi="Times New Roman"/>
          <w:sz w:val="24"/>
          <w:szCs w:val="24"/>
        </w:rPr>
      </w:pPr>
    </w:p>
    <w:p w14:paraId="08A9C8E5"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 xml:space="preserve">The AL and CGL policies are endorsed naming the Certificate Holder as an </w:t>
      </w:r>
      <w:r w:rsidRPr="00D524C8">
        <w:rPr>
          <w:rFonts w:ascii="Times New Roman" w:hAnsi="Times New Roman"/>
          <w:b/>
          <w:sz w:val="24"/>
          <w:szCs w:val="24"/>
        </w:rPr>
        <w:t>Additional Insured</w:t>
      </w:r>
      <w:r w:rsidRPr="00D524C8">
        <w:rPr>
          <w:rFonts w:ascii="Times New Roman" w:hAnsi="Times New Roman"/>
          <w:sz w:val="24"/>
          <w:szCs w:val="24"/>
        </w:rPr>
        <w:t>.</w:t>
      </w:r>
    </w:p>
    <w:p w14:paraId="748CAF70" w14:textId="77777777" w:rsidR="00D524C8" w:rsidRPr="00D524C8" w:rsidRDefault="00D524C8" w:rsidP="00B61BAE">
      <w:pPr>
        <w:widowControl/>
        <w:ind w:left="360" w:right="-360"/>
        <w:jc w:val="both"/>
        <w:rPr>
          <w:rFonts w:ascii="Times New Roman" w:hAnsi="Times New Roman"/>
          <w:sz w:val="24"/>
          <w:szCs w:val="24"/>
        </w:rPr>
      </w:pPr>
    </w:p>
    <w:p w14:paraId="54334902"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 xml:space="preserve">NOTE: If the above wording cannot be placed in the </w:t>
      </w:r>
      <w:r w:rsidRPr="00D524C8">
        <w:rPr>
          <w:rFonts w:ascii="Times New Roman" w:hAnsi="Times New Roman"/>
          <w:b/>
          <w:sz w:val="24"/>
          <w:szCs w:val="24"/>
        </w:rPr>
        <w:t>DESCRIPTION OF OPERATIONS</w:t>
      </w:r>
      <w:r w:rsidRPr="00D524C8">
        <w:rPr>
          <w:rFonts w:ascii="Times New Roman" w:hAnsi="Times New Roman"/>
          <w:sz w:val="24"/>
          <w:szCs w:val="24"/>
        </w:rPr>
        <w:t xml:space="preserve"> section of the Certificate, please provide SAWS with the completed Certificate, a copy of the specific AL and CGL Additional Insured endorsement documents or the policy wording from both the AL and CGL policies.</w:t>
      </w:r>
    </w:p>
    <w:p w14:paraId="4E84AC2A" w14:textId="77777777" w:rsidR="00D524C8" w:rsidRPr="00D524C8" w:rsidRDefault="00D524C8" w:rsidP="00B61BAE">
      <w:pPr>
        <w:widowControl/>
        <w:ind w:left="360" w:right="-360" w:hanging="360"/>
        <w:jc w:val="both"/>
        <w:rPr>
          <w:rFonts w:ascii="Times New Roman" w:hAnsi="Times New Roman"/>
          <w:sz w:val="24"/>
          <w:szCs w:val="24"/>
        </w:rPr>
      </w:pPr>
    </w:p>
    <w:p w14:paraId="52CDAA50" w14:textId="77777777" w:rsidR="00D524C8" w:rsidRPr="00D524C8" w:rsidRDefault="00D524C8" w:rsidP="00C237E5">
      <w:pPr>
        <w:widowControl/>
        <w:numPr>
          <w:ilvl w:val="0"/>
          <w:numId w:val="49"/>
        </w:numPr>
        <w:tabs>
          <w:tab w:val="num" w:pos="90"/>
        </w:tabs>
        <w:ind w:left="360" w:right="-360" w:hanging="360"/>
        <w:jc w:val="both"/>
        <w:rPr>
          <w:rFonts w:ascii="Times New Roman" w:hAnsi="Times New Roman"/>
          <w:sz w:val="24"/>
          <w:szCs w:val="24"/>
        </w:rPr>
      </w:pPr>
      <w:r w:rsidRPr="00D524C8">
        <w:rPr>
          <w:rFonts w:ascii="Times New Roman" w:hAnsi="Times New Roman"/>
          <w:b/>
          <w:sz w:val="24"/>
          <w:szCs w:val="24"/>
        </w:rPr>
        <w:t>Waiver of Subrogation</w:t>
      </w:r>
      <w:r w:rsidRPr="00D524C8">
        <w:rPr>
          <w:rFonts w:ascii="Times New Roman" w:hAnsi="Times New Roman"/>
          <w:sz w:val="24"/>
          <w:szCs w:val="24"/>
        </w:rPr>
        <w:t>:</w:t>
      </w:r>
    </w:p>
    <w:p w14:paraId="370B9DD9" w14:textId="77777777" w:rsidR="00D524C8" w:rsidRPr="00D524C8" w:rsidRDefault="00D524C8" w:rsidP="00B61BAE">
      <w:pPr>
        <w:widowControl/>
        <w:ind w:left="360" w:right="-360" w:hanging="360"/>
        <w:jc w:val="both"/>
        <w:rPr>
          <w:rFonts w:ascii="Times New Roman" w:hAnsi="Times New Roman"/>
          <w:sz w:val="24"/>
          <w:szCs w:val="24"/>
        </w:rPr>
      </w:pPr>
    </w:p>
    <w:p w14:paraId="53B35F0E"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lastRenderedPageBreak/>
        <w:t xml:space="preserve">SAWS requires that the AL, CGL and Workers’ Compensation/Employer’s Liability (“WC/EL”) policies must be endorsed with the </w:t>
      </w:r>
      <w:r w:rsidRPr="00D524C8">
        <w:rPr>
          <w:rFonts w:ascii="Times New Roman" w:hAnsi="Times New Roman"/>
          <w:b/>
          <w:sz w:val="24"/>
          <w:szCs w:val="24"/>
        </w:rPr>
        <w:t>Waiver of Subrogation</w:t>
      </w:r>
      <w:r w:rsidRPr="00D524C8">
        <w:rPr>
          <w:rFonts w:ascii="Times New Roman" w:hAnsi="Times New Roman"/>
          <w:sz w:val="24"/>
          <w:szCs w:val="24"/>
        </w:rPr>
        <w:t xml:space="preserve"> in favor of Certificate Holder (as per item 2. i. below) and, so noted in the </w:t>
      </w:r>
      <w:r w:rsidRPr="00D524C8">
        <w:rPr>
          <w:rFonts w:ascii="Times New Roman" w:hAnsi="Times New Roman"/>
          <w:b/>
          <w:sz w:val="24"/>
          <w:szCs w:val="24"/>
        </w:rPr>
        <w:t>DESCRIPTION OF OPERATIONS</w:t>
      </w:r>
      <w:r w:rsidRPr="00D524C8">
        <w:rPr>
          <w:rFonts w:ascii="Times New Roman" w:hAnsi="Times New Roman"/>
          <w:sz w:val="24"/>
          <w:szCs w:val="24"/>
        </w:rPr>
        <w:t xml:space="preserve"> section of the Certificate; </w:t>
      </w:r>
    </w:p>
    <w:p w14:paraId="23527208" w14:textId="77777777" w:rsidR="00D524C8" w:rsidRPr="00D524C8" w:rsidRDefault="00D524C8" w:rsidP="00B61BAE">
      <w:pPr>
        <w:widowControl/>
        <w:ind w:left="360" w:right="-360" w:hanging="360"/>
        <w:jc w:val="both"/>
        <w:rPr>
          <w:rFonts w:ascii="Times New Roman" w:hAnsi="Times New Roman"/>
          <w:sz w:val="24"/>
          <w:szCs w:val="24"/>
        </w:rPr>
      </w:pPr>
    </w:p>
    <w:p w14:paraId="2CED5D7F"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Suggested wording to be placed on the Certificate is as follows:</w:t>
      </w:r>
    </w:p>
    <w:p w14:paraId="29289AA5" w14:textId="77777777" w:rsidR="00D524C8" w:rsidRPr="00D524C8" w:rsidRDefault="00D524C8" w:rsidP="00B61BAE">
      <w:pPr>
        <w:widowControl/>
        <w:ind w:left="360" w:right="-360"/>
        <w:jc w:val="both"/>
        <w:rPr>
          <w:rFonts w:ascii="Times New Roman" w:hAnsi="Times New Roman"/>
          <w:sz w:val="24"/>
          <w:szCs w:val="24"/>
        </w:rPr>
      </w:pPr>
    </w:p>
    <w:p w14:paraId="15C166B0"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EITHER use,</w:t>
      </w:r>
    </w:p>
    <w:p w14:paraId="378D3100" w14:textId="77777777" w:rsidR="00D524C8" w:rsidRPr="00D524C8" w:rsidRDefault="00D524C8" w:rsidP="00B61BAE">
      <w:pPr>
        <w:widowControl/>
        <w:ind w:left="360" w:right="-360"/>
        <w:jc w:val="both"/>
        <w:rPr>
          <w:rFonts w:ascii="Times New Roman" w:hAnsi="Times New Roman"/>
          <w:sz w:val="24"/>
          <w:szCs w:val="24"/>
        </w:rPr>
      </w:pPr>
    </w:p>
    <w:p w14:paraId="3E9D9648"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 xml:space="preserve">The AL, CGL and WC/EL policies include a blanket, automatic </w:t>
      </w:r>
      <w:r w:rsidRPr="00D524C8">
        <w:rPr>
          <w:rFonts w:ascii="Times New Roman" w:hAnsi="Times New Roman"/>
          <w:b/>
          <w:sz w:val="24"/>
          <w:szCs w:val="24"/>
        </w:rPr>
        <w:t>Waiver of Subrogation</w:t>
      </w:r>
      <w:r w:rsidRPr="00D524C8">
        <w:rPr>
          <w:rFonts w:ascii="Times New Roman" w:hAnsi="Times New Roman"/>
          <w:sz w:val="24"/>
          <w:szCs w:val="24"/>
        </w:rPr>
        <w:t xml:space="preserve"> endorsement that provides this feature only when there is a written contract between the named Insured, the Certificate Holder that requires such status.</w:t>
      </w:r>
    </w:p>
    <w:p w14:paraId="3E9B145C" w14:textId="77777777" w:rsidR="00D524C8" w:rsidRPr="00D524C8" w:rsidRDefault="00D524C8" w:rsidP="00B61BAE">
      <w:pPr>
        <w:widowControl/>
        <w:ind w:left="360" w:right="-360"/>
        <w:jc w:val="both"/>
        <w:rPr>
          <w:rFonts w:ascii="Times New Roman" w:hAnsi="Times New Roman"/>
          <w:sz w:val="24"/>
          <w:szCs w:val="24"/>
        </w:rPr>
      </w:pPr>
    </w:p>
    <w:p w14:paraId="5E68DCD8"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OR use,</w:t>
      </w:r>
    </w:p>
    <w:p w14:paraId="77ED38FC" w14:textId="77777777" w:rsidR="00D524C8" w:rsidRPr="00D524C8" w:rsidRDefault="00D524C8" w:rsidP="00B61BAE">
      <w:pPr>
        <w:widowControl/>
        <w:ind w:left="360" w:right="-360"/>
        <w:jc w:val="both"/>
        <w:rPr>
          <w:rFonts w:ascii="Times New Roman" w:hAnsi="Times New Roman"/>
          <w:sz w:val="24"/>
          <w:szCs w:val="24"/>
        </w:rPr>
      </w:pPr>
    </w:p>
    <w:p w14:paraId="62B018AD"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 xml:space="preserve">The AL, CGL and WC/EL policies are endorsed with the </w:t>
      </w:r>
      <w:r w:rsidRPr="00D524C8">
        <w:rPr>
          <w:rFonts w:ascii="Times New Roman" w:hAnsi="Times New Roman"/>
          <w:b/>
          <w:sz w:val="24"/>
          <w:szCs w:val="24"/>
        </w:rPr>
        <w:t>Waiver of Subrogation</w:t>
      </w:r>
      <w:r w:rsidRPr="00D524C8">
        <w:rPr>
          <w:rFonts w:ascii="Times New Roman" w:hAnsi="Times New Roman"/>
          <w:sz w:val="24"/>
          <w:szCs w:val="24"/>
        </w:rPr>
        <w:t xml:space="preserve"> in favor of the Certificate Holder. </w:t>
      </w:r>
    </w:p>
    <w:p w14:paraId="18AF8BE0" w14:textId="77777777" w:rsidR="00D524C8" w:rsidRPr="00D524C8" w:rsidRDefault="00D524C8" w:rsidP="00B61BAE">
      <w:pPr>
        <w:widowControl/>
        <w:ind w:left="360" w:right="-360"/>
        <w:jc w:val="both"/>
        <w:rPr>
          <w:rFonts w:ascii="Times New Roman" w:hAnsi="Times New Roman"/>
          <w:sz w:val="24"/>
          <w:szCs w:val="24"/>
        </w:rPr>
      </w:pPr>
    </w:p>
    <w:p w14:paraId="2195E0DA" w14:textId="77777777" w:rsidR="00D524C8" w:rsidRPr="00D524C8" w:rsidRDefault="00D524C8" w:rsidP="00B61BAE">
      <w:pPr>
        <w:widowControl/>
        <w:ind w:left="360" w:right="-360"/>
        <w:jc w:val="both"/>
        <w:rPr>
          <w:rFonts w:ascii="Times New Roman" w:hAnsi="Times New Roman"/>
          <w:sz w:val="24"/>
          <w:szCs w:val="24"/>
        </w:rPr>
      </w:pPr>
      <w:r w:rsidRPr="00D524C8">
        <w:rPr>
          <w:rFonts w:ascii="Times New Roman" w:hAnsi="Times New Roman"/>
          <w:sz w:val="24"/>
          <w:szCs w:val="24"/>
        </w:rPr>
        <w:t xml:space="preserve">NOTE: If the above wording cannot be placed in the </w:t>
      </w:r>
      <w:r w:rsidRPr="00D524C8">
        <w:rPr>
          <w:rFonts w:ascii="Times New Roman" w:hAnsi="Times New Roman"/>
          <w:b/>
          <w:sz w:val="24"/>
          <w:szCs w:val="24"/>
        </w:rPr>
        <w:t>DESCRIPTION OF OPERATIONS</w:t>
      </w:r>
      <w:r w:rsidRPr="00D524C8">
        <w:rPr>
          <w:rFonts w:ascii="Times New Roman" w:hAnsi="Times New Roman"/>
          <w:sz w:val="24"/>
          <w:szCs w:val="24"/>
        </w:rPr>
        <w:t xml:space="preserve"> section of the Certificate, please provide SAWS with the completed Certificate, a copy of the specific AL, CGL and WC/EL Waiver of Subrogation endorsements documents or the policy wording from each of the AL, CGL and WC/EL policies.</w:t>
      </w:r>
    </w:p>
    <w:p w14:paraId="0DDFC1D2" w14:textId="77777777" w:rsidR="00D524C8" w:rsidRPr="00D524C8" w:rsidRDefault="00D524C8" w:rsidP="00B61BAE">
      <w:pPr>
        <w:snapToGrid w:val="0"/>
        <w:ind w:left="360" w:hanging="360"/>
      </w:pPr>
    </w:p>
    <w:p w14:paraId="5C1B58B9" w14:textId="77777777" w:rsidR="00D524C8" w:rsidRPr="00D524C8" w:rsidRDefault="00D524C8" w:rsidP="00C237E5">
      <w:pPr>
        <w:widowControl/>
        <w:numPr>
          <w:ilvl w:val="0"/>
          <w:numId w:val="49"/>
        </w:numPr>
        <w:ind w:left="360" w:right="-360" w:hanging="360"/>
        <w:jc w:val="both"/>
        <w:rPr>
          <w:rFonts w:ascii="Times New Roman" w:hAnsi="Times New Roman"/>
          <w:sz w:val="24"/>
        </w:rPr>
      </w:pPr>
      <w:r w:rsidRPr="00D524C8">
        <w:rPr>
          <w:rFonts w:ascii="Times New Roman" w:hAnsi="Times New Roman"/>
          <w:sz w:val="24"/>
          <w:szCs w:val="24"/>
        </w:rPr>
        <w:t xml:space="preserve">The SAWS Project/Contract number(s) along with its Descriptor Caption </w:t>
      </w:r>
      <w:r w:rsidRPr="00D524C8">
        <w:rPr>
          <w:rFonts w:ascii="Times New Roman" w:hAnsi="Times New Roman"/>
          <w:b/>
          <w:bCs/>
          <w:sz w:val="24"/>
          <w:szCs w:val="24"/>
        </w:rPr>
        <w:t>must be included</w:t>
      </w:r>
      <w:r w:rsidRPr="00D524C8">
        <w:rPr>
          <w:rFonts w:ascii="Times New Roman" w:hAnsi="Times New Roman"/>
          <w:sz w:val="24"/>
          <w:szCs w:val="24"/>
        </w:rPr>
        <w:t xml:space="preserve"> in the Description of Operations section located in the bottom half of the standard ACORD Certificate forms.</w:t>
      </w:r>
    </w:p>
    <w:p w14:paraId="20279D55" w14:textId="77777777" w:rsidR="00D524C8" w:rsidRPr="00D524C8" w:rsidRDefault="00D524C8" w:rsidP="00B61BAE">
      <w:pPr>
        <w:ind w:left="360" w:right="-360" w:hanging="360"/>
        <w:jc w:val="both"/>
        <w:rPr>
          <w:rFonts w:ascii="Times New Roman" w:hAnsi="Times New Roman"/>
          <w:sz w:val="24"/>
          <w:szCs w:val="24"/>
        </w:rPr>
      </w:pPr>
    </w:p>
    <w:p w14:paraId="2ACB7D7A" w14:textId="77777777" w:rsidR="00D524C8" w:rsidRPr="00D524C8" w:rsidRDefault="00D524C8" w:rsidP="00C237E5">
      <w:pPr>
        <w:widowControl/>
        <w:numPr>
          <w:ilvl w:val="0"/>
          <w:numId w:val="49"/>
        </w:numPr>
        <w:ind w:left="360" w:right="-360" w:hanging="360"/>
        <w:jc w:val="both"/>
        <w:rPr>
          <w:rFonts w:ascii="Times New Roman" w:hAnsi="Times New Roman"/>
          <w:sz w:val="24"/>
          <w:szCs w:val="24"/>
        </w:rPr>
      </w:pPr>
      <w:r w:rsidRPr="00D524C8">
        <w:rPr>
          <w:rFonts w:ascii="Times New Roman" w:hAnsi="Times New Roman"/>
          <w:b/>
          <w:sz w:val="24"/>
          <w:szCs w:val="24"/>
        </w:rPr>
        <w:t>Certificate Holder</w:t>
      </w:r>
      <w:r w:rsidRPr="00D524C8">
        <w:rPr>
          <w:rFonts w:ascii="Times New Roman" w:hAnsi="Times New Roman"/>
          <w:sz w:val="24"/>
          <w:szCs w:val="24"/>
        </w:rPr>
        <w:t xml:space="preserve"> - SAWS shall be shown as the Certificate Holder in the Certificate Holder section located in the bottom half of the standard ACORD Certificate forms and formatted as follows:</w:t>
      </w:r>
    </w:p>
    <w:p w14:paraId="5B99829E" w14:textId="77777777" w:rsidR="00D524C8" w:rsidRPr="00D524C8" w:rsidRDefault="00D524C8" w:rsidP="00B61BAE">
      <w:pPr>
        <w:ind w:left="360" w:right="-360"/>
        <w:jc w:val="both"/>
        <w:rPr>
          <w:rFonts w:ascii="Times New Roman" w:hAnsi="Times New Roman"/>
          <w:sz w:val="24"/>
          <w:szCs w:val="24"/>
        </w:rPr>
      </w:pPr>
    </w:p>
    <w:p w14:paraId="11B09C3B" w14:textId="77777777" w:rsidR="00D6591C" w:rsidRPr="00D6591C" w:rsidRDefault="00D6591C" w:rsidP="00B61BA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4"/>
          <w:szCs w:val="24"/>
        </w:rPr>
      </w:pPr>
      <w:r w:rsidRPr="00D6591C">
        <w:rPr>
          <w:rFonts w:ascii="Times New Roman" w:hAnsi="Times New Roman"/>
          <w:sz w:val="24"/>
          <w:szCs w:val="24"/>
        </w:rPr>
        <w:t>San Antonio Water System/City of San Antonio</w:t>
      </w:r>
    </w:p>
    <w:p w14:paraId="3F664EBD" w14:textId="77777777" w:rsidR="00D6591C" w:rsidRPr="00D6591C" w:rsidRDefault="00D6591C" w:rsidP="00B61BA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4"/>
          <w:szCs w:val="24"/>
        </w:rPr>
      </w:pPr>
      <w:r w:rsidRPr="00D6591C">
        <w:rPr>
          <w:rFonts w:ascii="Times New Roman" w:hAnsi="Times New Roman"/>
          <w:sz w:val="24"/>
          <w:szCs w:val="24"/>
        </w:rPr>
        <w:t xml:space="preserve">c/o </w:t>
      </w:r>
      <w:proofErr w:type="spellStart"/>
      <w:r w:rsidRPr="00D6591C">
        <w:rPr>
          <w:rFonts w:ascii="Times New Roman" w:hAnsi="Times New Roman"/>
          <w:sz w:val="24"/>
          <w:szCs w:val="24"/>
        </w:rPr>
        <w:t>Ebix</w:t>
      </w:r>
      <w:proofErr w:type="spellEnd"/>
      <w:r w:rsidRPr="00D6591C">
        <w:rPr>
          <w:rFonts w:ascii="Times New Roman" w:hAnsi="Times New Roman"/>
          <w:sz w:val="24"/>
          <w:szCs w:val="24"/>
        </w:rPr>
        <w:t xml:space="preserve"> BPO</w:t>
      </w:r>
    </w:p>
    <w:p w14:paraId="52E78831" w14:textId="77777777" w:rsidR="00D6591C" w:rsidRPr="00D6591C" w:rsidRDefault="00D6591C" w:rsidP="00B61BA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4"/>
          <w:szCs w:val="24"/>
        </w:rPr>
      </w:pPr>
      <w:r w:rsidRPr="00D6591C">
        <w:rPr>
          <w:rFonts w:ascii="Times New Roman" w:hAnsi="Times New Roman"/>
          <w:sz w:val="24"/>
          <w:szCs w:val="24"/>
        </w:rPr>
        <w:t>P.O. Box 100085-ZD</w:t>
      </w:r>
    </w:p>
    <w:p w14:paraId="07F25DA5" w14:textId="1760B059" w:rsidR="00D524C8" w:rsidRPr="00D6591C" w:rsidRDefault="00D6591C" w:rsidP="00B61BA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4"/>
          <w:szCs w:val="24"/>
        </w:rPr>
      </w:pPr>
      <w:r w:rsidRPr="00D6591C">
        <w:rPr>
          <w:rFonts w:ascii="Times New Roman" w:hAnsi="Times New Roman"/>
          <w:sz w:val="24"/>
          <w:szCs w:val="24"/>
        </w:rPr>
        <w:t>Duluth, GA 30096</w:t>
      </w:r>
    </w:p>
    <w:p w14:paraId="5CCE9782" w14:textId="77777777" w:rsidR="00D6591C" w:rsidRPr="00D524C8" w:rsidRDefault="00D6591C" w:rsidP="00B61BA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4"/>
          <w:szCs w:val="24"/>
        </w:rPr>
      </w:pPr>
    </w:p>
    <w:p w14:paraId="15E88C43" w14:textId="77777777" w:rsidR="00D524C8" w:rsidRPr="00D6591C" w:rsidRDefault="00D524C8" w:rsidP="00B61BAE">
      <w:pPr>
        <w:tabs>
          <w:tab w:val="left" w:pos="-720"/>
        </w:tabs>
        <w:ind w:left="360" w:right="-720"/>
        <w:jc w:val="both"/>
        <w:rPr>
          <w:rFonts w:ascii="Times New Roman" w:hAnsi="Times New Roman"/>
          <w:b/>
          <w:sz w:val="24"/>
          <w:szCs w:val="24"/>
        </w:rPr>
      </w:pPr>
    </w:p>
    <w:p w14:paraId="351FD2A3" w14:textId="77777777" w:rsidR="00D6591C" w:rsidRPr="00D6591C" w:rsidRDefault="00D6591C" w:rsidP="00B61BAE">
      <w:pPr>
        <w:tabs>
          <w:tab w:val="left" w:pos="-720"/>
        </w:tabs>
        <w:ind w:left="360" w:right="-360"/>
        <w:jc w:val="both"/>
        <w:rPr>
          <w:rFonts w:ascii="Times New Roman" w:hAnsi="Times New Roman"/>
          <w:i/>
          <w:sz w:val="22"/>
          <w:szCs w:val="22"/>
        </w:rPr>
      </w:pPr>
      <w:r w:rsidRPr="00D6591C">
        <w:rPr>
          <w:rFonts w:ascii="Times New Roman" w:hAnsi="Times New Roman"/>
          <w:b/>
          <w:sz w:val="22"/>
          <w:szCs w:val="22"/>
        </w:rPr>
        <w:t xml:space="preserve">*NOTE: </w:t>
      </w:r>
      <w:r w:rsidRPr="00D6591C">
        <w:rPr>
          <w:rFonts w:ascii="Times New Roman" w:hAnsi="Times New Roman"/>
          <w:i/>
          <w:sz w:val="22"/>
          <w:szCs w:val="22"/>
        </w:rPr>
        <w:t>SAWS Purchasing Division will provide the above address, to include a correct, complete Reference Number, in the written confirmation of being selected as the lowest responsive Bidder pending final Board approval.</w:t>
      </w:r>
    </w:p>
    <w:p w14:paraId="52E1A265" w14:textId="77777777" w:rsidR="00D6591C" w:rsidRPr="00D524C8" w:rsidRDefault="00D6591C" w:rsidP="00B61BAE">
      <w:pPr>
        <w:tabs>
          <w:tab w:val="left" w:pos="-720"/>
        </w:tabs>
        <w:ind w:left="360" w:right="-720"/>
        <w:jc w:val="both"/>
        <w:rPr>
          <w:rFonts w:ascii="Times New Roman" w:hAnsi="Times New Roman"/>
          <w:b/>
          <w:sz w:val="24"/>
          <w:szCs w:val="24"/>
        </w:rPr>
      </w:pPr>
    </w:p>
    <w:p w14:paraId="15599194" w14:textId="77777777" w:rsidR="00D524C8" w:rsidRPr="00D524C8" w:rsidRDefault="00D524C8" w:rsidP="00B61BAE">
      <w:pPr>
        <w:tabs>
          <w:tab w:val="left" w:pos="-720"/>
        </w:tabs>
        <w:ind w:left="360" w:right="-720"/>
        <w:jc w:val="both"/>
        <w:rPr>
          <w:rFonts w:ascii="Times New Roman" w:hAnsi="Times New Roman"/>
          <w:b/>
          <w:sz w:val="24"/>
          <w:szCs w:val="24"/>
        </w:rPr>
      </w:pPr>
      <w:r w:rsidRPr="00D524C8">
        <w:rPr>
          <w:rFonts w:ascii="Times New Roman" w:hAnsi="Times New Roman"/>
          <w:b/>
          <w:sz w:val="24"/>
          <w:szCs w:val="24"/>
        </w:rPr>
        <w:t>DO NOT BEGIN THE DISTRIBUTION OF ANY CERTIFICATE(S) BEFORE RECEIVING AND INSERTING THE COMPLETE REFERENCE NUMBER INTO THE CERTIFICATE HOLDER ADDRESS SHOWN ABOVE.</w:t>
      </w:r>
    </w:p>
    <w:p w14:paraId="283286D3" w14:textId="77777777" w:rsidR="00D524C8" w:rsidRPr="00D524C8" w:rsidRDefault="00D524C8" w:rsidP="00D524C8">
      <w:pPr>
        <w:tabs>
          <w:tab w:val="left" w:pos="-720"/>
        </w:tabs>
        <w:ind w:right="-360"/>
        <w:jc w:val="both"/>
        <w:rPr>
          <w:rFonts w:ascii="Times New Roman" w:hAnsi="Times New Roman"/>
          <w:b/>
          <w:sz w:val="24"/>
          <w:szCs w:val="24"/>
        </w:rPr>
      </w:pPr>
    </w:p>
    <w:p w14:paraId="356B1F00" w14:textId="77777777" w:rsidR="00D524C8" w:rsidRPr="00D524C8" w:rsidRDefault="00D524C8" w:rsidP="00C237E5">
      <w:pPr>
        <w:widowControl/>
        <w:numPr>
          <w:ilvl w:val="0"/>
          <w:numId w:val="49"/>
        </w:numPr>
        <w:ind w:left="360" w:right="-360" w:hanging="360"/>
        <w:jc w:val="both"/>
        <w:rPr>
          <w:rFonts w:ascii="Tahoma" w:hAnsi="Tahoma"/>
          <w:sz w:val="24"/>
          <w:szCs w:val="24"/>
        </w:rPr>
      </w:pPr>
      <w:r w:rsidRPr="00D524C8">
        <w:rPr>
          <w:rFonts w:ascii="Times New Roman" w:hAnsi="Times New Roman"/>
          <w:b/>
          <w:sz w:val="24"/>
          <w:szCs w:val="24"/>
        </w:rPr>
        <w:t>Distribution of Completed Certificates</w:t>
      </w:r>
      <w:r w:rsidRPr="00D524C8">
        <w:rPr>
          <w:rFonts w:ascii="Times New Roman" w:hAnsi="Times New Roman"/>
          <w:sz w:val="24"/>
          <w:szCs w:val="24"/>
        </w:rPr>
        <w:t xml:space="preserve"> - Completed</w:t>
      </w:r>
      <w:r w:rsidRPr="00D524C8">
        <w:rPr>
          <w:rFonts w:ascii="Times New Roman" w:hAnsi="Times New Roman"/>
          <w:b/>
          <w:sz w:val="24"/>
          <w:szCs w:val="24"/>
        </w:rPr>
        <w:t xml:space="preserve"> Certificates </w:t>
      </w:r>
      <w:r w:rsidRPr="00D524C8">
        <w:rPr>
          <w:rFonts w:ascii="Times New Roman" w:hAnsi="Times New Roman"/>
          <w:sz w:val="24"/>
          <w:szCs w:val="24"/>
        </w:rPr>
        <w:t xml:space="preserve">shall be distributed by the Consultant as follows: </w:t>
      </w:r>
    </w:p>
    <w:p w14:paraId="69910E60" w14:textId="77777777" w:rsidR="00D524C8" w:rsidRPr="00D524C8" w:rsidRDefault="00D524C8" w:rsidP="00D524C8">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ahoma" w:hAnsi="Tahoma"/>
          <w:sz w:val="24"/>
          <w:szCs w:val="24"/>
        </w:rPr>
      </w:pPr>
    </w:p>
    <w:p w14:paraId="7CE16EBC" w14:textId="77777777" w:rsidR="00D524C8" w:rsidRPr="00D524C8" w:rsidRDefault="00D524C8" w:rsidP="00C237E5">
      <w:pPr>
        <w:widowControl/>
        <w:numPr>
          <w:ilvl w:val="0"/>
          <w:numId w:val="50"/>
        </w:numPr>
        <w:ind w:left="360" w:right="-360" w:hanging="360"/>
        <w:jc w:val="both"/>
        <w:rPr>
          <w:rFonts w:ascii="Tahoma" w:hAnsi="Tahoma"/>
          <w:sz w:val="24"/>
          <w:szCs w:val="24"/>
        </w:rPr>
      </w:pPr>
      <w:r w:rsidRPr="00D524C8">
        <w:rPr>
          <w:rFonts w:ascii="Times New Roman" w:hAnsi="Times New Roman"/>
          <w:sz w:val="24"/>
          <w:szCs w:val="24"/>
        </w:rPr>
        <w:t>Send Original:</w:t>
      </w:r>
    </w:p>
    <w:p w14:paraId="6F6217C8" w14:textId="77777777" w:rsidR="00D524C8" w:rsidRPr="00D524C8" w:rsidRDefault="00D524C8" w:rsidP="00D524C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sz w:val="24"/>
          <w:szCs w:val="24"/>
        </w:rPr>
      </w:pPr>
    </w:p>
    <w:p w14:paraId="2C0568AA" w14:textId="75AE5549" w:rsidR="00D6591C" w:rsidRPr="00D6591C" w:rsidRDefault="00D524C8" w:rsidP="00C237E5">
      <w:pPr>
        <w:widowControl/>
        <w:numPr>
          <w:ilvl w:val="1"/>
          <w:numId w:val="50"/>
        </w:numPr>
        <w:ind w:left="720" w:right="-360"/>
        <w:jc w:val="both"/>
        <w:rPr>
          <w:rFonts w:ascii="Times New Roman" w:hAnsi="Times New Roman"/>
          <w:sz w:val="24"/>
          <w:szCs w:val="24"/>
        </w:rPr>
      </w:pPr>
      <w:r w:rsidRPr="00D524C8">
        <w:rPr>
          <w:rFonts w:ascii="Times New Roman" w:hAnsi="Times New Roman"/>
          <w:sz w:val="24"/>
          <w:szCs w:val="24"/>
        </w:rPr>
        <w:t xml:space="preserve">By </w:t>
      </w:r>
      <w:r w:rsidRPr="00D524C8">
        <w:rPr>
          <w:rFonts w:ascii="Times New Roman" w:hAnsi="Times New Roman"/>
          <w:b/>
          <w:sz w:val="24"/>
          <w:szCs w:val="24"/>
        </w:rPr>
        <w:t>Mail</w:t>
      </w:r>
      <w:r w:rsidRPr="00D524C8">
        <w:rPr>
          <w:rFonts w:ascii="Times New Roman" w:hAnsi="Times New Roman"/>
          <w:sz w:val="24"/>
          <w:szCs w:val="24"/>
        </w:rPr>
        <w:t>:</w:t>
      </w:r>
      <w:r w:rsidRPr="00D524C8">
        <w:rPr>
          <w:rFonts w:ascii="Times New Roman" w:hAnsi="Times New Roman"/>
          <w:sz w:val="24"/>
          <w:szCs w:val="24"/>
        </w:rPr>
        <w:tab/>
      </w:r>
      <w:r w:rsidR="00D6591C" w:rsidRPr="00D6591C">
        <w:rPr>
          <w:rFonts w:ascii="Times New Roman" w:hAnsi="Times New Roman"/>
          <w:sz w:val="24"/>
          <w:szCs w:val="24"/>
        </w:rPr>
        <w:tab/>
        <w:t>San Antonio Water System</w:t>
      </w:r>
    </w:p>
    <w:p w14:paraId="173E4430" w14:textId="77777777" w:rsidR="00D6591C" w:rsidRPr="00D6591C" w:rsidRDefault="00D6591C" w:rsidP="00D6591C">
      <w:pPr>
        <w:widowControl/>
        <w:ind w:left="2880" w:right="-360"/>
        <w:jc w:val="both"/>
        <w:rPr>
          <w:rFonts w:ascii="Times New Roman" w:hAnsi="Times New Roman"/>
          <w:sz w:val="24"/>
          <w:szCs w:val="24"/>
        </w:rPr>
      </w:pPr>
      <w:r w:rsidRPr="00D6591C">
        <w:rPr>
          <w:rFonts w:ascii="Times New Roman" w:hAnsi="Times New Roman"/>
          <w:sz w:val="24"/>
          <w:szCs w:val="24"/>
        </w:rPr>
        <w:t xml:space="preserve">C/O </w:t>
      </w:r>
      <w:proofErr w:type="spellStart"/>
      <w:r w:rsidRPr="00D6591C">
        <w:rPr>
          <w:rFonts w:ascii="Times New Roman" w:hAnsi="Times New Roman"/>
          <w:sz w:val="24"/>
          <w:szCs w:val="24"/>
        </w:rPr>
        <w:t>Ebix</w:t>
      </w:r>
      <w:proofErr w:type="spellEnd"/>
      <w:r w:rsidRPr="00D6591C">
        <w:rPr>
          <w:rFonts w:ascii="Times New Roman" w:hAnsi="Times New Roman"/>
          <w:sz w:val="24"/>
          <w:szCs w:val="24"/>
        </w:rPr>
        <w:t xml:space="preserve"> BPO</w:t>
      </w:r>
    </w:p>
    <w:p w14:paraId="4ACA99D0" w14:textId="77777777" w:rsidR="00D6591C" w:rsidRPr="00D6591C" w:rsidRDefault="00D6591C" w:rsidP="00D6591C">
      <w:pPr>
        <w:widowControl/>
        <w:ind w:left="2880" w:right="-360"/>
        <w:jc w:val="both"/>
        <w:rPr>
          <w:rFonts w:ascii="Times New Roman" w:hAnsi="Times New Roman"/>
          <w:sz w:val="24"/>
          <w:szCs w:val="24"/>
        </w:rPr>
      </w:pPr>
      <w:r w:rsidRPr="00D6591C">
        <w:rPr>
          <w:rFonts w:ascii="Times New Roman" w:hAnsi="Times New Roman"/>
          <w:sz w:val="24"/>
          <w:szCs w:val="24"/>
        </w:rPr>
        <w:t>P.O. Box 100085-ZD</w:t>
      </w:r>
    </w:p>
    <w:p w14:paraId="21374CAB" w14:textId="597B9920" w:rsidR="00D524C8" w:rsidRPr="00D6591C" w:rsidRDefault="00D6591C" w:rsidP="00D6591C">
      <w:pPr>
        <w:widowControl/>
        <w:ind w:left="2880" w:right="-360"/>
        <w:jc w:val="both"/>
        <w:rPr>
          <w:rFonts w:ascii="Times New Roman" w:hAnsi="Times New Roman"/>
          <w:sz w:val="24"/>
          <w:szCs w:val="24"/>
        </w:rPr>
      </w:pPr>
      <w:r w:rsidRPr="00D6591C">
        <w:rPr>
          <w:rFonts w:ascii="Times New Roman" w:hAnsi="Times New Roman"/>
          <w:sz w:val="24"/>
          <w:szCs w:val="24"/>
        </w:rPr>
        <w:t>Duluth, GA 30096</w:t>
      </w:r>
    </w:p>
    <w:p w14:paraId="552BE042" w14:textId="77777777" w:rsidR="00D6591C" w:rsidRPr="00D6591C" w:rsidRDefault="00D6591C" w:rsidP="00D6591C">
      <w:pPr>
        <w:widowControl/>
        <w:ind w:left="720" w:right="-360"/>
        <w:jc w:val="both"/>
        <w:rPr>
          <w:rFonts w:ascii="Times New Roman" w:hAnsi="Times New Roman"/>
          <w:sz w:val="24"/>
          <w:szCs w:val="24"/>
        </w:rPr>
      </w:pPr>
    </w:p>
    <w:p w14:paraId="24160E8C" w14:textId="3C0ACA9B" w:rsidR="00D6591C" w:rsidRPr="00D524C8" w:rsidRDefault="00D6591C" w:rsidP="00C237E5">
      <w:pPr>
        <w:widowControl/>
        <w:numPr>
          <w:ilvl w:val="1"/>
          <w:numId w:val="50"/>
        </w:numPr>
        <w:ind w:left="720" w:right="-360"/>
        <w:jc w:val="both"/>
        <w:rPr>
          <w:rFonts w:ascii="Times New Roman" w:hAnsi="Times New Roman"/>
          <w:sz w:val="24"/>
          <w:szCs w:val="24"/>
        </w:rPr>
      </w:pPr>
      <w:r w:rsidRPr="00D524C8">
        <w:rPr>
          <w:rFonts w:ascii="Times New Roman" w:hAnsi="Times New Roman"/>
          <w:sz w:val="24"/>
          <w:szCs w:val="24"/>
        </w:rPr>
        <w:t xml:space="preserve">By </w:t>
      </w:r>
      <w:r w:rsidRPr="00D524C8">
        <w:rPr>
          <w:rFonts w:ascii="Times New Roman" w:hAnsi="Times New Roman"/>
          <w:b/>
          <w:sz w:val="24"/>
          <w:szCs w:val="24"/>
        </w:rPr>
        <w:t>E-Mail</w:t>
      </w:r>
      <w:r w:rsidRPr="00D524C8">
        <w:rPr>
          <w:rFonts w:ascii="Times New Roman" w:hAnsi="Times New Roman"/>
          <w:sz w:val="24"/>
          <w:szCs w:val="24"/>
        </w:rPr>
        <w:t>:</w:t>
      </w:r>
      <w:r w:rsidRPr="00D524C8">
        <w:rPr>
          <w:rFonts w:ascii="Times New Roman" w:hAnsi="Times New Roman"/>
          <w:sz w:val="24"/>
          <w:szCs w:val="24"/>
        </w:rPr>
        <w:tab/>
      </w:r>
      <w:r w:rsidRPr="00D6591C">
        <w:rPr>
          <w:rFonts w:ascii="Times New Roman" w:hAnsi="Times New Roman"/>
          <w:sz w:val="24"/>
          <w:szCs w:val="24"/>
        </w:rPr>
        <w:tab/>
      </w:r>
      <w:r w:rsidRPr="00D524C8">
        <w:rPr>
          <w:rFonts w:ascii="Times New Roman" w:hAnsi="Times New Roman"/>
          <w:sz w:val="24"/>
          <w:szCs w:val="24"/>
        </w:rPr>
        <w:t>saws@ebix.com</w:t>
      </w:r>
    </w:p>
    <w:p w14:paraId="6184FD15" w14:textId="77777777" w:rsidR="00D524C8" w:rsidRPr="00D524C8" w:rsidRDefault="00D524C8" w:rsidP="00D524C8">
      <w:pPr>
        <w:ind w:left="720" w:right="-360"/>
        <w:jc w:val="both"/>
        <w:rPr>
          <w:rFonts w:ascii="Times New Roman" w:hAnsi="Times New Roman"/>
          <w:i/>
          <w:sz w:val="24"/>
          <w:szCs w:val="24"/>
        </w:rPr>
      </w:pPr>
    </w:p>
    <w:p w14:paraId="45EDFAFA" w14:textId="050B642B" w:rsidR="00D524C8" w:rsidRPr="00D524C8" w:rsidRDefault="00D524C8" w:rsidP="00C237E5">
      <w:pPr>
        <w:widowControl/>
        <w:numPr>
          <w:ilvl w:val="1"/>
          <w:numId w:val="50"/>
        </w:numPr>
        <w:ind w:left="720" w:right="-360"/>
        <w:jc w:val="both"/>
        <w:rPr>
          <w:rFonts w:ascii="Times New Roman" w:hAnsi="Times New Roman"/>
          <w:sz w:val="24"/>
          <w:szCs w:val="24"/>
        </w:rPr>
      </w:pPr>
      <w:r w:rsidRPr="00D524C8">
        <w:rPr>
          <w:rFonts w:ascii="Times New Roman" w:hAnsi="Times New Roman"/>
          <w:sz w:val="24"/>
          <w:szCs w:val="24"/>
        </w:rPr>
        <w:t xml:space="preserve">By </w:t>
      </w:r>
      <w:r w:rsidRPr="00D524C8">
        <w:rPr>
          <w:rFonts w:ascii="Times New Roman" w:hAnsi="Times New Roman"/>
          <w:b/>
          <w:sz w:val="24"/>
          <w:szCs w:val="24"/>
        </w:rPr>
        <w:t>Fax</w:t>
      </w:r>
      <w:r w:rsidRPr="00D524C8">
        <w:rPr>
          <w:rFonts w:ascii="Times New Roman" w:hAnsi="Times New Roman"/>
          <w:sz w:val="24"/>
          <w:szCs w:val="24"/>
        </w:rPr>
        <w:t>:</w:t>
      </w:r>
      <w:r w:rsidRPr="00D524C8">
        <w:rPr>
          <w:rFonts w:ascii="Times New Roman" w:hAnsi="Times New Roman"/>
          <w:sz w:val="24"/>
          <w:szCs w:val="24"/>
        </w:rPr>
        <w:tab/>
      </w:r>
      <w:r w:rsidR="00D6591C" w:rsidRPr="00D6591C">
        <w:rPr>
          <w:rFonts w:ascii="Times New Roman" w:hAnsi="Times New Roman"/>
          <w:sz w:val="24"/>
          <w:szCs w:val="24"/>
        </w:rPr>
        <w:tab/>
      </w:r>
      <w:r w:rsidRPr="00D524C8">
        <w:rPr>
          <w:rFonts w:ascii="Times New Roman" w:hAnsi="Times New Roman"/>
          <w:sz w:val="24"/>
          <w:szCs w:val="24"/>
        </w:rPr>
        <w:t>1-770-325-6502</w:t>
      </w:r>
    </w:p>
    <w:p w14:paraId="55C21552" w14:textId="77777777" w:rsidR="00D524C8" w:rsidRPr="00D524C8" w:rsidRDefault="00D524C8" w:rsidP="00D524C8">
      <w:pPr>
        <w:tabs>
          <w:tab w:val="left" w:pos="-720"/>
        </w:tabs>
        <w:ind w:left="720" w:right="-360"/>
        <w:jc w:val="both"/>
        <w:rPr>
          <w:rFonts w:ascii="Times New Roman" w:hAnsi="Times New Roman"/>
          <w:sz w:val="24"/>
          <w:szCs w:val="24"/>
        </w:rPr>
      </w:pPr>
    </w:p>
    <w:p w14:paraId="11B8D617" w14:textId="77777777" w:rsidR="00D524C8" w:rsidRPr="00D524C8" w:rsidRDefault="00D524C8" w:rsidP="00D524C8">
      <w:pPr>
        <w:tabs>
          <w:tab w:val="left" w:pos="-720"/>
        </w:tabs>
        <w:spacing w:line="227" w:lineRule="auto"/>
        <w:ind w:left="720" w:right="-360"/>
        <w:jc w:val="both"/>
        <w:rPr>
          <w:rFonts w:ascii="Times New Roman" w:hAnsi="Times New Roman"/>
          <w:sz w:val="24"/>
          <w:szCs w:val="24"/>
        </w:rPr>
      </w:pPr>
    </w:p>
    <w:p w14:paraId="7AF9E806" w14:textId="77777777" w:rsidR="00D524C8" w:rsidRPr="00D524C8" w:rsidRDefault="00D524C8" w:rsidP="00C237E5">
      <w:pPr>
        <w:widowControl/>
        <w:numPr>
          <w:ilvl w:val="0"/>
          <w:numId w:val="50"/>
        </w:numPr>
        <w:spacing w:line="227" w:lineRule="auto"/>
        <w:ind w:left="360" w:right="-360" w:hanging="360"/>
        <w:jc w:val="both"/>
        <w:rPr>
          <w:rFonts w:ascii="Times New Roman" w:hAnsi="Times New Roman"/>
          <w:sz w:val="24"/>
          <w:szCs w:val="24"/>
        </w:rPr>
      </w:pPr>
      <w:r w:rsidRPr="00D524C8">
        <w:rPr>
          <w:rFonts w:ascii="Times New Roman" w:hAnsi="Times New Roman"/>
          <w:sz w:val="24"/>
          <w:szCs w:val="24"/>
        </w:rPr>
        <w:t>Send Copy to the following:</w:t>
      </w:r>
    </w:p>
    <w:p w14:paraId="60472CCF" w14:textId="77777777" w:rsidR="00D524C8" w:rsidRPr="00D524C8" w:rsidRDefault="00D524C8" w:rsidP="00D524C8">
      <w:pPr>
        <w:tabs>
          <w:tab w:val="left" w:pos="-720"/>
        </w:tabs>
        <w:spacing w:line="227" w:lineRule="auto"/>
        <w:ind w:left="360" w:right="-360"/>
        <w:jc w:val="both"/>
        <w:rPr>
          <w:rFonts w:ascii="Times New Roman" w:hAnsi="Times New Roman"/>
          <w:sz w:val="24"/>
          <w:szCs w:val="24"/>
        </w:rPr>
      </w:pPr>
    </w:p>
    <w:p w14:paraId="258EDA24" w14:textId="77777777" w:rsidR="00D524C8" w:rsidRPr="00D524C8" w:rsidRDefault="00D524C8" w:rsidP="00B61BAE">
      <w:pPr>
        <w:spacing w:line="227" w:lineRule="auto"/>
        <w:ind w:left="2880" w:right="-360"/>
        <w:jc w:val="both"/>
        <w:rPr>
          <w:rFonts w:ascii="Times New Roman" w:hAnsi="Times New Roman"/>
          <w:sz w:val="24"/>
          <w:szCs w:val="24"/>
        </w:rPr>
      </w:pPr>
      <w:r w:rsidRPr="00D524C8">
        <w:rPr>
          <w:rFonts w:ascii="Times New Roman" w:hAnsi="Times New Roman"/>
          <w:sz w:val="24"/>
          <w:szCs w:val="24"/>
        </w:rPr>
        <w:t>San Antonio Water System</w:t>
      </w:r>
    </w:p>
    <w:p w14:paraId="745361DB" w14:textId="77777777" w:rsidR="00D524C8" w:rsidRPr="00D524C8" w:rsidRDefault="00D524C8" w:rsidP="00B61BAE">
      <w:pPr>
        <w:spacing w:line="227" w:lineRule="auto"/>
        <w:ind w:left="2880" w:right="-360"/>
        <w:jc w:val="both"/>
        <w:rPr>
          <w:rFonts w:ascii="Times New Roman" w:hAnsi="Times New Roman"/>
          <w:sz w:val="24"/>
          <w:szCs w:val="24"/>
        </w:rPr>
      </w:pPr>
      <w:r w:rsidRPr="00D524C8">
        <w:rPr>
          <w:rFonts w:ascii="Times New Roman" w:hAnsi="Times New Roman"/>
          <w:sz w:val="24"/>
          <w:szCs w:val="24"/>
        </w:rPr>
        <w:t>Attention: Contract Administration</w:t>
      </w:r>
    </w:p>
    <w:p w14:paraId="3DDDF30A" w14:textId="77777777" w:rsidR="00D524C8" w:rsidRPr="00D524C8" w:rsidRDefault="00D524C8" w:rsidP="00B61BAE">
      <w:pPr>
        <w:spacing w:line="227" w:lineRule="auto"/>
        <w:ind w:left="2880" w:right="-360"/>
        <w:jc w:val="both"/>
        <w:rPr>
          <w:rFonts w:ascii="Times New Roman" w:hAnsi="Times New Roman"/>
          <w:sz w:val="24"/>
          <w:szCs w:val="24"/>
          <w:lang w:val="es-MX"/>
        </w:rPr>
      </w:pPr>
      <w:r w:rsidRPr="00D524C8">
        <w:rPr>
          <w:rFonts w:ascii="Times New Roman" w:hAnsi="Times New Roman"/>
          <w:sz w:val="24"/>
          <w:szCs w:val="24"/>
          <w:lang w:val="es-MX"/>
        </w:rPr>
        <w:t>P.O. Box 2449</w:t>
      </w:r>
    </w:p>
    <w:p w14:paraId="06C19071" w14:textId="77777777" w:rsidR="00D524C8" w:rsidRPr="00D524C8" w:rsidRDefault="00D524C8" w:rsidP="00B61BAE">
      <w:pPr>
        <w:spacing w:line="227" w:lineRule="auto"/>
        <w:ind w:left="2880" w:right="-360"/>
        <w:jc w:val="both"/>
        <w:rPr>
          <w:rFonts w:ascii="Times New Roman" w:hAnsi="Times New Roman"/>
          <w:sz w:val="24"/>
          <w:szCs w:val="24"/>
          <w:lang w:val="es-MX"/>
        </w:rPr>
      </w:pPr>
      <w:r w:rsidRPr="00D524C8">
        <w:rPr>
          <w:rFonts w:ascii="Times New Roman" w:hAnsi="Times New Roman"/>
          <w:sz w:val="24"/>
          <w:szCs w:val="24"/>
          <w:lang w:val="es-MX"/>
        </w:rPr>
        <w:t>San Antonio, TX 78298-2449</w:t>
      </w:r>
    </w:p>
    <w:p w14:paraId="4ACEEF4E" w14:textId="77777777" w:rsidR="00D524C8" w:rsidRPr="00D524C8" w:rsidRDefault="00D524C8" w:rsidP="00D524C8">
      <w:pPr>
        <w:suppressAutoHyphens/>
        <w:ind w:left="360" w:right="-360"/>
        <w:rPr>
          <w:rFonts w:ascii="Tahoma" w:hAnsi="Tahoma"/>
          <w:b/>
          <w:sz w:val="24"/>
          <w:szCs w:val="24"/>
          <w:lang w:val="es-MX"/>
        </w:rPr>
      </w:pPr>
    </w:p>
    <w:p w14:paraId="7FBF5C46" w14:textId="77777777" w:rsidR="00D524C8" w:rsidRPr="00D524C8" w:rsidRDefault="00D524C8" w:rsidP="00C237E5">
      <w:pPr>
        <w:widowControl/>
        <w:numPr>
          <w:ilvl w:val="0"/>
          <w:numId w:val="49"/>
        </w:numPr>
        <w:ind w:left="360" w:right="-360" w:hanging="360"/>
        <w:jc w:val="both"/>
        <w:rPr>
          <w:rFonts w:ascii="Times New Roman" w:hAnsi="Times New Roman"/>
          <w:sz w:val="24"/>
          <w:szCs w:val="24"/>
        </w:rPr>
      </w:pPr>
      <w:r w:rsidRPr="00D524C8">
        <w:rPr>
          <w:rFonts w:ascii="Times New Roman" w:hAnsi="Times New Roman"/>
          <w:sz w:val="24"/>
          <w:szCs w:val="24"/>
        </w:rPr>
        <w:t>CONSULTANT shall be responsible for obtaining Certificates of Insurance from the first tier Sub-consultant, and upon request furnish copies to SAWS.</w:t>
      </w:r>
    </w:p>
    <w:p w14:paraId="6B43DA92" w14:textId="77777777" w:rsidR="00D524C8" w:rsidRPr="00D524C8" w:rsidRDefault="00D524C8" w:rsidP="00D524C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4"/>
          <w:szCs w:val="24"/>
        </w:rPr>
      </w:pPr>
    </w:p>
    <w:p w14:paraId="2524F7AB" w14:textId="77777777" w:rsidR="00D524C8" w:rsidRPr="00D524C8" w:rsidRDefault="00D524C8" w:rsidP="00D524C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4"/>
          <w:szCs w:val="24"/>
        </w:rPr>
      </w:pPr>
    </w:p>
    <w:p w14:paraId="163E32DD" w14:textId="77777777" w:rsidR="00D524C8" w:rsidRPr="00D524C8" w:rsidRDefault="00D524C8" w:rsidP="00C237E5">
      <w:pPr>
        <w:widowControl/>
        <w:numPr>
          <w:ilvl w:val="0"/>
          <w:numId w:val="51"/>
        </w:numPr>
        <w:ind w:left="0" w:right="-360" w:hanging="360"/>
        <w:jc w:val="both"/>
        <w:rPr>
          <w:rFonts w:ascii="Times New Roman" w:hAnsi="Times New Roman"/>
          <w:b/>
          <w:sz w:val="24"/>
        </w:rPr>
      </w:pPr>
      <w:r w:rsidRPr="00D524C8">
        <w:rPr>
          <w:rFonts w:ascii="Times New Roman" w:hAnsi="Times New Roman"/>
          <w:b/>
          <w:sz w:val="24"/>
          <w:u w:val="single"/>
        </w:rPr>
        <w:t>SURVIVAL</w:t>
      </w:r>
    </w:p>
    <w:p w14:paraId="6B3216A8" w14:textId="77777777" w:rsidR="00D524C8" w:rsidRPr="00D524C8" w:rsidRDefault="00D524C8" w:rsidP="00D524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4"/>
        </w:rPr>
      </w:pPr>
    </w:p>
    <w:p w14:paraId="7B9C2B15" w14:textId="77777777" w:rsidR="00D524C8" w:rsidRPr="00D524C8" w:rsidRDefault="00D524C8" w:rsidP="00B61BAE">
      <w:pPr>
        <w:widowControl/>
        <w:suppressAutoHyphens/>
        <w:jc w:val="both"/>
        <w:rPr>
          <w:rFonts w:ascii="Times New Roman" w:hAnsi="Times New Roman"/>
          <w:snapToGrid/>
          <w:sz w:val="24"/>
          <w:szCs w:val="24"/>
        </w:rPr>
      </w:pPr>
      <w:r w:rsidRPr="00D524C8">
        <w:rPr>
          <w:rFonts w:ascii="Times New Roman" w:hAnsi="Times New Roman"/>
          <w:sz w:val="24"/>
          <w:szCs w:val="24"/>
        </w:rPr>
        <w:t xml:space="preserve">Any and all representations, conditions and warranties made by Consultant under this Contract including, without limitation, the provisions of Section 1.a.2), 1.a.3) and 1.a.4) of these </w:t>
      </w:r>
      <w:r w:rsidRPr="00D524C8">
        <w:rPr>
          <w:rFonts w:ascii="Times New Roman" w:hAnsi="Times New Roman"/>
          <w:b/>
          <w:sz w:val="24"/>
          <w:szCs w:val="24"/>
        </w:rPr>
        <w:t>Commercial</w:t>
      </w:r>
      <w:r w:rsidRPr="00D524C8">
        <w:rPr>
          <w:rFonts w:ascii="Times New Roman" w:hAnsi="Times New Roman"/>
          <w:sz w:val="24"/>
          <w:szCs w:val="24"/>
        </w:rPr>
        <w:t xml:space="preserve"> </w:t>
      </w:r>
      <w:r w:rsidRPr="00D524C8">
        <w:rPr>
          <w:rFonts w:ascii="Times New Roman" w:hAnsi="Times New Roman"/>
          <w:b/>
          <w:sz w:val="24"/>
          <w:szCs w:val="24"/>
        </w:rPr>
        <w:t>Insurance Specifications and Certificates of Liability Insurance Requirements</w:t>
      </w:r>
      <w:r w:rsidRPr="00D524C8">
        <w:rPr>
          <w:rFonts w:ascii="Times New Roman" w:hAnsi="Times New Roman"/>
          <w:sz w:val="24"/>
          <w:szCs w:val="24"/>
        </w:rPr>
        <w:t xml:space="preserve"> are of the essence of this Contract and shall survive the execution and delivery of it, and all statements contained in any document required by SAWS whether delivered at the time of the execution, or at a later date, shall constitute representations and warranties hereunder.</w:t>
      </w:r>
    </w:p>
    <w:p w14:paraId="312DAECE" w14:textId="77777777" w:rsidR="00D524C8" w:rsidRPr="00D524C8" w:rsidRDefault="00D524C8" w:rsidP="00B61BAE">
      <w:pPr>
        <w:widowControl/>
        <w:rPr>
          <w:rFonts w:ascii="Times New Roman" w:hAnsi="Times New Roman"/>
          <w:snapToGrid/>
          <w:sz w:val="24"/>
          <w:szCs w:val="24"/>
        </w:rPr>
      </w:pPr>
    </w:p>
    <w:p w14:paraId="016F22CC" w14:textId="77777777" w:rsidR="00DF0931" w:rsidRPr="005E2306"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sectPr w:rsidR="00DF0931" w:rsidRPr="005E2306" w:rsidSect="005C5ECC">
          <w:footnotePr>
            <w:numRestart w:val="eachSect"/>
          </w:footnotePr>
          <w:endnotePr>
            <w:numFmt w:val="decimal"/>
          </w:endnotePr>
          <w:pgSz w:w="12240" w:h="15840" w:code="1"/>
          <w:pgMar w:top="1152" w:right="1440" w:bottom="432" w:left="1440" w:header="720" w:footer="720" w:gutter="0"/>
          <w:cols w:space="720"/>
          <w:titlePg/>
        </w:sectPr>
      </w:pPr>
    </w:p>
    <w:p w14:paraId="1F96A056" w14:textId="77777777" w:rsidR="004951A5" w:rsidRPr="00FC75D7" w:rsidRDefault="009D578B" w:rsidP="004951A5">
      <w:pPr>
        <w:spacing w:line="1062" w:lineRule="exact"/>
        <w:ind w:left="288"/>
        <w:rPr>
          <w:rFonts w:ascii="Times New Roman" w:hAnsi="Times New Roman"/>
          <w:b/>
          <w:sz w:val="24"/>
          <w:szCs w:val="24"/>
        </w:rPr>
      </w:pPr>
      <w:r w:rsidRPr="005E2306">
        <w:rPr>
          <w:rFonts w:ascii="Times New Roman" w:hAnsi="Times New Roman"/>
          <w:noProof/>
          <w:snapToGrid/>
        </w:rPr>
        <w:lastRenderedPageBreak/>
        <w:drawing>
          <wp:inline distT="0" distB="0" distL="0" distR="0" wp14:anchorId="47A31AE7" wp14:editId="574BDC32">
            <wp:extent cx="870343" cy="488979"/>
            <wp:effectExtent l="0" t="0" r="6350" b="6350"/>
            <wp:docPr id="3"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96" cy="521988"/>
                    </a:xfrm>
                    <a:prstGeom prst="rect">
                      <a:avLst/>
                    </a:prstGeom>
                    <a:noFill/>
                    <a:ln>
                      <a:noFill/>
                    </a:ln>
                  </pic:spPr>
                </pic:pic>
              </a:graphicData>
            </a:graphic>
          </wp:inline>
        </w:drawing>
      </w:r>
      <w:r w:rsidR="00FC75D7">
        <w:rPr>
          <w:rFonts w:ascii="Times New Roman" w:hAnsi="Times New Roman"/>
        </w:rPr>
        <w:tab/>
      </w:r>
      <w:r w:rsidR="00FC75D7">
        <w:rPr>
          <w:rFonts w:ascii="Times New Roman" w:hAnsi="Times New Roman"/>
        </w:rPr>
        <w:tab/>
      </w:r>
      <w:r w:rsidR="00FC75D7">
        <w:rPr>
          <w:rFonts w:ascii="Times New Roman" w:hAnsi="Times New Roman"/>
        </w:rPr>
        <w:tab/>
      </w:r>
      <w:r>
        <w:rPr>
          <w:rFonts w:ascii="Times New Roman" w:hAnsi="Times New Roman"/>
        </w:rPr>
        <w:tab/>
      </w:r>
      <w:r w:rsidR="00CC3F6F">
        <w:rPr>
          <w:rFonts w:ascii="Times New Roman" w:hAnsi="Times New Roman"/>
          <w:b/>
          <w:sz w:val="24"/>
          <w:szCs w:val="24"/>
        </w:rPr>
        <w:t>EXHIBIT B</w:t>
      </w:r>
    </w:p>
    <w:p w14:paraId="7091CDDF" w14:textId="77777777" w:rsidR="000831CF" w:rsidRPr="000831CF" w:rsidRDefault="000831CF" w:rsidP="000831CF">
      <w:pPr>
        <w:spacing w:before="10"/>
        <w:rPr>
          <w:rFonts w:ascii="Times New Roman" w:hAnsi="Times New Roman"/>
          <w:snapToGrid/>
          <w:sz w:val="6"/>
          <w:szCs w:val="6"/>
        </w:rPr>
      </w:pPr>
    </w:p>
    <w:tbl>
      <w:tblPr>
        <w:tblW w:w="10635" w:type="dxa"/>
        <w:tblInd w:w="106" w:type="dxa"/>
        <w:tblLayout w:type="fixed"/>
        <w:tblCellMar>
          <w:left w:w="0" w:type="dxa"/>
          <w:right w:w="0" w:type="dxa"/>
        </w:tblCellMar>
        <w:tblLook w:val="01E0" w:firstRow="1" w:lastRow="1" w:firstColumn="1" w:lastColumn="1" w:noHBand="0" w:noVBand="0"/>
      </w:tblPr>
      <w:tblGrid>
        <w:gridCol w:w="2745"/>
        <w:gridCol w:w="1810"/>
        <w:gridCol w:w="941"/>
        <w:gridCol w:w="103"/>
        <w:gridCol w:w="1142"/>
        <w:gridCol w:w="717"/>
        <w:gridCol w:w="3177"/>
      </w:tblGrid>
      <w:tr w:rsidR="000831CF" w:rsidRPr="000831CF" w14:paraId="13E8C6E1" w14:textId="77777777" w:rsidTr="00CF1123">
        <w:trPr>
          <w:trHeight w:val="3770"/>
        </w:trPr>
        <w:tc>
          <w:tcPr>
            <w:tcW w:w="10635" w:type="dxa"/>
            <w:gridSpan w:val="7"/>
            <w:tcBorders>
              <w:top w:val="nil"/>
              <w:left w:val="nil"/>
              <w:bottom w:val="nil"/>
              <w:right w:val="nil"/>
            </w:tcBorders>
          </w:tcPr>
          <w:p w14:paraId="2493C60F" w14:textId="77777777" w:rsidR="000831CF" w:rsidRPr="000831CF" w:rsidRDefault="000831CF" w:rsidP="00C05395">
            <w:pPr>
              <w:spacing w:before="18"/>
              <w:rPr>
                <w:rFonts w:ascii="Arial" w:eastAsia="Arial" w:hAnsi="Arial" w:cs="Arial"/>
                <w:snapToGrid/>
                <w:sz w:val="32"/>
                <w:szCs w:val="32"/>
              </w:rPr>
            </w:pPr>
            <w:r w:rsidRPr="000831CF">
              <w:rPr>
                <w:rFonts w:ascii="Arial" w:eastAsiaTheme="minorHAnsi" w:hAnsiTheme="minorHAnsi" w:cstheme="minorBidi"/>
                <w:b/>
                <w:snapToGrid/>
                <w:sz w:val="32"/>
                <w:szCs w:val="22"/>
              </w:rPr>
              <w:t>Good Faith Effort Plan for SUBCONTRACTING.</w:t>
            </w:r>
          </w:p>
          <w:p w14:paraId="5421E7D1" w14:textId="77777777" w:rsidR="000831CF" w:rsidRPr="00CF1123" w:rsidRDefault="000831CF" w:rsidP="00C05395">
            <w:pPr>
              <w:spacing w:before="68" w:line="256" w:lineRule="auto"/>
              <w:ind w:right="571"/>
              <w:rPr>
                <w:rFonts w:ascii="Arial" w:eastAsia="Arial" w:hAnsi="Arial" w:cs="Arial"/>
                <w:snapToGrid/>
              </w:rPr>
            </w:pPr>
            <w:r w:rsidRPr="000831CF">
              <w:rPr>
                <w:rFonts w:ascii="Arial" w:eastAsiaTheme="minorHAnsi" w:hAnsiTheme="minorHAnsi" w:cstheme="minorBidi"/>
                <w:snapToGrid/>
                <w:szCs w:val="22"/>
              </w:rPr>
              <w:t>NOTE:</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Effective</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1/1/17,</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SMWB</w:t>
            </w:r>
            <w:r w:rsidRPr="000831CF">
              <w:rPr>
                <w:rFonts w:ascii="Arial" w:eastAsiaTheme="minorHAnsi" w:hAnsiTheme="minorHAnsi" w:cstheme="minorBidi"/>
                <w:snapToGrid/>
                <w:spacing w:val="-5"/>
                <w:szCs w:val="22"/>
              </w:rPr>
              <w:t xml:space="preserve"> </w:t>
            </w:r>
            <w:r w:rsidRPr="000831CF">
              <w:rPr>
                <w:rFonts w:ascii="Arial" w:eastAsiaTheme="minorHAnsi" w:hAnsiTheme="minorHAnsi" w:cstheme="minorBidi"/>
                <w:snapToGrid/>
                <w:szCs w:val="22"/>
              </w:rPr>
              <w:t>points</w:t>
            </w:r>
            <w:r w:rsidRPr="000831CF">
              <w:rPr>
                <w:rFonts w:ascii="Arial" w:eastAsiaTheme="minorHAnsi" w:hAnsiTheme="minorHAnsi" w:cstheme="minorBidi"/>
                <w:snapToGrid/>
                <w:spacing w:val="-3"/>
                <w:szCs w:val="22"/>
              </w:rPr>
              <w:t xml:space="preserve"> </w:t>
            </w:r>
            <w:r w:rsidRPr="000831CF">
              <w:rPr>
                <w:rFonts w:ascii="Arial" w:eastAsiaTheme="minorHAnsi" w:hAnsiTheme="minorHAnsi" w:cstheme="minorBidi"/>
                <w:snapToGrid/>
                <w:szCs w:val="22"/>
              </w:rPr>
              <w:t>shall</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only</w:t>
            </w:r>
            <w:r w:rsidRPr="000831CF">
              <w:rPr>
                <w:rFonts w:ascii="Arial" w:eastAsiaTheme="minorHAnsi" w:hAnsiTheme="minorHAnsi" w:cstheme="minorBidi"/>
                <w:snapToGrid/>
                <w:spacing w:val="-10"/>
                <w:szCs w:val="22"/>
              </w:rPr>
              <w:t xml:space="preserve"> </w:t>
            </w:r>
            <w:r w:rsidRPr="000831CF">
              <w:rPr>
                <w:rFonts w:ascii="Arial" w:eastAsiaTheme="minorHAnsi" w:hAnsiTheme="minorHAnsi" w:cstheme="minorBidi"/>
                <w:snapToGrid/>
                <w:szCs w:val="22"/>
              </w:rPr>
              <w:t>be</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assessed</w:t>
            </w:r>
            <w:r w:rsidRPr="000831CF">
              <w:rPr>
                <w:rFonts w:ascii="Arial" w:eastAsiaTheme="minorHAnsi" w:hAnsiTheme="minorHAnsi" w:cstheme="minorBidi"/>
                <w:snapToGrid/>
                <w:spacing w:val="-5"/>
                <w:szCs w:val="22"/>
              </w:rPr>
              <w:t xml:space="preserve"> </w:t>
            </w:r>
            <w:r w:rsidRPr="000831CF">
              <w:rPr>
                <w:rFonts w:ascii="Arial" w:eastAsiaTheme="minorHAnsi" w:hAnsiTheme="minorHAnsi" w:cstheme="minorBidi"/>
                <w:snapToGrid/>
                <w:szCs w:val="22"/>
              </w:rPr>
              <w:t>for</w:t>
            </w:r>
            <w:r w:rsidRPr="000831CF">
              <w:rPr>
                <w:rFonts w:ascii="Arial" w:eastAsiaTheme="minorHAnsi" w:hAnsiTheme="minorHAnsi" w:cstheme="minorBidi"/>
                <w:snapToGrid/>
                <w:spacing w:val="-5"/>
                <w:szCs w:val="22"/>
              </w:rPr>
              <w:t xml:space="preserve"> </w:t>
            </w:r>
            <w:r w:rsidRPr="000831CF">
              <w:rPr>
                <w:rFonts w:ascii="Arial" w:eastAsiaTheme="minorHAnsi" w:hAnsiTheme="minorHAnsi" w:cstheme="minorBidi"/>
                <w:snapToGrid/>
                <w:szCs w:val="22"/>
              </w:rPr>
              <w:t>consultants/contractors</w:t>
            </w:r>
            <w:r w:rsidRPr="000831CF">
              <w:rPr>
                <w:rFonts w:ascii="Arial" w:eastAsiaTheme="minorHAnsi" w:hAnsiTheme="minorHAnsi" w:cstheme="minorBidi"/>
                <w:snapToGrid/>
                <w:spacing w:val="-2"/>
                <w:szCs w:val="22"/>
              </w:rPr>
              <w:t xml:space="preserve"> </w:t>
            </w:r>
            <w:r w:rsidRPr="000831CF">
              <w:rPr>
                <w:rFonts w:ascii="Arial" w:eastAsiaTheme="minorHAnsi" w:hAnsiTheme="minorHAnsi" w:cstheme="minorBidi"/>
                <w:snapToGrid/>
                <w:szCs w:val="22"/>
              </w:rPr>
              <w:t>and/or</w:t>
            </w:r>
            <w:r w:rsidRPr="000831CF">
              <w:rPr>
                <w:rFonts w:ascii="Arial" w:eastAsiaTheme="minorHAnsi" w:hAnsiTheme="minorHAnsi" w:cstheme="minorBidi"/>
                <w:snapToGrid/>
                <w:spacing w:val="-3"/>
                <w:szCs w:val="22"/>
              </w:rPr>
              <w:t xml:space="preserve"> </w:t>
            </w:r>
            <w:proofErr w:type="spellStart"/>
            <w:r w:rsidRPr="000831CF">
              <w:rPr>
                <w:rFonts w:ascii="Arial" w:eastAsiaTheme="minorHAnsi" w:hAnsiTheme="minorHAnsi" w:cstheme="minorBidi"/>
                <w:snapToGrid/>
                <w:szCs w:val="22"/>
              </w:rPr>
              <w:t>subconsultants</w:t>
            </w:r>
            <w:proofErr w:type="spellEnd"/>
            <w:r w:rsidRPr="000831CF">
              <w:rPr>
                <w:rFonts w:ascii="Arial" w:eastAsiaTheme="minorHAnsi" w:hAnsiTheme="minorHAnsi" w:cstheme="minorBidi"/>
                <w:snapToGrid/>
                <w:szCs w:val="22"/>
              </w:rPr>
              <w:t>, subcontractors, and suppliers</w:t>
            </w:r>
            <w:r w:rsidRPr="000831CF">
              <w:rPr>
                <w:rFonts w:ascii="Arial" w:eastAsiaTheme="minorHAnsi" w:hAnsiTheme="minorHAnsi" w:cstheme="minorBidi"/>
                <w:snapToGrid/>
                <w:spacing w:val="-3"/>
                <w:szCs w:val="22"/>
              </w:rPr>
              <w:t xml:space="preserve"> </w:t>
            </w:r>
            <w:r w:rsidRPr="000831CF">
              <w:rPr>
                <w:rFonts w:ascii="Arial" w:eastAsiaTheme="minorHAnsi" w:hAnsiTheme="minorHAnsi" w:cstheme="minorBidi"/>
                <w:snapToGrid/>
                <w:szCs w:val="22"/>
              </w:rPr>
              <w:t>who</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are</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certified</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as</w:t>
            </w:r>
            <w:r w:rsidRPr="000831CF">
              <w:rPr>
                <w:rFonts w:ascii="Arial" w:eastAsiaTheme="minorHAnsi" w:hAnsiTheme="minorHAnsi" w:cstheme="minorBidi"/>
                <w:snapToGrid/>
                <w:spacing w:val="-3"/>
                <w:szCs w:val="22"/>
              </w:rPr>
              <w:t xml:space="preserve"> </w:t>
            </w:r>
            <w:r w:rsidRPr="000831CF">
              <w:rPr>
                <w:rFonts w:ascii="Arial" w:eastAsiaTheme="minorHAnsi" w:hAnsiTheme="minorHAnsi" w:cstheme="minorBidi"/>
                <w:snapToGrid/>
                <w:szCs w:val="22"/>
              </w:rPr>
              <w:t>SBEs</w:t>
            </w:r>
            <w:r w:rsidRPr="000831CF">
              <w:rPr>
                <w:rFonts w:ascii="Arial" w:eastAsiaTheme="minorHAnsi" w:hAnsiTheme="minorHAnsi" w:cstheme="minorBidi"/>
                <w:snapToGrid/>
                <w:spacing w:val="-3"/>
                <w:szCs w:val="22"/>
              </w:rPr>
              <w:t xml:space="preserve"> </w:t>
            </w:r>
            <w:r w:rsidRPr="000831CF">
              <w:rPr>
                <w:rFonts w:ascii="Arial" w:eastAsiaTheme="minorHAnsi" w:hAnsiTheme="minorHAnsi" w:cstheme="minorBidi"/>
                <w:snapToGrid/>
                <w:szCs w:val="22"/>
              </w:rPr>
              <w:t>(</w:t>
            </w:r>
            <w:r w:rsidRPr="00CF1123">
              <w:rPr>
                <w:rFonts w:ascii="Arial" w:eastAsiaTheme="minorHAnsi" w:hAnsiTheme="minorHAnsi" w:cstheme="minorBidi"/>
                <w:snapToGrid/>
                <w:szCs w:val="22"/>
              </w:rPr>
              <w:t>including</w:t>
            </w:r>
            <w:r w:rsidRPr="00CF1123">
              <w:rPr>
                <w:rFonts w:ascii="Arial" w:eastAsiaTheme="minorHAnsi" w:hAnsiTheme="minorHAnsi" w:cstheme="minorBidi"/>
                <w:snapToGrid/>
                <w:spacing w:val="-4"/>
                <w:szCs w:val="22"/>
              </w:rPr>
              <w:t xml:space="preserve"> </w:t>
            </w:r>
            <w:r w:rsidRPr="00CF1123">
              <w:rPr>
                <w:rFonts w:ascii="Arial" w:eastAsiaTheme="minorHAnsi" w:hAnsiTheme="minorHAnsi" w:cstheme="minorBidi"/>
                <w:snapToGrid/>
                <w:szCs w:val="22"/>
              </w:rPr>
              <w:t>MBEs</w:t>
            </w:r>
            <w:r w:rsidRPr="00CF1123">
              <w:rPr>
                <w:rFonts w:ascii="Arial" w:eastAsiaTheme="minorHAnsi" w:hAnsiTheme="minorHAnsi" w:cstheme="minorBidi"/>
                <w:snapToGrid/>
                <w:spacing w:val="-3"/>
                <w:szCs w:val="22"/>
              </w:rPr>
              <w:t xml:space="preserve"> </w:t>
            </w:r>
            <w:r w:rsidRPr="00CF1123">
              <w:rPr>
                <w:rFonts w:ascii="Arial" w:eastAsiaTheme="minorHAnsi" w:hAnsiTheme="minorHAnsi" w:cstheme="minorBidi"/>
                <w:snapToGrid/>
                <w:szCs w:val="22"/>
              </w:rPr>
              <w:t>and</w:t>
            </w:r>
            <w:r w:rsidRPr="00CF1123">
              <w:rPr>
                <w:rFonts w:ascii="Arial" w:eastAsiaTheme="minorHAnsi" w:hAnsiTheme="minorHAnsi" w:cstheme="minorBidi"/>
                <w:snapToGrid/>
                <w:w w:val="99"/>
                <w:szCs w:val="22"/>
              </w:rPr>
              <w:t xml:space="preserve"> </w:t>
            </w:r>
            <w:r w:rsidRPr="00CF1123">
              <w:rPr>
                <w:rFonts w:ascii="Arial" w:eastAsiaTheme="minorHAnsi" w:hAnsiTheme="minorHAnsi" w:cstheme="minorBidi"/>
                <w:snapToGrid/>
                <w:szCs w:val="22"/>
              </w:rPr>
              <w:t>WBEs).</w:t>
            </w:r>
          </w:p>
          <w:p w14:paraId="33C729DF" w14:textId="77777777" w:rsidR="000831CF" w:rsidRPr="00CF1123" w:rsidRDefault="000831CF" w:rsidP="000831CF">
            <w:pPr>
              <w:spacing w:before="9"/>
              <w:rPr>
                <w:rFonts w:ascii="Times New Roman" w:hAnsi="Times New Roman"/>
                <w:snapToGrid/>
                <w:sz w:val="15"/>
                <w:szCs w:val="15"/>
              </w:rPr>
            </w:pPr>
          </w:p>
          <w:p w14:paraId="7A9E2DE5" w14:textId="680F4FFA" w:rsidR="000831CF" w:rsidRPr="00CF1123" w:rsidRDefault="000831CF" w:rsidP="000831CF">
            <w:pPr>
              <w:rPr>
                <w:rFonts w:ascii="Times New Roman" w:hAnsi="Times New Roman"/>
                <w:snapToGrid/>
                <w:sz w:val="28"/>
                <w:szCs w:val="28"/>
              </w:rPr>
            </w:pPr>
            <w:r w:rsidRPr="00CF1123">
              <w:rPr>
                <w:rFonts w:ascii="Calibri" w:eastAsiaTheme="minorHAnsi" w:hAnsiTheme="minorHAnsi" w:cstheme="minorBidi"/>
                <w:b/>
                <w:snapToGrid/>
                <w:sz w:val="28"/>
                <w:szCs w:val="28"/>
              </w:rPr>
              <w:t>NAME OF</w:t>
            </w:r>
            <w:r w:rsidRPr="00CF1123">
              <w:rPr>
                <w:rFonts w:ascii="Calibri" w:eastAsiaTheme="minorHAnsi" w:hAnsiTheme="minorHAnsi" w:cstheme="minorBidi"/>
                <w:b/>
                <w:snapToGrid/>
                <w:spacing w:val="-2"/>
                <w:sz w:val="28"/>
                <w:szCs w:val="28"/>
              </w:rPr>
              <w:t xml:space="preserve"> </w:t>
            </w:r>
            <w:r w:rsidRPr="00CF1123">
              <w:rPr>
                <w:rFonts w:ascii="Calibri" w:eastAsiaTheme="minorHAnsi" w:hAnsiTheme="minorHAnsi" w:cstheme="minorBidi"/>
                <w:b/>
                <w:snapToGrid/>
                <w:sz w:val="28"/>
                <w:szCs w:val="28"/>
              </w:rPr>
              <w:t>PROJECT:</w:t>
            </w:r>
            <w:r w:rsidR="00AA5BA1" w:rsidRPr="00CF1123">
              <w:rPr>
                <w:rFonts w:ascii="Calibri" w:eastAsiaTheme="minorHAnsi" w:hAnsiTheme="minorHAnsi" w:cstheme="minorBidi"/>
                <w:b/>
                <w:snapToGrid/>
                <w:sz w:val="28"/>
                <w:szCs w:val="28"/>
              </w:rPr>
              <w:t xml:space="preserve"> </w:t>
            </w:r>
            <w:r w:rsidR="006230AC" w:rsidRPr="00CF1123">
              <w:rPr>
                <w:rFonts w:ascii="Times New Roman" w:hAnsi="Times New Roman"/>
                <w:b/>
                <w:sz w:val="28"/>
                <w:szCs w:val="28"/>
                <w:u w:val="thick"/>
              </w:rPr>
              <w:t xml:space="preserve">Third Party Data Validation Services, RFP Bid # </w:t>
            </w:r>
            <w:r w:rsidR="00CF1123" w:rsidRPr="00CF1123">
              <w:rPr>
                <w:rFonts w:ascii="Times New Roman" w:hAnsi="Times New Roman"/>
                <w:b/>
                <w:sz w:val="28"/>
                <w:szCs w:val="28"/>
                <w:u w:val="thick"/>
              </w:rPr>
              <w:t>19-19078</w:t>
            </w:r>
          </w:p>
          <w:p w14:paraId="21539AE3" w14:textId="77777777" w:rsidR="000831CF" w:rsidRPr="000831CF" w:rsidRDefault="000831CF" w:rsidP="000831CF">
            <w:pPr>
              <w:spacing w:before="156"/>
              <w:rPr>
                <w:rFonts w:ascii="Calibri" w:eastAsia="Calibri" w:hAnsi="Calibri" w:cs="Calibri"/>
                <w:snapToGrid/>
                <w:sz w:val="24"/>
                <w:szCs w:val="24"/>
              </w:rPr>
            </w:pPr>
            <w:r w:rsidRPr="000831CF">
              <w:rPr>
                <w:rFonts w:ascii="Calibri" w:eastAsiaTheme="minorHAnsi" w:hAnsiTheme="minorHAnsi" w:cstheme="minorBidi"/>
                <w:b/>
                <w:snapToGrid/>
                <w:sz w:val="24"/>
                <w:szCs w:val="22"/>
              </w:rPr>
              <w:t>SECTION A - PRIME CONSULTANT/CONTRACTOR</w:t>
            </w:r>
            <w:r w:rsidRPr="000831CF">
              <w:rPr>
                <w:rFonts w:ascii="Calibri" w:eastAsiaTheme="minorHAnsi" w:hAnsiTheme="minorHAnsi" w:cstheme="minorBidi"/>
                <w:b/>
                <w:snapToGrid/>
                <w:spacing w:val="-4"/>
                <w:sz w:val="24"/>
                <w:szCs w:val="22"/>
              </w:rPr>
              <w:t xml:space="preserve"> </w:t>
            </w:r>
            <w:r w:rsidRPr="000831CF">
              <w:rPr>
                <w:rFonts w:ascii="Calibri" w:eastAsiaTheme="minorHAnsi" w:hAnsiTheme="minorHAnsi" w:cstheme="minorBidi"/>
                <w:b/>
                <w:snapToGrid/>
                <w:sz w:val="24"/>
                <w:szCs w:val="22"/>
              </w:rPr>
              <w:t>INFORMATION</w:t>
            </w:r>
          </w:p>
          <w:p w14:paraId="1F69B123" w14:textId="77777777" w:rsidR="000831CF" w:rsidRPr="000831CF" w:rsidRDefault="000831CF" w:rsidP="000831CF">
            <w:pPr>
              <w:spacing w:before="10" w:line="249" w:lineRule="auto"/>
              <w:ind w:left="232" w:right="6643"/>
              <w:rPr>
                <w:rFonts w:ascii="Calibri" w:eastAsiaTheme="minorHAnsi" w:hAnsiTheme="minorHAnsi" w:cstheme="minorBidi"/>
                <w:b/>
                <w:snapToGrid/>
                <w:sz w:val="24"/>
                <w:szCs w:val="22"/>
              </w:rPr>
            </w:pPr>
          </w:p>
          <w:p w14:paraId="34BD47CF" w14:textId="529D51CE" w:rsidR="000831CF" w:rsidRPr="000831CF" w:rsidRDefault="000831CF" w:rsidP="00CF1123">
            <w:pPr>
              <w:tabs>
                <w:tab w:val="left" w:pos="14400"/>
              </w:tabs>
              <w:spacing w:before="10" w:line="249" w:lineRule="auto"/>
              <w:rPr>
                <w:rFonts w:ascii="Calibri" w:eastAsiaTheme="minorHAnsi" w:hAnsiTheme="minorHAnsi" w:cstheme="minorBidi"/>
                <w:b/>
                <w:snapToGrid/>
                <w:sz w:val="24"/>
                <w:szCs w:val="22"/>
              </w:rPr>
            </w:pPr>
            <w:r w:rsidRPr="000831CF">
              <w:rPr>
                <w:rFonts w:ascii="Calibri" w:eastAsiaTheme="minorHAnsi" w:hAnsiTheme="minorHAnsi" w:cstheme="minorBidi"/>
                <w:b/>
                <w:snapToGrid/>
                <w:sz w:val="24"/>
                <w:szCs w:val="22"/>
              </w:rPr>
              <w:t>Legal Name of Firm, including "doing</w:t>
            </w:r>
            <w:r w:rsidRPr="000831CF">
              <w:rPr>
                <w:rFonts w:ascii="Calibri" w:eastAsiaTheme="minorHAnsi" w:hAnsiTheme="minorHAnsi" w:cstheme="minorBidi"/>
                <w:b/>
                <w:snapToGrid/>
                <w:spacing w:val="-9"/>
                <w:sz w:val="24"/>
                <w:szCs w:val="22"/>
              </w:rPr>
              <w:t xml:space="preserve"> </w:t>
            </w:r>
            <w:r w:rsidRPr="000831CF">
              <w:rPr>
                <w:rFonts w:ascii="Calibri" w:eastAsiaTheme="minorHAnsi" w:hAnsiTheme="minorHAnsi" w:cstheme="minorBidi"/>
                <w:b/>
                <w:snapToGrid/>
                <w:sz w:val="24"/>
                <w:szCs w:val="22"/>
              </w:rPr>
              <w:t>business</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as" if</w:t>
            </w:r>
            <w:r w:rsidRPr="000831CF">
              <w:rPr>
                <w:rFonts w:ascii="Calibri" w:eastAsiaTheme="minorHAnsi" w:hAnsiTheme="minorHAnsi" w:cstheme="minorBidi"/>
                <w:b/>
                <w:snapToGrid/>
                <w:spacing w:val="-6"/>
                <w:sz w:val="24"/>
                <w:szCs w:val="22"/>
              </w:rPr>
              <w:t xml:space="preserve"> </w:t>
            </w:r>
            <w:r w:rsidRPr="000831CF">
              <w:rPr>
                <w:rFonts w:ascii="Calibri" w:eastAsiaTheme="minorHAnsi" w:hAnsiTheme="minorHAnsi" w:cstheme="minorBidi"/>
                <w:b/>
                <w:snapToGrid/>
                <w:sz w:val="24"/>
                <w:szCs w:val="22"/>
              </w:rPr>
              <w:t>applicable: ___________________________</w:t>
            </w:r>
          </w:p>
          <w:p w14:paraId="5C789D99" w14:textId="77777777" w:rsidR="000831CF" w:rsidRPr="000831CF" w:rsidRDefault="000831CF" w:rsidP="000831CF">
            <w:pPr>
              <w:tabs>
                <w:tab w:val="left" w:pos="14400"/>
              </w:tabs>
              <w:spacing w:before="10" w:line="249" w:lineRule="auto"/>
              <w:ind w:left="232" w:right="6643"/>
              <w:rPr>
                <w:rFonts w:ascii="Calibri" w:eastAsiaTheme="minorHAnsi" w:hAnsiTheme="minorHAnsi" w:cstheme="minorBidi"/>
                <w:b/>
                <w:snapToGrid/>
                <w:sz w:val="24"/>
                <w:szCs w:val="22"/>
              </w:rPr>
            </w:pPr>
          </w:p>
          <w:p w14:paraId="1A42E8C6" w14:textId="78581D94" w:rsidR="000831CF" w:rsidRPr="000831CF" w:rsidRDefault="000831CF" w:rsidP="00CF1123">
            <w:pPr>
              <w:tabs>
                <w:tab w:val="left" w:pos="14400"/>
              </w:tabs>
              <w:spacing w:before="10" w:line="249" w:lineRule="auto"/>
              <w:ind w:right="526"/>
              <w:rPr>
                <w:rFonts w:ascii="Calibri" w:eastAsia="Calibri" w:hAnsi="Calibri" w:cs="Calibri"/>
                <w:snapToGrid/>
                <w:sz w:val="24"/>
                <w:szCs w:val="24"/>
              </w:rPr>
            </w:pPr>
            <w:r w:rsidRPr="000831CF">
              <w:rPr>
                <w:rFonts w:ascii="Calibri" w:eastAsiaTheme="minorHAnsi" w:hAnsiTheme="minorHAnsi" w:cstheme="minorBidi"/>
                <w:b/>
                <w:snapToGrid/>
                <w:sz w:val="24"/>
                <w:szCs w:val="22"/>
              </w:rPr>
              <w:t>Address of Office to Perform Project</w:t>
            </w:r>
            <w:r w:rsidRPr="000831CF">
              <w:rPr>
                <w:rFonts w:ascii="Calibri" w:eastAsiaTheme="minorHAnsi" w:hAnsiTheme="minorHAnsi" w:cstheme="minorBidi"/>
                <w:b/>
                <w:snapToGrid/>
                <w:spacing w:val="2"/>
                <w:sz w:val="24"/>
                <w:szCs w:val="22"/>
              </w:rPr>
              <w:t xml:space="preserve"> </w:t>
            </w:r>
            <w:r w:rsidRPr="000831CF">
              <w:rPr>
                <w:rFonts w:ascii="Calibri" w:eastAsiaTheme="minorHAnsi" w:hAnsiTheme="minorHAnsi" w:cstheme="minorBidi"/>
                <w:b/>
                <w:snapToGrid/>
                <w:sz w:val="24"/>
                <w:szCs w:val="22"/>
              </w:rPr>
              <w:t>Work:</w:t>
            </w:r>
            <w:r w:rsidRPr="000831CF">
              <w:rPr>
                <w:rFonts w:ascii="Calibri" w:eastAsiaTheme="minorHAnsi" w:hAnsiTheme="minorHAnsi" w:cstheme="minorBidi"/>
                <w:b/>
                <w:snapToGrid/>
                <w:sz w:val="24"/>
                <w:szCs w:val="22"/>
                <w:u w:val="single" w:color="000000"/>
              </w:rPr>
              <w:t>___________________________________________</w:t>
            </w:r>
          </w:p>
        </w:tc>
      </w:tr>
      <w:tr w:rsidR="000831CF" w:rsidRPr="000831CF" w14:paraId="6CA32245" w14:textId="77777777" w:rsidTr="00CF1123">
        <w:trPr>
          <w:trHeight w:hRule="exact" w:val="530"/>
        </w:trPr>
        <w:tc>
          <w:tcPr>
            <w:tcW w:w="2745" w:type="dxa"/>
            <w:tcBorders>
              <w:top w:val="nil"/>
              <w:left w:val="nil"/>
              <w:bottom w:val="nil"/>
              <w:right w:val="nil"/>
            </w:tcBorders>
          </w:tcPr>
          <w:p w14:paraId="64225C22" w14:textId="77777777" w:rsidR="000831CF" w:rsidRPr="000831CF" w:rsidRDefault="000831CF" w:rsidP="000831CF">
            <w:pPr>
              <w:tabs>
                <w:tab w:val="left" w:pos="2383"/>
                <w:tab w:val="left" w:pos="7127"/>
              </w:tabs>
              <w:spacing w:before="126"/>
              <w:ind w:left="232" w:right="-3633"/>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City:</w:t>
            </w:r>
            <w:r w:rsidRPr="000831CF">
              <w:rPr>
                <w:rFonts w:ascii="Calibri" w:eastAsiaTheme="minorHAnsi" w:hAnsiTheme="minorHAnsi" w:cstheme="minorBidi"/>
                <w:b/>
                <w:snapToGrid/>
                <w:sz w:val="24"/>
                <w:szCs w:val="22"/>
                <w:u w:val="single" w:color="000000"/>
              </w:rPr>
              <w:t>_______________</w:t>
            </w:r>
          </w:p>
        </w:tc>
        <w:tc>
          <w:tcPr>
            <w:tcW w:w="1810" w:type="dxa"/>
            <w:tcBorders>
              <w:top w:val="nil"/>
              <w:left w:val="nil"/>
              <w:bottom w:val="nil"/>
              <w:right w:val="nil"/>
            </w:tcBorders>
          </w:tcPr>
          <w:p w14:paraId="15357F9D" w14:textId="77777777" w:rsidR="000831CF" w:rsidRPr="000831CF" w:rsidRDefault="000831CF" w:rsidP="000831CF">
            <w:pPr>
              <w:tabs>
                <w:tab w:val="left" w:pos="1030"/>
                <w:tab w:val="left" w:pos="2419"/>
              </w:tabs>
              <w:spacing w:before="126"/>
              <w:ind w:left="38" w:right="-50"/>
              <w:rPr>
                <w:rFonts w:ascii="Calibri" w:eastAsia="Calibri" w:hAnsi="Calibri" w:cs="Calibri"/>
                <w:snapToGrid/>
                <w:sz w:val="24"/>
                <w:szCs w:val="24"/>
              </w:rPr>
            </w:pPr>
            <w:r w:rsidRPr="000831CF">
              <w:rPr>
                <w:rFonts w:ascii="Calibri" w:eastAsiaTheme="minorHAnsi" w:hAnsiTheme="minorHAnsi" w:cstheme="minorBidi"/>
                <w:b/>
                <w:snapToGrid/>
                <w:sz w:val="24"/>
                <w:szCs w:val="22"/>
              </w:rPr>
              <w:t>State:</w:t>
            </w:r>
            <w:r w:rsidRPr="000831CF">
              <w:rPr>
                <w:rFonts w:ascii="Calibri" w:eastAsiaTheme="minorHAnsi" w:hAnsiTheme="minorHAnsi" w:cstheme="minorBidi"/>
                <w:b/>
                <w:snapToGrid/>
                <w:sz w:val="24"/>
                <w:szCs w:val="22"/>
                <w:u w:val="single" w:color="000000"/>
              </w:rPr>
              <w:t>_____</w:t>
            </w:r>
          </w:p>
        </w:tc>
        <w:tc>
          <w:tcPr>
            <w:tcW w:w="1044" w:type="dxa"/>
            <w:gridSpan w:val="2"/>
            <w:tcBorders>
              <w:top w:val="nil"/>
              <w:left w:val="nil"/>
              <w:bottom w:val="nil"/>
              <w:right w:val="nil"/>
            </w:tcBorders>
          </w:tcPr>
          <w:p w14:paraId="406D55CB" w14:textId="77777777" w:rsidR="000831CF" w:rsidRPr="000831CF" w:rsidRDefault="000831CF" w:rsidP="000831CF">
            <w:pPr>
              <w:spacing w:before="126"/>
              <w:ind w:left="38"/>
              <w:rPr>
                <w:rFonts w:ascii="Calibri" w:eastAsia="Calibri" w:hAnsi="Calibri" w:cs="Calibri"/>
                <w:snapToGrid/>
                <w:sz w:val="24"/>
                <w:szCs w:val="24"/>
              </w:rPr>
            </w:pPr>
            <w:r w:rsidRPr="000831CF">
              <w:rPr>
                <w:rFonts w:ascii="Calibri" w:eastAsiaTheme="minorHAnsi" w:hAnsiTheme="minorHAnsi" w:cstheme="minorBidi"/>
                <w:b/>
                <w:snapToGrid/>
                <w:sz w:val="24"/>
                <w:szCs w:val="22"/>
              </w:rPr>
              <w:t>Zip</w:t>
            </w:r>
            <w:r w:rsidRPr="000831CF">
              <w:rPr>
                <w:rFonts w:ascii="Calibri" w:eastAsiaTheme="minorHAnsi" w:hAnsiTheme="minorHAnsi" w:cstheme="minorBidi"/>
                <w:b/>
                <w:snapToGrid/>
                <w:spacing w:val="-1"/>
                <w:sz w:val="24"/>
                <w:szCs w:val="22"/>
              </w:rPr>
              <w:t xml:space="preserve"> </w:t>
            </w:r>
            <w:r w:rsidRPr="000831CF">
              <w:rPr>
                <w:rFonts w:ascii="Calibri" w:eastAsiaTheme="minorHAnsi" w:hAnsiTheme="minorHAnsi" w:cstheme="minorBidi"/>
                <w:b/>
                <w:snapToGrid/>
                <w:sz w:val="24"/>
                <w:szCs w:val="22"/>
              </w:rPr>
              <w:t>Code:</w:t>
            </w:r>
          </w:p>
        </w:tc>
        <w:tc>
          <w:tcPr>
            <w:tcW w:w="1142" w:type="dxa"/>
            <w:tcBorders>
              <w:top w:val="nil"/>
              <w:left w:val="nil"/>
              <w:bottom w:val="nil"/>
              <w:right w:val="nil"/>
            </w:tcBorders>
          </w:tcPr>
          <w:p w14:paraId="3D812995" w14:textId="77777777" w:rsidR="000831CF" w:rsidRPr="000831CF" w:rsidRDefault="000831CF" w:rsidP="000831CF">
            <w:pPr>
              <w:tabs>
                <w:tab w:val="left" w:pos="1180"/>
              </w:tabs>
              <w:spacing w:before="126"/>
              <w:ind w:right="-50"/>
              <w:rPr>
                <w:rFonts w:ascii="Calibri" w:eastAsia="Calibri" w:hAnsi="Calibri" w:cs="Calibri"/>
                <w:snapToGrid/>
                <w:sz w:val="24"/>
                <w:szCs w:val="24"/>
              </w:rPr>
            </w:pPr>
            <w:r w:rsidRPr="000831CF">
              <w:rPr>
                <w:rFonts w:ascii="Calibri" w:eastAsiaTheme="minorHAnsi" w:hAnsiTheme="minorHAnsi" w:cstheme="minorBidi"/>
                <w:b/>
                <w:snapToGrid/>
                <w:sz w:val="24"/>
                <w:szCs w:val="22"/>
                <w:u w:val="single" w:color="000000"/>
              </w:rPr>
              <w:t>______</w:t>
            </w:r>
          </w:p>
        </w:tc>
        <w:tc>
          <w:tcPr>
            <w:tcW w:w="3893" w:type="dxa"/>
            <w:gridSpan w:val="2"/>
            <w:tcBorders>
              <w:top w:val="nil"/>
              <w:left w:val="nil"/>
              <w:bottom w:val="nil"/>
              <w:right w:val="nil"/>
            </w:tcBorders>
          </w:tcPr>
          <w:p w14:paraId="1F2514FE"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042CCFEC" w14:textId="77777777" w:rsidTr="00CF1123">
        <w:trPr>
          <w:trHeight w:hRule="exact" w:val="734"/>
        </w:trPr>
        <w:tc>
          <w:tcPr>
            <w:tcW w:w="10635" w:type="dxa"/>
            <w:gridSpan w:val="7"/>
            <w:tcBorders>
              <w:top w:val="nil"/>
              <w:left w:val="nil"/>
              <w:bottom w:val="nil"/>
              <w:right w:val="nil"/>
            </w:tcBorders>
            <w:vAlign w:val="center"/>
          </w:tcPr>
          <w:p w14:paraId="4966B4A4" w14:textId="77777777" w:rsidR="000831CF" w:rsidRPr="000831CF" w:rsidRDefault="000831CF" w:rsidP="000831CF">
            <w:pPr>
              <w:rPr>
                <w:rFonts w:ascii="Calibri" w:eastAsiaTheme="minorHAnsi" w:hAnsiTheme="minorHAnsi" w:cstheme="minorBidi"/>
                <w:b/>
                <w:snapToGrid/>
                <w:sz w:val="24"/>
                <w:szCs w:val="22"/>
              </w:rPr>
            </w:pPr>
            <w:r w:rsidRPr="000831CF">
              <w:rPr>
                <w:rFonts w:ascii="Calibri" w:eastAsiaTheme="minorHAnsi" w:hAnsiTheme="minorHAnsi" w:cstheme="minorBidi"/>
                <w:b/>
                <w:snapToGrid/>
                <w:sz w:val="24"/>
                <w:szCs w:val="22"/>
              </w:rPr>
              <w:t xml:space="preserve">     Telephone:</w:t>
            </w:r>
            <w:r w:rsidRPr="000831CF">
              <w:rPr>
                <w:rFonts w:ascii="Calibri" w:eastAsiaTheme="minorHAnsi" w:hAnsiTheme="minorHAnsi" w:cstheme="minorBidi"/>
                <w:b/>
                <w:snapToGrid/>
                <w:sz w:val="24"/>
                <w:szCs w:val="22"/>
                <w:u w:val="single" w:color="000000"/>
              </w:rPr>
              <w:t>____________________</w:t>
            </w:r>
            <w:r w:rsidRPr="000831CF">
              <w:rPr>
                <w:rFonts w:ascii="Calibri" w:eastAsiaTheme="minorHAnsi" w:hAnsiTheme="minorHAnsi" w:cstheme="minorBidi"/>
                <w:b/>
                <w:snapToGrid/>
                <w:sz w:val="24"/>
                <w:szCs w:val="22"/>
              </w:rPr>
              <w:t xml:space="preserve">    Fax:____________________</w:t>
            </w:r>
          </w:p>
        </w:tc>
      </w:tr>
      <w:tr w:rsidR="000831CF" w:rsidRPr="000831CF" w14:paraId="6BF5B312" w14:textId="77777777" w:rsidTr="00CF1123">
        <w:trPr>
          <w:trHeight w:hRule="exact" w:val="549"/>
        </w:trPr>
        <w:tc>
          <w:tcPr>
            <w:tcW w:w="10635" w:type="dxa"/>
            <w:gridSpan w:val="7"/>
            <w:tcBorders>
              <w:top w:val="nil"/>
              <w:left w:val="nil"/>
              <w:bottom w:val="nil"/>
              <w:right w:val="nil"/>
            </w:tcBorders>
          </w:tcPr>
          <w:p w14:paraId="46314A21" w14:textId="77777777" w:rsidR="000831CF" w:rsidRPr="000831CF" w:rsidRDefault="000831CF" w:rsidP="000831CF">
            <w:pPr>
              <w:tabs>
                <w:tab w:val="left" w:pos="2383"/>
                <w:tab w:val="left" w:pos="13834"/>
              </w:tabs>
              <w:spacing w:before="128"/>
              <w:ind w:left="232" w:right="-50"/>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Contact</w:t>
            </w:r>
            <w:r w:rsidRPr="000831CF">
              <w:rPr>
                <w:rFonts w:ascii="Calibri" w:eastAsiaTheme="minorHAnsi" w:hAnsiTheme="minorHAnsi" w:cstheme="minorBidi"/>
                <w:b/>
                <w:snapToGrid/>
                <w:spacing w:val="-4"/>
                <w:sz w:val="24"/>
                <w:szCs w:val="22"/>
              </w:rPr>
              <w:t xml:space="preserve"> </w:t>
            </w:r>
            <w:r w:rsidRPr="000831CF">
              <w:rPr>
                <w:rFonts w:ascii="Calibri" w:eastAsiaTheme="minorHAnsi" w:hAnsiTheme="minorHAnsi" w:cstheme="minorBidi"/>
                <w:b/>
                <w:snapToGrid/>
                <w:sz w:val="24"/>
                <w:szCs w:val="22"/>
              </w:rPr>
              <w:t>Person:__________________________________________________</w:t>
            </w:r>
          </w:p>
        </w:tc>
      </w:tr>
      <w:tr w:rsidR="000831CF" w:rsidRPr="000831CF" w14:paraId="176D807E" w14:textId="77777777" w:rsidTr="00CF1123">
        <w:trPr>
          <w:trHeight w:hRule="exact" w:val="1180"/>
        </w:trPr>
        <w:tc>
          <w:tcPr>
            <w:tcW w:w="5496" w:type="dxa"/>
            <w:gridSpan w:val="3"/>
            <w:tcBorders>
              <w:top w:val="nil"/>
              <w:left w:val="nil"/>
              <w:bottom w:val="nil"/>
              <w:right w:val="nil"/>
            </w:tcBorders>
          </w:tcPr>
          <w:p w14:paraId="4BE3A6A2" w14:textId="77777777" w:rsidR="000831CF" w:rsidRPr="000831CF" w:rsidRDefault="000831CF" w:rsidP="000831CF">
            <w:pPr>
              <w:spacing w:before="10"/>
              <w:rPr>
                <w:rFonts w:ascii="Times New Roman" w:hAnsi="Times New Roman"/>
                <w:snapToGrid/>
                <w:sz w:val="24"/>
                <w:szCs w:val="24"/>
              </w:rPr>
            </w:pPr>
          </w:p>
          <w:p w14:paraId="777C80AC" w14:textId="77777777" w:rsidR="000831CF" w:rsidRPr="000831CF" w:rsidRDefault="000831CF" w:rsidP="000831CF">
            <w:pPr>
              <w:tabs>
                <w:tab w:val="left" w:pos="342"/>
              </w:tabs>
              <w:rPr>
                <w:rFonts w:asciiTheme="minorHAnsi" w:eastAsiaTheme="minorHAnsi" w:hAnsiTheme="minorHAnsi" w:cstheme="minorBidi"/>
                <w:snapToGrid/>
                <w:sz w:val="22"/>
                <w:szCs w:val="22"/>
              </w:rPr>
            </w:pPr>
            <w:r w:rsidRPr="000831CF">
              <w:rPr>
                <w:rFonts w:ascii="Calibri" w:eastAsiaTheme="minorHAnsi" w:hAnsiTheme="minorHAnsi" w:cstheme="minorBidi"/>
                <w:b/>
                <w:snapToGrid/>
                <w:sz w:val="24"/>
                <w:szCs w:val="22"/>
              </w:rPr>
              <w:t xml:space="preserve">     Email</w:t>
            </w:r>
            <w:r w:rsidRPr="000831CF">
              <w:rPr>
                <w:rFonts w:ascii="Calibri" w:eastAsiaTheme="minorHAnsi" w:hAnsiTheme="minorHAnsi" w:cstheme="minorBidi"/>
                <w:b/>
                <w:snapToGrid/>
                <w:spacing w:val="-3"/>
                <w:sz w:val="24"/>
                <w:szCs w:val="22"/>
              </w:rPr>
              <w:t xml:space="preserve"> </w:t>
            </w:r>
            <w:r w:rsidRPr="000831CF">
              <w:rPr>
                <w:rFonts w:ascii="Calibri" w:eastAsiaTheme="minorHAnsi" w:hAnsiTheme="minorHAnsi" w:cstheme="minorBidi"/>
                <w:b/>
                <w:snapToGrid/>
                <w:sz w:val="24"/>
                <w:szCs w:val="22"/>
              </w:rPr>
              <w:t>Address:_____________________________</w:t>
            </w:r>
          </w:p>
        </w:tc>
        <w:tc>
          <w:tcPr>
            <w:tcW w:w="1962" w:type="dxa"/>
            <w:gridSpan w:val="3"/>
            <w:tcBorders>
              <w:top w:val="nil"/>
              <w:left w:val="nil"/>
              <w:bottom w:val="nil"/>
              <w:right w:val="nil"/>
            </w:tcBorders>
          </w:tcPr>
          <w:p w14:paraId="7E612EEE" w14:textId="77777777" w:rsidR="000831CF" w:rsidRPr="000831CF" w:rsidRDefault="000831CF" w:rsidP="000831CF">
            <w:pPr>
              <w:spacing w:before="130" w:line="254" w:lineRule="auto"/>
              <w:ind w:left="436" w:right="153" w:hanging="286"/>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Is your firm</w:t>
            </w:r>
            <w:r w:rsidRPr="000831CF">
              <w:rPr>
                <w:rFonts w:ascii="Calibri" w:eastAsiaTheme="minorHAnsi" w:hAnsiTheme="minorHAnsi" w:cstheme="minorBidi"/>
                <w:b/>
                <w:snapToGrid/>
                <w:spacing w:val="-3"/>
                <w:sz w:val="24"/>
                <w:szCs w:val="22"/>
              </w:rPr>
              <w:t xml:space="preserve"> </w:t>
            </w:r>
            <w:r w:rsidRPr="000831CF">
              <w:rPr>
                <w:rFonts w:ascii="Calibri" w:eastAsiaTheme="minorHAnsi" w:hAnsiTheme="minorHAnsi" w:cstheme="minorBidi"/>
                <w:b/>
                <w:snapToGrid/>
                <w:sz w:val="24"/>
                <w:szCs w:val="22"/>
              </w:rPr>
              <w:t>Certified</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as an</w:t>
            </w:r>
            <w:r w:rsidRPr="000831CF">
              <w:rPr>
                <w:rFonts w:ascii="Calibri" w:eastAsiaTheme="minorHAnsi" w:hAnsiTheme="minorHAnsi" w:cstheme="minorBidi"/>
                <w:b/>
                <w:snapToGrid/>
                <w:spacing w:val="-7"/>
                <w:sz w:val="24"/>
                <w:szCs w:val="22"/>
              </w:rPr>
              <w:t xml:space="preserve"> </w:t>
            </w:r>
            <w:r w:rsidRPr="000831CF">
              <w:rPr>
                <w:rFonts w:ascii="Calibri" w:eastAsiaTheme="minorHAnsi" w:hAnsiTheme="minorHAnsi" w:cstheme="minorBidi"/>
                <w:b/>
                <w:snapToGrid/>
                <w:sz w:val="24"/>
                <w:szCs w:val="22"/>
              </w:rPr>
              <w:t>SMWVB?</w:t>
            </w:r>
          </w:p>
        </w:tc>
        <w:tc>
          <w:tcPr>
            <w:tcW w:w="3176" w:type="dxa"/>
            <w:tcBorders>
              <w:top w:val="nil"/>
              <w:left w:val="nil"/>
              <w:bottom w:val="nil"/>
            </w:tcBorders>
          </w:tcPr>
          <w:p w14:paraId="715268C1" w14:textId="77777777" w:rsidR="000831CF" w:rsidRPr="000831CF" w:rsidRDefault="000831CF" w:rsidP="000831CF">
            <w:pPr>
              <w:spacing w:before="8"/>
              <w:rPr>
                <w:rFonts w:ascii="Times New Roman" w:hAnsi="Times New Roman"/>
                <w:snapToGrid/>
                <w:sz w:val="25"/>
                <w:szCs w:val="25"/>
              </w:rPr>
            </w:pPr>
          </w:p>
          <w:p w14:paraId="01899D8B" w14:textId="77777777" w:rsidR="000831CF" w:rsidRPr="000831CF" w:rsidRDefault="000831CF" w:rsidP="000831CF">
            <w:pPr>
              <w:rPr>
                <w:rFonts w:ascii="Calibri" w:eastAsia="Calibri" w:hAnsi="Calibri" w:cs="Calibri"/>
                <w:snapToGrid/>
                <w:sz w:val="24"/>
                <w:szCs w:val="24"/>
              </w:rPr>
            </w:pPr>
            <w:r w:rsidRPr="000831CF">
              <w:rPr>
                <w:rFonts w:ascii="Calibri" w:eastAsiaTheme="minorHAnsi" w:hAnsiTheme="minorHAnsi" w:cstheme="minorBidi"/>
                <w:b/>
                <w:snapToGrid/>
                <w:sz w:val="24"/>
                <w:szCs w:val="22"/>
              </w:rPr>
              <w:t>Yes: ________</w:t>
            </w:r>
            <w:r w:rsidRPr="000831CF">
              <w:rPr>
                <w:rFonts w:ascii="Calibri" w:eastAsia="Calibri" w:hAnsi="Calibri" w:cs="Calibri"/>
                <w:snapToGrid/>
                <w:sz w:val="24"/>
                <w:szCs w:val="24"/>
              </w:rPr>
              <w:t xml:space="preserve">  </w:t>
            </w:r>
            <w:r w:rsidRPr="000831CF">
              <w:rPr>
                <w:rFonts w:ascii="Calibri" w:eastAsiaTheme="minorHAnsi" w:hAnsiTheme="minorHAnsi" w:cstheme="minorBidi"/>
                <w:b/>
                <w:snapToGrid/>
                <w:sz w:val="24"/>
                <w:szCs w:val="22"/>
              </w:rPr>
              <w:t>No:________</w:t>
            </w:r>
          </w:p>
        </w:tc>
      </w:tr>
      <w:tr w:rsidR="000831CF" w:rsidRPr="000831CF" w14:paraId="39F2E80B" w14:textId="77777777" w:rsidTr="00CF1123">
        <w:trPr>
          <w:trHeight w:hRule="exact" w:val="660"/>
        </w:trPr>
        <w:tc>
          <w:tcPr>
            <w:tcW w:w="10635" w:type="dxa"/>
            <w:gridSpan w:val="7"/>
            <w:tcBorders>
              <w:top w:val="nil"/>
              <w:left w:val="nil"/>
              <w:bottom w:val="nil"/>
              <w:right w:val="nil"/>
            </w:tcBorders>
          </w:tcPr>
          <w:p w14:paraId="5EE70E95" w14:textId="77777777" w:rsidR="000831CF" w:rsidRPr="000831CF" w:rsidRDefault="000831CF" w:rsidP="000831CF">
            <w:pPr>
              <w:spacing w:before="4"/>
              <w:rPr>
                <w:rFonts w:ascii="Times New Roman" w:hAnsi="Times New Roman"/>
                <w:snapToGrid/>
                <w:sz w:val="24"/>
                <w:szCs w:val="24"/>
              </w:rPr>
            </w:pPr>
          </w:p>
          <w:p w14:paraId="612740EE" w14:textId="77777777" w:rsidR="000831CF" w:rsidRPr="000831CF" w:rsidRDefault="000831CF" w:rsidP="000831CF">
            <w:pPr>
              <w:ind w:left="232"/>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If "Yes", Certification Agency that granted SMWVB</w:t>
            </w:r>
            <w:r w:rsidRPr="000831CF">
              <w:rPr>
                <w:rFonts w:ascii="Calibri" w:eastAsiaTheme="minorHAnsi" w:hAnsiTheme="minorHAnsi" w:cstheme="minorBidi"/>
                <w:b/>
                <w:snapToGrid/>
                <w:spacing w:val="-13"/>
                <w:sz w:val="24"/>
                <w:szCs w:val="22"/>
              </w:rPr>
              <w:t xml:space="preserve"> </w:t>
            </w:r>
            <w:r w:rsidRPr="000831CF">
              <w:rPr>
                <w:rFonts w:ascii="Calibri" w:eastAsiaTheme="minorHAnsi" w:hAnsiTheme="minorHAnsi" w:cstheme="minorBidi"/>
                <w:b/>
                <w:snapToGrid/>
                <w:sz w:val="24"/>
                <w:szCs w:val="22"/>
              </w:rPr>
              <w:t>designation:____________________________</w:t>
            </w:r>
          </w:p>
        </w:tc>
      </w:tr>
      <w:tr w:rsidR="000831CF" w:rsidRPr="000831CF" w14:paraId="2B24F47D" w14:textId="77777777" w:rsidTr="00CF1123">
        <w:trPr>
          <w:trHeight w:hRule="exact" w:val="734"/>
        </w:trPr>
        <w:tc>
          <w:tcPr>
            <w:tcW w:w="2745" w:type="dxa"/>
            <w:tcBorders>
              <w:top w:val="nil"/>
              <w:left w:val="nil"/>
              <w:bottom w:val="nil"/>
              <w:right w:val="nil"/>
            </w:tcBorders>
          </w:tcPr>
          <w:p w14:paraId="36BCB1F5" w14:textId="77777777" w:rsidR="000831CF" w:rsidRPr="000831CF" w:rsidRDefault="000831CF" w:rsidP="000831CF">
            <w:pPr>
              <w:spacing w:before="5"/>
              <w:rPr>
                <w:rFonts w:ascii="Times New Roman" w:hAnsi="Times New Roman"/>
                <w:snapToGrid/>
                <w:sz w:val="24"/>
                <w:szCs w:val="24"/>
              </w:rPr>
            </w:pPr>
          </w:p>
          <w:p w14:paraId="0003D42E" w14:textId="77777777" w:rsidR="000831CF" w:rsidRPr="000831CF" w:rsidRDefault="000831CF" w:rsidP="000831CF">
            <w:pPr>
              <w:ind w:left="232"/>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Type/s of</w:t>
            </w:r>
            <w:r w:rsidRPr="000831CF">
              <w:rPr>
                <w:rFonts w:ascii="Calibri" w:eastAsiaTheme="minorHAnsi" w:hAnsiTheme="minorHAnsi" w:cstheme="minorBidi"/>
                <w:b/>
                <w:snapToGrid/>
                <w:spacing w:val="-5"/>
                <w:sz w:val="24"/>
                <w:szCs w:val="22"/>
              </w:rPr>
              <w:t xml:space="preserve"> </w:t>
            </w:r>
            <w:r w:rsidRPr="000831CF">
              <w:rPr>
                <w:rFonts w:ascii="Calibri" w:eastAsiaTheme="minorHAnsi" w:hAnsiTheme="minorHAnsi" w:cstheme="minorBidi"/>
                <w:b/>
                <w:snapToGrid/>
                <w:sz w:val="24"/>
                <w:szCs w:val="22"/>
              </w:rPr>
              <w:t>Certification:</w:t>
            </w:r>
          </w:p>
        </w:tc>
        <w:tc>
          <w:tcPr>
            <w:tcW w:w="7890" w:type="dxa"/>
            <w:gridSpan w:val="6"/>
            <w:tcBorders>
              <w:top w:val="nil"/>
              <w:left w:val="nil"/>
              <w:bottom w:val="nil"/>
              <w:right w:val="nil"/>
            </w:tcBorders>
          </w:tcPr>
          <w:p w14:paraId="2DEFA9D3" w14:textId="77777777" w:rsidR="000831CF" w:rsidRPr="000831CF" w:rsidRDefault="000831CF" w:rsidP="000831CF">
            <w:pPr>
              <w:spacing w:before="3"/>
              <w:rPr>
                <w:rFonts w:ascii="Times New Roman" w:hAnsi="Times New Roman"/>
                <w:snapToGrid/>
                <w:sz w:val="25"/>
                <w:szCs w:val="25"/>
              </w:rPr>
            </w:pPr>
          </w:p>
          <w:p w14:paraId="5E52D792" w14:textId="77777777" w:rsidR="000831CF" w:rsidRPr="000831CF" w:rsidRDefault="000831CF" w:rsidP="000831CF">
            <w:pPr>
              <w:spacing w:line="291" w:lineRule="exact"/>
              <w:rPr>
                <w:rFonts w:ascii="Calibri" w:eastAsia="Calibri" w:hAnsi="Calibri" w:cs="Calibri"/>
                <w:snapToGrid/>
                <w:sz w:val="24"/>
                <w:szCs w:val="24"/>
              </w:rPr>
            </w:pPr>
            <w:r w:rsidRPr="000831CF">
              <w:rPr>
                <w:rFonts w:ascii="Calibri" w:eastAsiaTheme="minorHAnsi" w:hAnsiTheme="minorHAnsi" w:cstheme="minorBidi"/>
                <w:b/>
                <w:snapToGrid/>
                <w:sz w:val="24"/>
                <w:szCs w:val="22"/>
              </w:rPr>
              <w:t>SBE:</w:t>
            </w:r>
            <w:r w:rsidRPr="000831CF">
              <w:rPr>
                <w:rFonts w:ascii="Calibri" w:eastAsia="Calibri" w:hAnsi="Calibri" w:cs="Calibri"/>
                <w:b/>
                <w:snapToGrid/>
                <w:sz w:val="24"/>
                <w:szCs w:val="24"/>
              </w:rPr>
              <w:t xml:space="preserve"> _______ </w:t>
            </w:r>
            <w:r w:rsidRPr="000831CF">
              <w:rPr>
                <w:rFonts w:ascii="Calibri" w:eastAsiaTheme="minorHAnsi" w:hAnsiTheme="minorHAnsi" w:cstheme="minorBidi"/>
                <w:b/>
                <w:snapToGrid/>
                <w:sz w:val="24"/>
                <w:szCs w:val="22"/>
              </w:rPr>
              <w:t>MBE:</w:t>
            </w:r>
            <w:r w:rsidRPr="000831CF">
              <w:rPr>
                <w:rFonts w:ascii="Calibri" w:eastAsia="Calibri" w:hAnsi="Calibri" w:cs="Calibri"/>
                <w:snapToGrid/>
                <w:sz w:val="24"/>
                <w:szCs w:val="24"/>
              </w:rPr>
              <w:t xml:space="preserve"> </w:t>
            </w:r>
            <w:r w:rsidRPr="000831CF">
              <w:rPr>
                <w:rFonts w:ascii="Calibri" w:eastAsia="Calibri" w:hAnsi="Calibri" w:cs="Calibri"/>
                <w:b/>
                <w:snapToGrid/>
                <w:sz w:val="24"/>
                <w:szCs w:val="24"/>
              </w:rPr>
              <w:t>_______</w:t>
            </w:r>
            <w:r w:rsidRPr="000831CF">
              <w:rPr>
                <w:rFonts w:ascii="Calibri" w:eastAsia="Calibri" w:hAnsi="Calibri" w:cs="Calibri"/>
                <w:snapToGrid/>
                <w:sz w:val="24"/>
                <w:szCs w:val="24"/>
              </w:rPr>
              <w:t xml:space="preserve"> </w:t>
            </w:r>
            <w:r w:rsidRPr="000831CF">
              <w:rPr>
                <w:rFonts w:ascii="Calibri" w:eastAsiaTheme="minorHAnsi" w:hAnsiTheme="minorHAnsi" w:cstheme="minorBidi"/>
                <w:b/>
                <w:snapToGrid/>
                <w:sz w:val="24"/>
                <w:szCs w:val="22"/>
              </w:rPr>
              <w:t>VBE:</w:t>
            </w:r>
            <w:r w:rsidRPr="000831CF">
              <w:rPr>
                <w:rFonts w:ascii="Calibri" w:eastAsia="Calibri" w:hAnsi="Calibri" w:cs="Calibri"/>
                <w:snapToGrid/>
                <w:sz w:val="24"/>
                <w:szCs w:val="24"/>
              </w:rPr>
              <w:t xml:space="preserve"> </w:t>
            </w:r>
            <w:r w:rsidRPr="000831CF">
              <w:rPr>
                <w:rFonts w:ascii="Calibri" w:eastAsia="Calibri" w:hAnsi="Calibri" w:cs="Calibri"/>
                <w:b/>
                <w:snapToGrid/>
                <w:sz w:val="24"/>
                <w:szCs w:val="24"/>
              </w:rPr>
              <w:t xml:space="preserve">_______ </w:t>
            </w:r>
            <w:r w:rsidRPr="000831CF">
              <w:rPr>
                <w:rFonts w:ascii="Calibri" w:eastAsiaTheme="minorHAnsi" w:hAnsiTheme="minorHAnsi" w:cstheme="minorBidi"/>
                <w:b/>
                <w:snapToGrid/>
                <w:sz w:val="24"/>
                <w:szCs w:val="22"/>
              </w:rPr>
              <w:t>WBE: _______</w:t>
            </w:r>
          </w:p>
        </w:tc>
      </w:tr>
      <w:tr w:rsidR="000831CF" w:rsidRPr="000831CF" w14:paraId="1592F6E2" w14:textId="77777777" w:rsidTr="00CF1123">
        <w:trPr>
          <w:trHeight w:hRule="exact" w:val="1565"/>
        </w:trPr>
        <w:tc>
          <w:tcPr>
            <w:tcW w:w="10635" w:type="dxa"/>
            <w:gridSpan w:val="7"/>
            <w:tcBorders>
              <w:top w:val="nil"/>
              <w:left w:val="nil"/>
              <w:bottom w:val="nil"/>
              <w:right w:val="nil"/>
            </w:tcBorders>
          </w:tcPr>
          <w:p w14:paraId="43C4258B" w14:textId="77777777" w:rsidR="000831CF" w:rsidRPr="000831CF" w:rsidRDefault="000831CF" w:rsidP="000831CF">
            <w:pPr>
              <w:spacing w:before="8"/>
              <w:rPr>
                <w:rFonts w:ascii="Times New Roman" w:hAnsi="Times New Roman"/>
                <w:snapToGrid/>
                <w:sz w:val="35"/>
                <w:szCs w:val="35"/>
              </w:rPr>
            </w:pPr>
          </w:p>
          <w:p w14:paraId="56E11FEF" w14:textId="77777777" w:rsidR="000831CF" w:rsidRPr="000831CF" w:rsidRDefault="000831CF" w:rsidP="000831CF">
            <w:pPr>
              <w:tabs>
                <w:tab w:val="left" w:pos="9962"/>
              </w:tabs>
              <w:ind w:left="232"/>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Prime Consultant/Contractor's Percentage of Participation: (Ex: 100% is the total value of the</w:t>
            </w:r>
            <w:r w:rsidRPr="000831CF">
              <w:rPr>
                <w:rFonts w:ascii="Calibri" w:eastAsiaTheme="minorHAnsi" w:hAnsiTheme="minorHAnsi" w:cstheme="minorBidi"/>
                <w:b/>
                <w:snapToGrid/>
                <w:spacing w:val="-11"/>
                <w:sz w:val="24"/>
                <w:szCs w:val="22"/>
              </w:rPr>
              <w:t xml:space="preserve"> </w:t>
            </w:r>
            <w:r w:rsidRPr="000831CF">
              <w:rPr>
                <w:rFonts w:ascii="Calibri" w:eastAsiaTheme="minorHAnsi" w:hAnsiTheme="minorHAnsi" w:cstheme="minorBidi"/>
                <w:b/>
                <w:snapToGrid/>
                <w:sz w:val="24"/>
                <w:szCs w:val="22"/>
              </w:rPr>
              <w:t>contract.)  _____%</w:t>
            </w:r>
          </w:p>
        </w:tc>
      </w:tr>
    </w:tbl>
    <w:p w14:paraId="4215F486" w14:textId="77777777" w:rsidR="000831CF" w:rsidRPr="000831CF" w:rsidRDefault="000831CF" w:rsidP="000831CF">
      <w:pPr>
        <w:rPr>
          <w:rFonts w:ascii="Calibri" w:eastAsia="Calibri" w:hAnsi="Calibri" w:cs="Calibri"/>
          <w:snapToGrid/>
          <w:sz w:val="24"/>
          <w:szCs w:val="24"/>
        </w:rPr>
      </w:pPr>
    </w:p>
    <w:p w14:paraId="5F5289E6" w14:textId="77777777" w:rsidR="000831CF" w:rsidRPr="000831CF" w:rsidRDefault="000831CF" w:rsidP="000831CF">
      <w:pPr>
        <w:rPr>
          <w:rFonts w:ascii="Calibri" w:eastAsia="Calibri" w:hAnsi="Calibri" w:cs="Calibri"/>
          <w:snapToGrid/>
          <w:sz w:val="24"/>
          <w:szCs w:val="24"/>
        </w:rPr>
      </w:pPr>
    </w:p>
    <w:p w14:paraId="7C8138DB" w14:textId="77777777" w:rsidR="000831CF" w:rsidRPr="000831CF" w:rsidRDefault="000831CF" w:rsidP="000831CF">
      <w:pPr>
        <w:rPr>
          <w:rFonts w:ascii="Calibri" w:eastAsia="Calibri" w:hAnsi="Calibri" w:cs="Calibri"/>
          <w:snapToGrid/>
          <w:sz w:val="24"/>
          <w:szCs w:val="24"/>
        </w:rPr>
        <w:sectPr w:rsidR="000831CF" w:rsidRPr="000831CF" w:rsidSect="00C05395">
          <w:pgSz w:w="12240" w:h="15840"/>
          <w:pgMar w:top="1094" w:right="662" w:bottom="720" w:left="1022" w:header="720" w:footer="475" w:gutter="0"/>
          <w:pgNumType w:start="32"/>
          <w:cols w:space="720"/>
          <w:docGrid w:linePitch="299"/>
        </w:sectPr>
      </w:pPr>
    </w:p>
    <w:p w14:paraId="046F36E1" w14:textId="77777777" w:rsidR="000831CF" w:rsidRPr="000831CF" w:rsidRDefault="000831CF" w:rsidP="00C237E5">
      <w:pPr>
        <w:numPr>
          <w:ilvl w:val="0"/>
          <w:numId w:val="22"/>
        </w:numPr>
        <w:tabs>
          <w:tab w:val="left" w:pos="1481"/>
        </w:tabs>
        <w:spacing w:before="40"/>
        <w:rPr>
          <w:rFonts w:ascii="Calibri" w:eastAsia="Calibri" w:hAnsi="Calibri" w:cstheme="minorBidi"/>
          <w:snapToGrid/>
          <w:sz w:val="24"/>
          <w:szCs w:val="24"/>
        </w:rPr>
      </w:pPr>
      <w:r w:rsidRPr="000831CF">
        <w:rPr>
          <w:rFonts w:ascii="Calibri" w:eastAsia="Calibri" w:hAnsi="Calibri" w:cstheme="minorBidi"/>
          <w:snapToGrid/>
          <w:sz w:val="24"/>
          <w:szCs w:val="24"/>
        </w:rPr>
        <w:lastRenderedPageBreak/>
        <w:t xml:space="preserve">List </w:t>
      </w:r>
      <w:r w:rsidRPr="000831CF">
        <w:rPr>
          <w:rFonts w:ascii="Calibri" w:eastAsia="Calibri" w:hAnsi="Calibri" w:cstheme="minorBidi"/>
          <w:b/>
          <w:snapToGrid/>
          <w:sz w:val="24"/>
          <w:szCs w:val="24"/>
          <w:u w:val="single" w:color="000000"/>
        </w:rPr>
        <w:t xml:space="preserve">ALL </w:t>
      </w:r>
      <w:r w:rsidRPr="000831CF">
        <w:rPr>
          <w:rFonts w:ascii="Calibri" w:eastAsia="Calibri" w:hAnsi="Calibri" w:cstheme="minorBidi"/>
          <w:snapToGrid/>
          <w:sz w:val="24"/>
          <w:szCs w:val="24"/>
        </w:rPr>
        <w:t xml:space="preserve">SUBCONSULTANTS/SUBCONTRACTORS/SUPPLIERS that will be utilized on this project/contract.  (SMWVB </w:t>
      </w:r>
      <w:r w:rsidRPr="000831CF">
        <w:rPr>
          <w:rFonts w:ascii="Calibri" w:eastAsia="Calibri" w:hAnsi="Calibri" w:cstheme="minorBidi"/>
          <w:b/>
          <w:snapToGrid/>
          <w:sz w:val="24"/>
          <w:szCs w:val="24"/>
          <w:u w:val="single" w:color="000000"/>
        </w:rPr>
        <w:t>AND</w:t>
      </w:r>
      <w:r w:rsidRPr="000831CF">
        <w:rPr>
          <w:rFonts w:ascii="Calibri" w:eastAsia="Calibri" w:hAnsi="Calibri" w:cstheme="minorBidi"/>
          <w:b/>
          <w:snapToGrid/>
          <w:spacing w:val="-6"/>
          <w:sz w:val="24"/>
          <w:szCs w:val="24"/>
          <w:u w:val="single" w:color="000000"/>
        </w:rPr>
        <w:t xml:space="preserve"> </w:t>
      </w:r>
      <w:r w:rsidRPr="000831CF">
        <w:rPr>
          <w:rFonts w:ascii="Calibri" w:eastAsia="Calibri" w:hAnsi="Calibri" w:cstheme="minorBidi"/>
          <w:snapToGrid/>
          <w:sz w:val="24"/>
          <w:szCs w:val="24"/>
        </w:rPr>
        <w:t>Non-SMWVB)</w:t>
      </w:r>
    </w:p>
    <w:tbl>
      <w:tblPr>
        <w:tblW w:w="10245" w:type="dxa"/>
        <w:tblInd w:w="107" w:type="dxa"/>
        <w:tblLayout w:type="fixed"/>
        <w:tblCellMar>
          <w:left w:w="0" w:type="dxa"/>
          <w:right w:w="0" w:type="dxa"/>
        </w:tblCellMar>
        <w:tblLook w:val="01E0" w:firstRow="1" w:lastRow="1" w:firstColumn="1" w:lastColumn="1" w:noHBand="0" w:noVBand="0"/>
      </w:tblPr>
      <w:tblGrid>
        <w:gridCol w:w="703"/>
        <w:gridCol w:w="1710"/>
        <w:gridCol w:w="1951"/>
        <w:gridCol w:w="2019"/>
        <w:gridCol w:w="1980"/>
        <w:gridCol w:w="1882"/>
      </w:tblGrid>
      <w:tr w:rsidR="000831CF" w:rsidRPr="000831CF" w14:paraId="67527D40" w14:textId="77777777" w:rsidTr="008E3D20">
        <w:trPr>
          <w:trHeight w:hRule="exact" w:val="2727"/>
        </w:trPr>
        <w:tc>
          <w:tcPr>
            <w:tcW w:w="703" w:type="dxa"/>
            <w:tcBorders>
              <w:top w:val="nil"/>
              <w:left w:val="nil"/>
              <w:bottom w:val="single" w:sz="8" w:space="0" w:color="000000"/>
              <w:right w:val="single" w:sz="8" w:space="0" w:color="000000"/>
            </w:tcBorders>
          </w:tcPr>
          <w:p w14:paraId="3998F908" w14:textId="77777777" w:rsidR="000831CF" w:rsidRPr="000831CF" w:rsidRDefault="000831CF" w:rsidP="000831CF">
            <w:pPr>
              <w:rPr>
                <w:rFonts w:asciiTheme="minorHAnsi" w:eastAsiaTheme="minorHAnsi" w:hAnsiTheme="minorHAnsi" w:cstheme="minorBidi"/>
                <w:snapToGrid/>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3C967096" w14:textId="77777777" w:rsidR="000831CF" w:rsidRPr="000831CF" w:rsidRDefault="000831CF" w:rsidP="000831CF">
            <w:pPr>
              <w:spacing w:before="150" w:line="254" w:lineRule="auto"/>
              <w:ind w:right="98"/>
              <w:jc w:val="center"/>
              <w:rPr>
                <w:rFonts w:ascii="Calibri" w:eastAsia="Calibri" w:hAnsi="Calibri" w:cs="Calibri"/>
                <w:b/>
                <w:bCs/>
                <w:snapToGrid/>
                <w:sz w:val="24"/>
                <w:szCs w:val="24"/>
              </w:rPr>
            </w:pPr>
            <w:r w:rsidRPr="000831CF">
              <w:rPr>
                <w:rFonts w:ascii="Calibri" w:eastAsia="Calibri" w:hAnsi="Calibri" w:cs="Calibri"/>
                <w:b/>
                <w:bCs/>
                <w:snapToGrid/>
                <w:sz w:val="24"/>
                <w:szCs w:val="24"/>
              </w:rPr>
              <w:t>Legal Name</w:t>
            </w:r>
            <w:r w:rsidRPr="000831CF">
              <w:rPr>
                <w:rFonts w:ascii="Calibri" w:eastAsia="Calibri" w:hAnsi="Calibri" w:cs="Calibri"/>
                <w:b/>
                <w:bCs/>
                <w:snapToGrid/>
                <w:spacing w:val="-1"/>
                <w:sz w:val="24"/>
                <w:szCs w:val="24"/>
              </w:rPr>
              <w:t xml:space="preserve"> </w:t>
            </w:r>
            <w:r w:rsidRPr="000831CF">
              <w:rPr>
                <w:rFonts w:ascii="Calibri" w:eastAsia="Calibri" w:hAnsi="Calibri" w:cs="Calibri"/>
                <w:b/>
                <w:bCs/>
                <w:snapToGrid/>
                <w:sz w:val="24"/>
                <w:szCs w:val="24"/>
              </w:rPr>
              <w:t xml:space="preserve">of </w:t>
            </w:r>
            <w:proofErr w:type="spellStart"/>
            <w:r w:rsidRPr="000831CF">
              <w:rPr>
                <w:rFonts w:ascii="Calibri" w:eastAsia="Calibri" w:hAnsi="Calibri" w:cs="Calibri"/>
                <w:b/>
                <w:bCs/>
                <w:snapToGrid/>
                <w:sz w:val="24"/>
                <w:szCs w:val="24"/>
              </w:rPr>
              <w:t>Subconsultant</w:t>
            </w:r>
            <w:proofErr w:type="spellEnd"/>
            <w:r w:rsidRPr="000831CF">
              <w:rPr>
                <w:rFonts w:ascii="Calibri" w:eastAsia="Calibri" w:hAnsi="Calibri" w:cs="Calibri"/>
                <w:b/>
                <w:bCs/>
                <w:snapToGrid/>
                <w:sz w:val="24"/>
                <w:szCs w:val="24"/>
              </w:rPr>
              <w:t>/Subcontractor/ Supplier (including “doing</w:t>
            </w:r>
            <w:r w:rsidRPr="000831CF">
              <w:rPr>
                <w:rFonts w:ascii="Calibri" w:eastAsia="Calibri" w:hAnsi="Calibri" w:cs="Calibri"/>
                <w:b/>
                <w:bCs/>
                <w:snapToGrid/>
                <w:spacing w:val="-2"/>
                <w:sz w:val="24"/>
                <w:szCs w:val="24"/>
              </w:rPr>
              <w:t xml:space="preserve"> </w:t>
            </w:r>
            <w:r w:rsidRPr="000831CF">
              <w:rPr>
                <w:rFonts w:ascii="Calibri" w:eastAsia="Calibri" w:hAnsi="Calibri" w:cs="Calibri"/>
                <w:b/>
                <w:bCs/>
                <w:snapToGrid/>
                <w:sz w:val="24"/>
                <w:szCs w:val="24"/>
              </w:rPr>
              <w:t>business as”, if applicable).</w:t>
            </w:r>
          </w:p>
        </w:tc>
        <w:tc>
          <w:tcPr>
            <w:tcW w:w="1951" w:type="dxa"/>
            <w:tcBorders>
              <w:top w:val="single" w:sz="8" w:space="0" w:color="000000"/>
              <w:left w:val="single" w:sz="8" w:space="0" w:color="000000"/>
              <w:bottom w:val="single" w:sz="8" w:space="0" w:color="000000"/>
              <w:right w:val="single" w:sz="8" w:space="0" w:color="000000"/>
            </w:tcBorders>
          </w:tcPr>
          <w:p w14:paraId="726A0BAC" w14:textId="77777777" w:rsidR="000831CF" w:rsidRPr="000831CF" w:rsidRDefault="000831CF" w:rsidP="000831CF">
            <w:pPr>
              <w:spacing w:before="169" w:line="254" w:lineRule="auto"/>
              <w:ind w:right="84"/>
              <w:jc w:val="center"/>
              <w:rPr>
                <w:rFonts w:ascii="Calibri" w:eastAsia="Calibri" w:hAnsi="Calibri" w:cs="Calibri"/>
                <w:snapToGrid/>
                <w:sz w:val="24"/>
                <w:szCs w:val="24"/>
              </w:rPr>
            </w:pPr>
            <w:r w:rsidRPr="000831CF">
              <w:rPr>
                <w:rFonts w:ascii="Calibri" w:eastAsiaTheme="minorHAnsi" w:hAnsiTheme="minorHAnsi" w:cstheme="minorBidi"/>
                <w:b/>
                <w:snapToGrid/>
                <w:sz w:val="24"/>
                <w:szCs w:val="22"/>
              </w:rPr>
              <w:t>Address of Office</w:t>
            </w:r>
            <w:r w:rsidRPr="000831CF">
              <w:rPr>
                <w:rFonts w:ascii="Calibri" w:eastAsiaTheme="minorHAnsi" w:hAnsiTheme="minorHAnsi" w:cstheme="minorBidi"/>
                <w:b/>
                <w:snapToGrid/>
                <w:spacing w:val="-1"/>
                <w:sz w:val="24"/>
                <w:szCs w:val="22"/>
              </w:rPr>
              <w:t xml:space="preserve"> </w:t>
            </w:r>
            <w:r w:rsidRPr="000831CF">
              <w:rPr>
                <w:rFonts w:ascii="Calibri" w:eastAsiaTheme="minorHAnsi" w:hAnsiTheme="minorHAnsi" w:cstheme="minorBidi"/>
                <w:b/>
                <w:snapToGrid/>
                <w:sz w:val="24"/>
                <w:szCs w:val="22"/>
              </w:rPr>
              <w:t>Location</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to Perform Project Work</w:t>
            </w:r>
            <w:r w:rsidRPr="000831CF">
              <w:rPr>
                <w:rFonts w:ascii="Calibri" w:eastAsiaTheme="minorHAnsi" w:hAnsiTheme="minorHAnsi" w:cstheme="minorBidi"/>
                <w:b/>
                <w:snapToGrid/>
                <w:spacing w:val="-2"/>
                <w:sz w:val="24"/>
                <w:szCs w:val="22"/>
              </w:rPr>
              <w:t xml:space="preserve"> </w:t>
            </w:r>
            <w:r w:rsidRPr="000831CF">
              <w:rPr>
                <w:rFonts w:ascii="Calibri" w:eastAsiaTheme="minorHAnsi" w:hAnsiTheme="minorHAnsi" w:cstheme="minorBidi"/>
                <w:b/>
                <w:snapToGrid/>
                <w:sz w:val="24"/>
                <w:szCs w:val="22"/>
              </w:rPr>
              <w:t>or Provide</w:t>
            </w:r>
            <w:r w:rsidRPr="000831CF">
              <w:rPr>
                <w:rFonts w:ascii="Calibri" w:eastAsiaTheme="minorHAnsi" w:hAnsiTheme="minorHAnsi" w:cstheme="minorBidi"/>
                <w:b/>
                <w:snapToGrid/>
                <w:spacing w:val="-4"/>
                <w:sz w:val="24"/>
                <w:szCs w:val="22"/>
              </w:rPr>
              <w:t xml:space="preserve"> </w:t>
            </w:r>
            <w:r w:rsidRPr="000831CF">
              <w:rPr>
                <w:rFonts w:ascii="Calibri" w:eastAsiaTheme="minorHAnsi" w:hAnsiTheme="minorHAnsi" w:cstheme="minorBidi"/>
                <w:b/>
                <w:snapToGrid/>
                <w:sz w:val="24"/>
                <w:szCs w:val="22"/>
              </w:rPr>
              <w:t>Supplies:</w:t>
            </w:r>
          </w:p>
        </w:tc>
        <w:tc>
          <w:tcPr>
            <w:tcW w:w="2019" w:type="dxa"/>
            <w:tcBorders>
              <w:top w:val="single" w:sz="8" w:space="0" w:color="000000"/>
              <w:left w:val="single" w:sz="8" w:space="0" w:color="000000"/>
              <w:bottom w:val="single" w:sz="8" w:space="0" w:color="000000"/>
              <w:right w:val="single" w:sz="8" w:space="0" w:color="000000"/>
            </w:tcBorders>
          </w:tcPr>
          <w:p w14:paraId="694EB5E0" w14:textId="77777777" w:rsidR="000831CF" w:rsidRPr="000831CF" w:rsidRDefault="000831CF" w:rsidP="000831CF">
            <w:pPr>
              <w:spacing w:before="150" w:line="254" w:lineRule="auto"/>
              <w:ind w:right="139"/>
              <w:jc w:val="center"/>
              <w:rPr>
                <w:rFonts w:ascii="Calibri" w:eastAsiaTheme="minorHAnsi" w:hAnsiTheme="minorHAnsi" w:cstheme="minorBidi"/>
                <w:b/>
                <w:snapToGrid/>
                <w:sz w:val="24"/>
                <w:szCs w:val="22"/>
              </w:rPr>
            </w:pPr>
            <w:r w:rsidRPr="000831CF">
              <w:rPr>
                <w:rFonts w:ascii="Calibri" w:eastAsiaTheme="minorHAnsi" w:hAnsiTheme="minorHAnsi" w:cstheme="minorBidi"/>
                <w:b/>
                <w:snapToGrid/>
                <w:sz w:val="24"/>
                <w:szCs w:val="22"/>
              </w:rPr>
              <w:t>Scope</w:t>
            </w:r>
            <w:r w:rsidRPr="000831CF">
              <w:rPr>
                <w:rFonts w:ascii="Calibri" w:eastAsiaTheme="minorHAnsi" w:hAnsiTheme="minorHAnsi" w:cstheme="minorBidi"/>
                <w:b/>
                <w:snapToGrid/>
                <w:spacing w:val="-1"/>
                <w:sz w:val="24"/>
                <w:szCs w:val="22"/>
              </w:rPr>
              <w:t xml:space="preserve"> </w:t>
            </w:r>
            <w:r w:rsidRPr="000831CF">
              <w:rPr>
                <w:rFonts w:ascii="Calibri" w:eastAsiaTheme="minorHAnsi" w:hAnsiTheme="minorHAnsi" w:cstheme="minorBidi"/>
                <w:b/>
                <w:snapToGrid/>
                <w:sz w:val="24"/>
                <w:szCs w:val="22"/>
              </w:rPr>
              <w:t>of Work and/or Supplies to be Performed/ Provided</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by</w:t>
            </w:r>
            <w:r w:rsidRPr="000831CF">
              <w:rPr>
                <w:rFonts w:ascii="Calibri" w:eastAsiaTheme="minorHAnsi" w:hAnsiTheme="minorHAnsi" w:cstheme="minorBidi"/>
                <w:b/>
                <w:snapToGrid/>
                <w:spacing w:val="-2"/>
                <w:sz w:val="24"/>
                <w:szCs w:val="22"/>
              </w:rPr>
              <w:t xml:space="preserve"> </w:t>
            </w:r>
            <w:r w:rsidRPr="000831CF">
              <w:rPr>
                <w:rFonts w:ascii="Calibri" w:eastAsiaTheme="minorHAnsi" w:hAnsiTheme="minorHAnsi" w:cstheme="minorBidi"/>
                <w:b/>
                <w:snapToGrid/>
                <w:sz w:val="24"/>
                <w:szCs w:val="22"/>
              </w:rPr>
              <w:t>Firm:</w:t>
            </w:r>
          </w:p>
        </w:tc>
        <w:tc>
          <w:tcPr>
            <w:tcW w:w="1980" w:type="dxa"/>
            <w:tcBorders>
              <w:top w:val="single" w:sz="8" w:space="0" w:color="000000"/>
              <w:left w:val="single" w:sz="8" w:space="0" w:color="000000"/>
              <w:bottom w:val="single" w:sz="8" w:space="0" w:color="000000"/>
              <w:right w:val="single" w:sz="8" w:space="0" w:color="000000"/>
            </w:tcBorders>
          </w:tcPr>
          <w:p w14:paraId="0BA43DE7" w14:textId="77777777" w:rsidR="000831CF" w:rsidRPr="000831CF" w:rsidRDefault="000831CF" w:rsidP="000831CF">
            <w:pPr>
              <w:spacing w:before="150" w:line="254" w:lineRule="auto"/>
              <w:ind w:right="56"/>
              <w:jc w:val="center"/>
              <w:rPr>
                <w:rFonts w:ascii="Calibri" w:eastAsia="Calibri" w:hAnsi="Calibri" w:cs="Calibri"/>
                <w:snapToGrid/>
                <w:sz w:val="24"/>
                <w:szCs w:val="24"/>
              </w:rPr>
            </w:pPr>
            <w:r w:rsidRPr="000831CF">
              <w:rPr>
                <w:rFonts w:ascii="Calibri" w:eastAsiaTheme="minorHAnsi" w:hAnsiTheme="minorHAnsi" w:cstheme="minorBidi"/>
                <w:b/>
                <w:snapToGrid/>
                <w:sz w:val="24"/>
                <w:szCs w:val="22"/>
              </w:rPr>
              <w:t>Estimated</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Percentage</w:t>
            </w:r>
            <w:r w:rsidRPr="000831CF">
              <w:rPr>
                <w:rFonts w:ascii="Calibri" w:eastAsiaTheme="minorHAnsi" w:hAnsiTheme="minorHAnsi" w:cstheme="minorBidi"/>
                <w:b/>
                <w:snapToGrid/>
                <w:spacing w:val="-2"/>
                <w:sz w:val="24"/>
                <w:szCs w:val="22"/>
              </w:rPr>
              <w:t xml:space="preserve"> </w:t>
            </w:r>
            <w:r w:rsidRPr="000831CF">
              <w:rPr>
                <w:rFonts w:ascii="Calibri" w:eastAsiaTheme="minorHAnsi" w:hAnsiTheme="minorHAnsi" w:cstheme="minorBidi"/>
                <w:b/>
                <w:snapToGrid/>
                <w:sz w:val="24"/>
                <w:szCs w:val="22"/>
              </w:rPr>
              <w:t>of Participation on this</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Project:</w:t>
            </w:r>
          </w:p>
        </w:tc>
        <w:tc>
          <w:tcPr>
            <w:tcW w:w="1882" w:type="dxa"/>
            <w:tcBorders>
              <w:top w:val="single" w:sz="8" w:space="0" w:color="000000"/>
              <w:left w:val="single" w:sz="8" w:space="0" w:color="000000"/>
              <w:bottom w:val="single" w:sz="8" w:space="0" w:color="000000"/>
              <w:right w:val="single" w:sz="8" w:space="0" w:color="000000"/>
            </w:tcBorders>
          </w:tcPr>
          <w:p w14:paraId="36E76D22" w14:textId="77777777" w:rsidR="000831CF" w:rsidRPr="000831CF" w:rsidRDefault="000831CF" w:rsidP="000831CF">
            <w:pPr>
              <w:spacing w:before="188" w:line="254" w:lineRule="auto"/>
              <w:ind w:right="36"/>
              <w:jc w:val="center"/>
              <w:rPr>
                <w:rFonts w:ascii="Calibri" w:eastAsia="Calibri" w:hAnsi="Calibri" w:cs="Calibri"/>
                <w:snapToGrid/>
                <w:sz w:val="24"/>
                <w:szCs w:val="24"/>
              </w:rPr>
            </w:pPr>
            <w:r w:rsidRPr="000831CF">
              <w:rPr>
                <w:rFonts w:ascii="Calibri" w:eastAsiaTheme="minorHAnsi" w:hAnsiTheme="minorHAnsi" w:cstheme="minorBidi"/>
                <w:b/>
                <w:snapToGrid/>
                <w:sz w:val="24"/>
                <w:szCs w:val="22"/>
              </w:rPr>
              <w:t>Certification Type</w:t>
            </w:r>
            <w:r w:rsidRPr="000831CF">
              <w:rPr>
                <w:rFonts w:ascii="Calibri" w:eastAsiaTheme="minorHAnsi" w:hAnsiTheme="minorHAnsi" w:cstheme="minorBidi"/>
                <w:b/>
                <w:snapToGrid/>
                <w:spacing w:val="-4"/>
                <w:sz w:val="24"/>
                <w:szCs w:val="22"/>
              </w:rPr>
              <w:t xml:space="preserve"> </w:t>
            </w:r>
            <w:r w:rsidRPr="000831CF">
              <w:rPr>
                <w:rFonts w:ascii="Calibri" w:eastAsiaTheme="minorHAnsi" w:hAnsiTheme="minorHAnsi" w:cstheme="minorBidi"/>
                <w:b/>
                <w:snapToGrid/>
                <w:sz w:val="24"/>
                <w:szCs w:val="22"/>
              </w:rPr>
              <w:t>&amp;</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Certification</w:t>
            </w:r>
            <w:r w:rsidRPr="000831CF">
              <w:rPr>
                <w:rFonts w:ascii="Calibri" w:eastAsiaTheme="minorHAnsi" w:hAnsiTheme="minorHAnsi" w:cstheme="minorBidi"/>
                <w:b/>
                <w:snapToGrid/>
                <w:spacing w:val="-9"/>
                <w:sz w:val="24"/>
                <w:szCs w:val="22"/>
              </w:rPr>
              <w:t xml:space="preserve"> </w:t>
            </w:r>
            <w:r w:rsidRPr="000831CF">
              <w:rPr>
                <w:rFonts w:ascii="Calibri" w:eastAsiaTheme="minorHAnsi" w:hAnsiTheme="minorHAnsi" w:cstheme="minorBidi"/>
                <w:b/>
                <w:snapToGrid/>
                <w:sz w:val="24"/>
                <w:szCs w:val="22"/>
              </w:rPr>
              <w:t>Agency:</w:t>
            </w:r>
          </w:p>
        </w:tc>
      </w:tr>
      <w:tr w:rsidR="000831CF" w:rsidRPr="000831CF" w14:paraId="6926FABF"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629C0087" w14:textId="77777777" w:rsidR="000831CF" w:rsidRPr="000831CF" w:rsidRDefault="000831CF" w:rsidP="000831CF">
            <w:pPr>
              <w:rPr>
                <w:rFonts w:ascii="Calibri" w:eastAsia="Calibri" w:hAnsi="Calibri" w:cs="Calibri"/>
                <w:b/>
                <w:snapToGrid/>
              </w:rPr>
            </w:pPr>
          </w:p>
          <w:p w14:paraId="15CD13B0" w14:textId="77777777" w:rsidR="000831CF" w:rsidRPr="000831CF" w:rsidRDefault="000831CF" w:rsidP="000831CF">
            <w:pPr>
              <w:rPr>
                <w:rFonts w:ascii="Calibri" w:eastAsia="Calibri" w:hAnsi="Calibri" w:cs="Calibri"/>
                <w:b/>
                <w:snapToGrid/>
                <w:sz w:val="26"/>
                <w:szCs w:val="26"/>
              </w:rPr>
            </w:pPr>
          </w:p>
          <w:p w14:paraId="7778F5D7"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1</w:t>
            </w:r>
          </w:p>
        </w:tc>
        <w:tc>
          <w:tcPr>
            <w:tcW w:w="1710" w:type="dxa"/>
            <w:tcBorders>
              <w:top w:val="single" w:sz="8" w:space="0" w:color="000000"/>
              <w:left w:val="single" w:sz="8" w:space="0" w:color="000000"/>
              <w:bottom w:val="single" w:sz="8" w:space="0" w:color="000000"/>
              <w:right w:val="single" w:sz="8" w:space="0" w:color="000000"/>
            </w:tcBorders>
          </w:tcPr>
          <w:p w14:paraId="767C2E11" w14:textId="77777777" w:rsidR="000831CF" w:rsidRPr="000831CF" w:rsidRDefault="000831CF" w:rsidP="000831CF">
            <w:pPr>
              <w:jc w:val="cente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150030D9" w14:textId="77777777" w:rsidR="000831CF" w:rsidRPr="000831CF" w:rsidRDefault="000831CF" w:rsidP="000831CF">
            <w:pPr>
              <w:jc w:val="cente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435EB33F" w14:textId="77777777" w:rsidR="000831CF" w:rsidRPr="000831CF" w:rsidRDefault="000831CF" w:rsidP="000831CF">
            <w:pPr>
              <w:jc w:val="cente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230F5D7E" w14:textId="77777777" w:rsidR="000831CF" w:rsidRPr="000831CF" w:rsidRDefault="000831CF" w:rsidP="000831CF">
            <w:pPr>
              <w:jc w:val="cente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1F8269F1" w14:textId="77777777" w:rsidR="000831CF" w:rsidRPr="000831CF" w:rsidRDefault="000831CF" w:rsidP="000831CF">
            <w:pPr>
              <w:jc w:val="center"/>
              <w:rPr>
                <w:rFonts w:asciiTheme="minorHAnsi" w:eastAsiaTheme="minorHAnsi" w:hAnsiTheme="minorHAnsi" w:cstheme="minorBidi"/>
                <w:snapToGrid/>
                <w:sz w:val="22"/>
                <w:szCs w:val="22"/>
              </w:rPr>
            </w:pPr>
          </w:p>
        </w:tc>
      </w:tr>
      <w:tr w:rsidR="000831CF" w:rsidRPr="000831CF" w14:paraId="6A4332F3"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176E5412" w14:textId="77777777" w:rsidR="000831CF" w:rsidRPr="000831CF" w:rsidRDefault="000831CF" w:rsidP="000831CF">
            <w:pPr>
              <w:rPr>
                <w:rFonts w:ascii="Calibri" w:eastAsia="Calibri" w:hAnsi="Calibri" w:cs="Calibri"/>
                <w:b/>
                <w:snapToGrid/>
              </w:rPr>
            </w:pPr>
          </w:p>
          <w:p w14:paraId="7E9BF27A" w14:textId="77777777" w:rsidR="000831CF" w:rsidRPr="000831CF" w:rsidRDefault="000831CF" w:rsidP="000831CF">
            <w:pPr>
              <w:spacing w:before="12"/>
              <w:rPr>
                <w:rFonts w:ascii="Calibri" w:eastAsia="Calibri" w:hAnsi="Calibri" w:cs="Calibri"/>
                <w:b/>
                <w:snapToGrid/>
                <w:sz w:val="25"/>
                <w:szCs w:val="25"/>
              </w:rPr>
            </w:pPr>
          </w:p>
          <w:p w14:paraId="3FB23E83"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2</w:t>
            </w:r>
          </w:p>
        </w:tc>
        <w:tc>
          <w:tcPr>
            <w:tcW w:w="1710" w:type="dxa"/>
            <w:tcBorders>
              <w:top w:val="single" w:sz="8" w:space="0" w:color="000000"/>
              <w:left w:val="single" w:sz="8" w:space="0" w:color="000000"/>
              <w:bottom w:val="single" w:sz="8" w:space="0" w:color="000000"/>
              <w:right w:val="single" w:sz="8" w:space="0" w:color="000000"/>
            </w:tcBorders>
          </w:tcPr>
          <w:p w14:paraId="3414FBBC" w14:textId="77777777" w:rsidR="000831CF" w:rsidRPr="000831CF" w:rsidRDefault="000831CF" w:rsidP="000831CF">
            <w:pP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240A3477" w14:textId="77777777" w:rsidR="000831CF" w:rsidRPr="000831CF" w:rsidRDefault="000831CF" w:rsidP="000831CF">
            <w:pP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368B728D" w14:textId="77777777" w:rsidR="000831CF" w:rsidRPr="000831CF" w:rsidRDefault="000831CF" w:rsidP="000831CF">
            <w:pP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1EB66357" w14:textId="77777777" w:rsidR="000831CF" w:rsidRPr="000831CF" w:rsidRDefault="000831CF" w:rsidP="000831CF">
            <w:pP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560DCB75"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70F25B63"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2F068040" w14:textId="77777777" w:rsidR="000831CF" w:rsidRPr="000831CF" w:rsidRDefault="000831CF" w:rsidP="000831CF">
            <w:pPr>
              <w:rPr>
                <w:rFonts w:ascii="Calibri" w:eastAsia="Calibri" w:hAnsi="Calibri" w:cs="Calibri"/>
                <w:b/>
                <w:snapToGrid/>
              </w:rPr>
            </w:pPr>
          </w:p>
          <w:p w14:paraId="2772E746" w14:textId="77777777" w:rsidR="000831CF" w:rsidRPr="000831CF" w:rsidRDefault="000831CF" w:rsidP="000831CF">
            <w:pPr>
              <w:spacing w:before="12"/>
              <w:rPr>
                <w:rFonts w:ascii="Calibri" w:eastAsia="Calibri" w:hAnsi="Calibri" w:cs="Calibri"/>
                <w:b/>
                <w:snapToGrid/>
                <w:sz w:val="25"/>
                <w:szCs w:val="25"/>
              </w:rPr>
            </w:pPr>
          </w:p>
          <w:p w14:paraId="7E1F41F7"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3</w:t>
            </w:r>
          </w:p>
        </w:tc>
        <w:tc>
          <w:tcPr>
            <w:tcW w:w="1710" w:type="dxa"/>
            <w:tcBorders>
              <w:top w:val="single" w:sz="8" w:space="0" w:color="000000"/>
              <w:left w:val="single" w:sz="8" w:space="0" w:color="000000"/>
              <w:bottom w:val="single" w:sz="8" w:space="0" w:color="000000"/>
              <w:right w:val="single" w:sz="8" w:space="0" w:color="000000"/>
            </w:tcBorders>
          </w:tcPr>
          <w:p w14:paraId="1032A342" w14:textId="77777777" w:rsidR="000831CF" w:rsidRPr="000831CF" w:rsidRDefault="000831CF" w:rsidP="000831CF">
            <w:pP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01ADDEA4" w14:textId="77777777" w:rsidR="000831CF" w:rsidRPr="000831CF" w:rsidRDefault="000831CF" w:rsidP="000831CF">
            <w:pP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0642EDE2" w14:textId="77777777" w:rsidR="000831CF" w:rsidRPr="000831CF" w:rsidRDefault="000831CF" w:rsidP="000831CF">
            <w:pP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50ACA256" w14:textId="77777777" w:rsidR="000831CF" w:rsidRPr="000831CF" w:rsidRDefault="000831CF" w:rsidP="000831CF">
            <w:pP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09DCA6A9"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2C05F841"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1CA8D56F" w14:textId="77777777" w:rsidR="000831CF" w:rsidRPr="000831CF" w:rsidRDefault="000831CF" w:rsidP="000831CF">
            <w:pPr>
              <w:rPr>
                <w:rFonts w:ascii="Calibri" w:eastAsia="Calibri" w:hAnsi="Calibri" w:cs="Calibri"/>
                <w:b/>
                <w:snapToGrid/>
              </w:rPr>
            </w:pPr>
          </w:p>
          <w:p w14:paraId="1410CF88" w14:textId="77777777" w:rsidR="000831CF" w:rsidRPr="000831CF" w:rsidRDefault="000831CF" w:rsidP="000831CF">
            <w:pPr>
              <w:spacing w:before="12"/>
              <w:rPr>
                <w:rFonts w:ascii="Calibri" w:eastAsia="Calibri" w:hAnsi="Calibri" w:cs="Calibri"/>
                <w:b/>
                <w:snapToGrid/>
                <w:sz w:val="25"/>
                <w:szCs w:val="25"/>
              </w:rPr>
            </w:pPr>
          </w:p>
          <w:p w14:paraId="63F63D77"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4</w:t>
            </w:r>
          </w:p>
        </w:tc>
        <w:tc>
          <w:tcPr>
            <w:tcW w:w="1710" w:type="dxa"/>
            <w:tcBorders>
              <w:top w:val="single" w:sz="8" w:space="0" w:color="000000"/>
              <w:left w:val="single" w:sz="8" w:space="0" w:color="000000"/>
              <w:bottom w:val="single" w:sz="8" w:space="0" w:color="000000"/>
              <w:right w:val="single" w:sz="8" w:space="0" w:color="000000"/>
            </w:tcBorders>
          </w:tcPr>
          <w:p w14:paraId="78A0ECBF" w14:textId="77777777" w:rsidR="000831CF" w:rsidRPr="000831CF" w:rsidRDefault="000831CF" w:rsidP="000831CF">
            <w:pP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50A75884" w14:textId="77777777" w:rsidR="000831CF" w:rsidRPr="000831CF" w:rsidRDefault="000831CF" w:rsidP="000831CF">
            <w:pP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3EFBA6FB" w14:textId="77777777" w:rsidR="000831CF" w:rsidRPr="000831CF" w:rsidRDefault="000831CF" w:rsidP="000831CF">
            <w:pP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5741BBA8" w14:textId="77777777" w:rsidR="000831CF" w:rsidRPr="000831CF" w:rsidRDefault="000831CF" w:rsidP="000831CF">
            <w:pP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0FC8F905"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6170EB04"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7C119B5E" w14:textId="77777777" w:rsidR="000831CF" w:rsidRPr="000831CF" w:rsidRDefault="000831CF" w:rsidP="000831CF">
            <w:pPr>
              <w:rPr>
                <w:rFonts w:ascii="Calibri" w:eastAsia="Calibri" w:hAnsi="Calibri" w:cs="Calibri"/>
                <w:b/>
                <w:snapToGrid/>
              </w:rPr>
            </w:pPr>
          </w:p>
          <w:p w14:paraId="4A826979" w14:textId="77777777" w:rsidR="000831CF" w:rsidRPr="000831CF" w:rsidRDefault="000831CF" w:rsidP="000831CF">
            <w:pPr>
              <w:rPr>
                <w:rFonts w:ascii="Calibri" w:eastAsia="Calibri" w:hAnsi="Calibri" w:cs="Calibri"/>
                <w:b/>
                <w:snapToGrid/>
                <w:sz w:val="26"/>
                <w:szCs w:val="26"/>
              </w:rPr>
            </w:pPr>
          </w:p>
          <w:p w14:paraId="08151868"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5</w:t>
            </w:r>
          </w:p>
        </w:tc>
        <w:tc>
          <w:tcPr>
            <w:tcW w:w="1710" w:type="dxa"/>
            <w:tcBorders>
              <w:top w:val="single" w:sz="8" w:space="0" w:color="000000"/>
              <w:left w:val="single" w:sz="8" w:space="0" w:color="000000"/>
              <w:bottom w:val="single" w:sz="8" w:space="0" w:color="000000"/>
              <w:right w:val="single" w:sz="8" w:space="0" w:color="000000"/>
            </w:tcBorders>
          </w:tcPr>
          <w:p w14:paraId="2C561244" w14:textId="77777777" w:rsidR="000831CF" w:rsidRPr="000831CF" w:rsidRDefault="000831CF" w:rsidP="000831CF">
            <w:pP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7D07954A" w14:textId="77777777" w:rsidR="000831CF" w:rsidRPr="000831CF" w:rsidRDefault="000831CF" w:rsidP="000831CF">
            <w:pP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26F728E0" w14:textId="77777777" w:rsidR="000831CF" w:rsidRPr="000831CF" w:rsidRDefault="000831CF" w:rsidP="000831CF">
            <w:pP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72E7EFEA" w14:textId="77777777" w:rsidR="000831CF" w:rsidRPr="000831CF" w:rsidRDefault="000831CF" w:rsidP="000831CF">
            <w:pP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46EBDC58" w14:textId="77777777" w:rsidR="000831CF" w:rsidRPr="000831CF" w:rsidRDefault="000831CF" w:rsidP="000831CF">
            <w:pPr>
              <w:rPr>
                <w:rFonts w:asciiTheme="minorHAnsi" w:eastAsiaTheme="minorHAnsi" w:hAnsiTheme="minorHAnsi" w:cstheme="minorBidi"/>
                <w:snapToGrid/>
                <w:sz w:val="22"/>
                <w:szCs w:val="22"/>
              </w:rPr>
            </w:pPr>
          </w:p>
        </w:tc>
      </w:tr>
    </w:tbl>
    <w:p w14:paraId="43F4EA7E" w14:textId="77777777" w:rsidR="000831CF" w:rsidRPr="000831CF" w:rsidRDefault="000831CF" w:rsidP="000831CF">
      <w:pPr>
        <w:rPr>
          <w:rFonts w:asciiTheme="minorHAnsi" w:eastAsiaTheme="minorHAnsi" w:hAnsiTheme="minorHAnsi" w:cstheme="minorBidi"/>
          <w:snapToGrid/>
          <w:sz w:val="22"/>
          <w:szCs w:val="22"/>
        </w:rPr>
        <w:sectPr w:rsidR="000831CF" w:rsidRPr="000831CF" w:rsidSect="008E3D20">
          <w:pgSz w:w="12240" w:h="15840"/>
          <w:pgMar w:top="1100" w:right="660" w:bottom="900" w:left="1040" w:header="0" w:footer="474" w:gutter="0"/>
          <w:cols w:space="720"/>
          <w:docGrid w:linePitch="299"/>
        </w:sectPr>
      </w:pPr>
    </w:p>
    <w:p w14:paraId="25D4CF26" w14:textId="77777777" w:rsidR="000831CF" w:rsidRPr="000831CF" w:rsidRDefault="000831CF" w:rsidP="000831CF">
      <w:pPr>
        <w:spacing w:before="2"/>
        <w:rPr>
          <w:rFonts w:ascii="Times New Roman" w:hAnsi="Times New Roman"/>
          <w:snapToGrid/>
          <w:sz w:val="7"/>
          <w:szCs w:val="7"/>
        </w:rPr>
      </w:pPr>
    </w:p>
    <w:tbl>
      <w:tblPr>
        <w:tblW w:w="10602" w:type="dxa"/>
        <w:tblLayout w:type="fixed"/>
        <w:tblCellMar>
          <w:left w:w="0" w:type="dxa"/>
          <w:right w:w="0" w:type="dxa"/>
        </w:tblCellMar>
        <w:tblLook w:val="01E0" w:firstRow="1" w:lastRow="1" w:firstColumn="1" w:lastColumn="1" w:noHBand="0" w:noVBand="0"/>
      </w:tblPr>
      <w:tblGrid>
        <w:gridCol w:w="10602"/>
      </w:tblGrid>
      <w:tr w:rsidR="000831CF" w:rsidRPr="000831CF" w14:paraId="6475032A" w14:textId="77777777" w:rsidTr="008E3D20">
        <w:trPr>
          <w:trHeight w:hRule="exact" w:val="892"/>
        </w:trPr>
        <w:tc>
          <w:tcPr>
            <w:tcW w:w="10602" w:type="dxa"/>
            <w:tcBorders>
              <w:top w:val="nil"/>
              <w:left w:val="nil"/>
              <w:bottom w:val="nil"/>
              <w:right w:val="nil"/>
            </w:tcBorders>
          </w:tcPr>
          <w:p w14:paraId="701BA371" w14:textId="77777777" w:rsidR="000831CF" w:rsidRPr="000831CF" w:rsidRDefault="000831CF" w:rsidP="000831CF">
            <w:pPr>
              <w:ind w:left="230"/>
              <w:rPr>
                <w:rFonts w:ascii="Calibri" w:eastAsia="Calibri" w:hAnsi="Calibri" w:cs="Calibri"/>
                <w:b/>
                <w:snapToGrid/>
                <w:sz w:val="22"/>
                <w:szCs w:val="22"/>
              </w:rPr>
            </w:pPr>
            <w:r w:rsidRPr="000831CF">
              <w:rPr>
                <w:rFonts w:ascii="Calibri" w:eastAsia="Calibri" w:hAnsi="Calibri" w:cs="Calibri"/>
                <w:b/>
                <w:snapToGrid/>
                <w:sz w:val="22"/>
                <w:szCs w:val="22"/>
              </w:rPr>
              <w:t>SECTION B. – SMWB</w:t>
            </w:r>
            <w:r w:rsidRPr="000831CF">
              <w:rPr>
                <w:rFonts w:ascii="Calibri" w:eastAsia="Calibri" w:hAnsi="Calibri" w:cs="Calibri"/>
                <w:b/>
                <w:snapToGrid/>
                <w:spacing w:val="10"/>
                <w:sz w:val="22"/>
                <w:szCs w:val="22"/>
              </w:rPr>
              <w:t xml:space="preserve"> </w:t>
            </w:r>
            <w:r w:rsidRPr="000831CF">
              <w:rPr>
                <w:rFonts w:ascii="Calibri" w:eastAsia="Calibri" w:hAnsi="Calibri" w:cs="Calibri"/>
                <w:b/>
                <w:snapToGrid/>
                <w:sz w:val="22"/>
                <w:szCs w:val="22"/>
              </w:rPr>
              <w:t>COMMITMENTS</w:t>
            </w:r>
          </w:p>
          <w:p w14:paraId="6F5A208E" w14:textId="77777777" w:rsidR="000831CF" w:rsidRPr="000831CF" w:rsidRDefault="000831CF" w:rsidP="000831CF">
            <w:pPr>
              <w:rPr>
                <w:rFonts w:ascii="Times New Roman" w:hAnsi="Times New Roman"/>
                <w:b/>
                <w:snapToGrid/>
                <w:sz w:val="26"/>
                <w:szCs w:val="26"/>
              </w:rPr>
            </w:pPr>
          </w:p>
          <w:p w14:paraId="6F9FE730" w14:textId="77777777" w:rsidR="000831CF" w:rsidRPr="000831CF" w:rsidRDefault="000831CF" w:rsidP="000831CF">
            <w:pPr>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The SMWB goal on this project is</w:t>
            </w:r>
            <w:r w:rsidRPr="000831CF">
              <w:rPr>
                <w:rFonts w:ascii="Calibri" w:eastAsiaTheme="minorHAnsi" w:hAnsiTheme="minorHAnsi" w:cstheme="minorBidi"/>
                <w:snapToGrid/>
                <w:spacing w:val="-1"/>
                <w:sz w:val="22"/>
                <w:szCs w:val="22"/>
              </w:rPr>
              <w:t xml:space="preserve"> </w:t>
            </w:r>
            <w:r w:rsidRPr="000831CF">
              <w:rPr>
                <w:rFonts w:ascii="Calibri" w:eastAsiaTheme="minorHAnsi" w:hAnsiTheme="minorHAnsi" w:cstheme="minorBidi"/>
                <w:snapToGrid/>
                <w:sz w:val="22"/>
                <w:szCs w:val="22"/>
                <w:u w:val="single" w:color="000000"/>
              </w:rPr>
              <w:t>19%</w:t>
            </w:r>
          </w:p>
        </w:tc>
      </w:tr>
      <w:tr w:rsidR="000831CF" w:rsidRPr="000831CF" w14:paraId="48C75AAF" w14:textId="77777777" w:rsidTr="008E3D20">
        <w:trPr>
          <w:trHeight w:hRule="exact" w:val="649"/>
        </w:trPr>
        <w:tc>
          <w:tcPr>
            <w:tcW w:w="10602" w:type="dxa"/>
            <w:tcBorders>
              <w:top w:val="nil"/>
              <w:left w:val="nil"/>
              <w:bottom w:val="nil"/>
              <w:right w:val="nil"/>
            </w:tcBorders>
          </w:tcPr>
          <w:p w14:paraId="78073D4B" w14:textId="77777777" w:rsidR="000831CF" w:rsidRPr="000831CF" w:rsidRDefault="000831CF" w:rsidP="000831CF">
            <w:pPr>
              <w:widowControl/>
              <w:tabs>
                <w:tab w:val="left" w:pos="598"/>
              </w:tabs>
              <w:spacing w:before="137"/>
              <w:ind w:left="230"/>
              <w:jc w:val="both"/>
              <w:rPr>
                <w:rFonts w:ascii="Calibri" w:eastAsia="Calibri" w:hAnsi="Calibri" w:cs="Calibri"/>
                <w:snapToGrid/>
                <w:sz w:val="22"/>
                <w:szCs w:val="22"/>
              </w:rPr>
            </w:pPr>
            <w:r w:rsidRPr="000831CF">
              <w:rPr>
                <w:rFonts w:ascii="Calibri" w:eastAsiaTheme="minorHAnsi" w:hAnsiTheme="minorHAnsi" w:cstheme="minorBidi"/>
                <w:snapToGrid/>
                <w:sz w:val="22"/>
                <w:szCs w:val="22"/>
              </w:rPr>
              <w:t>1.</w:t>
            </w:r>
            <w:r w:rsidRPr="000831CF">
              <w:rPr>
                <w:rFonts w:ascii="Calibri" w:eastAsiaTheme="minorHAnsi" w:hAnsiTheme="minorHAnsi" w:cstheme="minorBidi"/>
                <w:snapToGrid/>
                <w:sz w:val="22"/>
                <w:szCs w:val="22"/>
              </w:rPr>
              <w:tab/>
            </w:r>
            <w:r w:rsidRPr="000831CF">
              <w:rPr>
                <w:rFonts w:ascii="Calibri" w:eastAsiaTheme="minorHAnsi" w:hAnsiTheme="minorHAnsi" w:cstheme="minorBidi"/>
                <w:snapToGrid/>
                <w:spacing w:val="-1"/>
                <w:sz w:val="22"/>
                <w:szCs w:val="22"/>
              </w:rPr>
              <w:t>The</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undersigned</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proposer</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has</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satisfied</w:t>
            </w:r>
            <w:r w:rsidRPr="000831CF">
              <w:rPr>
                <w:rFonts w:ascii="Calibri" w:eastAsiaTheme="minorHAnsi" w:hAnsiTheme="minorHAnsi" w:cstheme="minorBidi"/>
                <w:snapToGrid/>
                <w:sz w:val="22"/>
                <w:szCs w:val="22"/>
              </w:rPr>
              <w:t xml:space="preserve"> the </w:t>
            </w:r>
            <w:r w:rsidRPr="000831CF">
              <w:rPr>
                <w:rFonts w:ascii="Calibri" w:eastAsiaTheme="minorHAnsi" w:hAnsiTheme="minorHAnsi" w:cstheme="minorBidi"/>
                <w:snapToGrid/>
                <w:spacing w:val="-1"/>
                <w:sz w:val="22"/>
                <w:szCs w:val="22"/>
              </w:rPr>
              <w:t>requirements</w:t>
            </w:r>
            <w:r w:rsidRPr="000831CF">
              <w:rPr>
                <w:rFonts w:ascii="Calibri" w:eastAsiaTheme="minorHAnsi" w:hAnsiTheme="minorHAnsi" w:cstheme="minorBidi"/>
                <w:snapToGrid/>
                <w:sz w:val="22"/>
                <w:szCs w:val="22"/>
              </w:rPr>
              <w:t xml:space="preserve"> of </w:t>
            </w:r>
            <w:r w:rsidRPr="000831CF">
              <w:rPr>
                <w:rFonts w:ascii="Calibri" w:eastAsiaTheme="minorHAnsi" w:hAnsiTheme="minorHAnsi" w:cstheme="minorBidi"/>
                <w:snapToGrid/>
                <w:spacing w:val="-1"/>
                <w:sz w:val="22"/>
                <w:szCs w:val="22"/>
              </w:rPr>
              <w:t>the</w:t>
            </w:r>
            <w:r w:rsidRPr="000831CF">
              <w:rPr>
                <w:rFonts w:ascii="Calibri" w:eastAsiaTheme="minorHAnsi" w:hAnsiTheme="minorHAnsi" w:cstheme="minorBidi"/>
                <w:snapToGrid/>
                <w:sz w:val="22"/>
                <w:szCs w:val="22"/>
              </w:rPr>
              <w:t xml:space="preserve"> BID </w:t>
            </w:r>
            <w:r w:rsidRPr="000831CF">
              <w:rPr>
                <w:rFonts w:ascii="Calibri" w:eastAsiaTheme="minorHAnsi" w:hAnsiTheme="minorHAnsi" w:cstheme="minorBidi"/>
                <w:snapToGrid/>
                <w:spacing w:val="-1"/>
                <w:sz w:val="22"/>
                <w:szCs w:val="22"/>
              </w:rPr>
              <w:t>specification</w:t>
            </w:r>
            <w:r w:rsidRPr="000831CF">
              <w:rPr>
                <w:rFonts w:ascii="Calibri" w:eastAsiaTheme="minorHAnsi" w:hAnsiTheme="minorHAnsi" w:cstheme="minorBidi"/>
                <w:snapToGrid/>
                <w:sz w:val="22"/>
                <w:szCs w:val="22"/>
              </w:rPr>
              <w:t xml:space="preserve"> in the following </w:t>
            </w:r>
            <w:r w:rsidRPr="000831CF">
              <w:rPr>
                <w:rFonts w:ascii="Calibri" w:eastAsiaTheme="minorHAnsi" w:hAnsiTheme="minorHAnsi" w:cstheme="minorBidi"/>
                <w:snapToGrid/>
                <w:spacing w:val="-1"/>
                <w:sz w:val="22"/>
                <w:szCs w:val="22"/>
              </w:rPr>
              <w:t>manner</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(please</w:t>
            </w:r>
            <w:r w:rsidRPr="000831CF">
              <w:rPr>
                <w:rFonts w:ascii="Calibri" w:eastAsiaTheme="minorHAnsi" w:hAnsiTheme="minorHAnsi" w:cstheme="minorBidi"/>
                <w:snapToGrid/>
                <w:sz w:val="22"/>
                <w:szCs w:val="22"/>
              </w:rPr>
              <w:t xml:space="preserve"> check the </w:t>
            </w:r>
            <w:r w:rsidRPr="000831CF">
              <w:rPr>
                <w:rFonts w:ascii="Calibri" w:eastAsiaTheme="minorHAnsi" w:hAnsiTheme="minorHAnsi" w:cstheme="minorBidi"/>
                <w:snapToGrid/>
                <w:spacing w:val="-1"/>
                <w:sz w:val="22"/>
                <w:szCs w:val="22"/>
              </w:rPr>
              <w:t>appropriate</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space):</w:t>
            </w:r>
          </w:p>
        </w:tc>
      </w:tr>
      <w:tr w:rsidR="000831CF" w:rsidRPr="000831CF" w14:paraId="6CF58538" w14:textId="77777777" w:rsidTr="008E3D20">
        <w:trPr>
          <w:trHeight w:hRule="exact" w:val="1829"/>
        </w:trPr>
        <w:tc>
          <w:tcPr>
            <w:tcW w:w="10602" w:type="dxa"/>
            <w:tcBorders>
              <w:top w:val="nil"/>
              <w:left w:val="nil"/>
              <w:bottom w:val="nil"/>
              <w:right w:val="nil"/>
            </w:tcBorders>
          </w:tcPr>
          <w:p w14:paraId="22EECFE8" w14:textId="77777777" w:rsidR="000831CF" w:rsidRPr="000831CF" w:rsidRDefault="000831CF" w:rsidP="000831CF">
            <w:pPr>
              <w:widowControl/>
              <w:spacing w:before="5"/>
              <w:jc w:val="both"/>
              <w:rPr>
                <w:rFonts w:ascii="Times New Roman" w:hAnsi="Times New Roman"/>
                <w:snapToGrid/>
                <w:sz w:val="24"/>
                <w:szCs w:val="24"/>
              </w:rPr>
            </w:pPr>
          </w:p>
          <w:p w14:paraId="3EAAB313" w14:textId="77777777" w:rsidR="000831CF" w:rsidRPr="000831CF" w:rsidRDefault="000831CF" w:rsidP="000831CF">
            <w:pPr>
              <w:widowControl/>
              <w:tabs>
                <w:tab w:val="left" w:pos="1358"/>
              </w:tabs>
              <w:ind w:left="191"/>
              <w:jc w:val="both"/>
              <w:rPr>
                <w:rFonts w:ascii="Times New Roman" w:hAnsi="Times New Roman"/>
                <w:snapToGrid/>
                <w:sz w:val="29"/>
                <w:szCs w:val="29"/>
              </w:rPr>
            </w:pPr>
            <w:r w:rsidRPr="000831CF">
              <w:rPr>
                <w:rFonts w:ascii="Calibri" w:eastAsiaTheme="minorHAnsi" w:hAnsiTheme="minorHAnsi" w:cstheme="minorBidi"/>
                <w:snapToGrid/>
                <w:sz w:val="22"/>
                <w:szCs w:val="22"/>
                <w:u w:val="single" w:color="000000"/>
              </w:rPr>
              <w:t xml:space="preserve"> </w:t>
            </w:r>
            <w:r w:rsidRPr="000831CF">
              <w:rPr>
                <w:rFonts w:ascii="Calibri" w:eastAsiaTheme="minorHAnsi" w:hAnsiTheme="minorHAnsi" w:cstheme="minorBidi"/>
                <w:snapToGrid/>
                <w:sz w:val="22"/>
                <w:szCs w:val="22"/>
                <w:u w:val="single" w:color="000000"/>
              </w:rPr>
              <w:tab/>
            </w:r>
            <w:r w:rsidRPr="000831CF">
              <w:rPr>
                <w:rFonts w:ascii="Calibri" w:eastAsiaTheme="minorHAnsi" w:hAnsiTheme="minorHAnsi" w:cstheme="minorBidi"/>
                <w:snapToGrid/>
                <w:sz w:val="22"/>
                <w:szCs w:val="22"/>
              </w:rPr>
              <w:t>The proposer is committed to a minimum of 19 % SMWB utilization on this</w:t>
            </w:r>
            <w:r w:rsidRPr="000831CF">
              <w:rPr>
                <w:rFonts w:ascii="Calibri" w:eastAsiaTheme="minorHAnsi" w:hAnsiTheme="minorHAnsi" w:cstheme="minorBidi"/>
                <w:snapToGrid/>
                <w:spacing w:val="4"/>
                <w:sz w:val="22"/>
                <w:szCs w:val="22"/>
              </w:rPr>
              <w:t xml:space="preserve"> </w:t>
            </w:r>
            <w:r w:rsidRPr="000831CF">
              <w:rPr>
                <w:rFonts w:ascii="Calibri" w:eastAsiaTheme="minorHAnsi" w:hAnsiTheme="minorHAnsi" w:cstheme="minorBidi"/>
                <w:snapToGrid/>
                <w:sz w:val="22"/>
                <w:szCs w:val="22"/>
              </w:rPr>
              <w:t>contract.</w:t>
            </w:r>
          </w:p>
          <w:p w14:paraId="35A4B7CB" w14:textId="77777777" w:rsidR="000831CF" w:rsidRPr="000831CF" w:rsidRDefault="000831CF" w:rsidP="000831CF">
            <w:pPr>
              <w:widowControl/>
              <w:tabs>
                <w:tab w:val="left" w:pos="1358"/>
              </w:tabs>
              <w:ind w:left="191"/>
              <w:jc w:val="both"/>
              <w:rPr>
                <w:rFonts w:ascii="Times New Roman" w:hAnsi="Times New Roman"/>
                <w:snapToGrid/>
                <w:sz w:val="29"/>
                <w:szCs w:val="29"/>
              </w:rPr>
            </w:pPr>
          </w:p>
          <w:p w14:paraId="0B2BC310" w14:textId="77777777" w:rsidR="000831CF" w:rsidRPr="000831CF" w:rsidRDefault="000831CF" w:rsidP="000831CF">
            <w:pPr>
              <w:widowControl/>
              <w:spacing w:line="259" w:lineRule="auto"/>
              <w:ind w:left="224" w:right="-522" w:hanging="224"/>
              <w:jc w:val="both"/>
              <w:rPr>
                <w:rFonts w:ascii="Calibri" w:eastAsiaTheme="minorHAnsi" w:hAnsiTheme="minorHAnsi" w:cstheme="minorBidi"/>
                <w:snapToGrid/>
                <w:sz w:val="22"/>
                <w:szCs w:val="22"/>
              </w:rPr>
            </w:pPr>
            <w:r w:rsidRPr="000831CF">
              <w:rPr>
                <w:rFonts w:ascii="Calibri" w:eastAsiaTheme="minorHAnsi" w:hAnsiTheme="minorHAnsi" w:cstheme="minorBidi"/>
                <w:snapToGrid/>
                <w:sz w:val="22"/>
                <w:szCs w:val="22"/>
              </w:rPr>
              <w:t xml:space="preserve">    ___________The proposer, (if unable to meet the SMWVB goal of 19%), is committed to a minimum of % </w:t>
            </w:r>
          </w:p>
          <w:p w14:paraId="28E6E7E6" w14:textId="77777777" w:rsidR="000831CF" w:rsidRPr="000831CF" w:rsidRDefault="000831CF" w:rsidP="000831CF">
            <w:pPr>
              <w:widowControl/>
              <w:spacing w:line="259" w:lineRule="auto"/>
              <w:ind w:left="224" w:right="-522" w:hanging="224"/>
              <w:jc w:val="both"/>
              <w:rPr>
                <w:rFonts w:ascii="Calibri" w:eastAsiaTheme="minorHAnsi" w:hAnsiTheme="minorHAnsi" w:cstheme="minorBidi"/>
                <w:snapToGrid/>
                <w:sz w:val="22"/>
                <w:szCs w:val="22"/>
              </w:rPr>
            </w:pPr>
            <w:r w:rsidRPr="000831CF">
              <w:rPr>
                <w:rFonts w:ascii="Calibri" w:eastAsiaTheme="minorHAnsi" w:hAnsiTheme="minorHAnsi" w:cstheme="minorBidi"/>
                <w:snapToGrid/>
                <w:sz w:val="22"/>
                <w:szCs w:val="22"/>
              </w:rPr>
              <w:t xml:space="preserve">                            SMWB utilization on</w:t>
            </w:r>
            <w:r w:rsidRPr="000831CF">
              <w:rPr>
                <w:rFonts w:ascii="Calibri" w:eastAsiaTheme="minorHAnsi" w:hAnsiTheme="minorHAnsi" w:cstheme="minorBidi"/>
                <w:snapToGrid/>
                <w:spacing w:val="3"/>
                <w:sz w:val="22"/>
                <w:szCs w:val="22"/>
              </w:rPr>
              <w:t xml:space="preserve"> </w:t>
            </w:r>
            <w:r w:rsidRPr="000831CF">
              <w:rPr>
                <w:rFonts w:ascii="Calibri" w:eastAsiaTheme="minorHAnsi" w:hAnsiTheme="minorHAnsi" w:cstheme="minorBidi"/>
                <w:snapToGrid/>
                <w:sz w:val="22"/>
                <w:szCs w:val="22"/>
              </w:rPr>
              <w:t xml:space="preserve">this contract. (If contractor is unable to meet the goal, please fill out Section C </w:t>
            </w:r>
          </w:p>
          <w:p w14:paraId="3D5B270A" w14:textId="77777777" w:rsidR="000831CF" w:rsidRPr="000831CF" w:rsidRDefault="000831CF" w:rsidP="000831CF">
            <w:pPr>
              <w:widowControl/>
              <w:spacing w:line="259" w:lineRule="auto"/>
              <w:ind w:right="-522"/>
              <w:jc w:val="both"/>
              <w:rPr>
                <w:rFonts w:ascii="Calibri" w:eastAsiaTheme="minorHAnsi" w:hAnsiTheme="minorHAnsi" w:cstheme="minorBidi"/>
                <w:snapToGrid/>
                <w:sz w:val="22"/>
                <w:szCs w:val="22"/>
              </w:rPr>
            </w:pPr>
            <w:r w:rsidRPr="000831CF">
              <w:rPr>
                <w:rFonts w:ascii="Calibri" w:eastAsiaTheme="minorHAnsi" w:hAnsiTheme="minorHAnsi" w:cstheme="minorBidi"/>
                <w:snapToGrid/>
                <w:sz w:val="22"/>
                <w:szCs w:val="22"/>
              </w:rPr>
              <w:t xml:space="preserve">                            and submit documentation demonstrating</w:t>
            </w:r>
            <w:r w:rsidRPr="000831CF">
              <w:rPr>
                <w:rFonts w:ascii="Calibri" w:eastAsiaTheme="minorHAnsi" w:hAnsiTheme="minorHAnsi" w:cstheme="minorBidi"/>
                <w:snapToGrid/>
                <w:spacing w:val="10"/>
                <w:sz w:val="22"/>
                <w:szCs w:val="22"/>
              </w:rPr>
              <w:t xml:space="preserve"> </w:t>
            </w:r>
            <w:r w:rsidRPr="000831CF">
              <w:rPr>
                <w:rFonts w:ascii="Calibri" w:eastAsiaTheme="minorHAnsi" w:hAnsiTheme="minorHAnsi" w:cstheme="minorBidi"/>
                <w:snapToGrid/>
                <w:sz w:val="22"/>
                <w:szCs w:val="22"/>
              </w:rPr>
              <w:t>good faith efforts).</w:t>
            </w:r>
          </w:p>
        </w:tc>
      </w:tr>
      <w:tr w:rsidR="000831CF" w:rsidRPr="000831CF" w14:paraId="276E07C9" w14:textId="77777777" w:rsidTr="008E3D20">
        <w:trPr>
          <w:trHeight w:hRule="exact" w:val="718"/>
        </w:trPr>
        <w:tc>
          <w:tcPr>
            <w:tcW w:w="10602" w:type="dxa"/>
            <w:tcBorders>
              <w:top w:val="nil"/>
              <w:left w:val="nil"/>
              <w:bottom w:val="nil"/>
              <w:right w:val="nil"/>
            </w:tcBorders>
          </w:tcPr>
          <w:p w14:paraId="2204A656" w14:textId="77777777" w:rsidR="000831CF" w:rsidRPr="000831CF" w:rsidRDefault="000831CF" w:rsidP="000831CF">
            <w:pPr>
              <w:spacing w:before="136"/>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2. Name and phone number of person appointed to coordinate and administer the SMWB requirements on this</w:t>
            </w:r>
            <w:r w:rsidRPr="000831CF">
              <w:rPr>
                <w:rFonts w:ascii="Calibri" w:eastAsiaTheme="minorHAnsi" w:hAnsiTheme="minorHAnsi" w:cstheme="minorBidi"/>
                <w:snapToGrid/>
                <w:spacing w:val="11"/>
                <w:sz w:val="22"/>
                <w:szCs w:val="22"/>
              </w:rPr>
              <w:t xml:space="preserve"> </w:t>
            </w:r>
            <w:r w:rsidRPr="000831CF">
              <w:rPr>
                <w:rFonts w:ascii="Calibri" w:eastAsiaTheme="minorHAnsi" w:hAnsiTheme="minorHAnsi" w:cstheme="minorBidi"/>
                <w:snapToGrid/>
                <w:sz w:val="22"/>
                <w:szCs w:val="22"/>
              </w:rPr>
              <w:t>project.</w:t>
            </w:r>
          </w:p>
        </w:tc>
      </w:tr>
      <w:tr w:rsidR="000831CF" w:rsidRPr="000831CF" w14:paraId="42FA8E2C" w14:textId="77777777" w:rsidTr="008E3D20">
        <w:trPr>
          <w:trHeight w:hRule="exact" w:val="334"/>
        </w:trPr>
        <w:tc>
          <w:tcPr>
            <w:tcW w:w="10602" w:type="dxa"/>
            <w:tcBorders>
              <w:top w:val="nil"/>
              <w:left w:val="nil"/>
              <w:bottom w:val="nil"/>
              <w:right w:val="nil"/>
            </w:tcBorders>
          </w:tcPr>
          <w:p w14:paraId="432D7BFE" w14:textId="77777777" w:rsidR="000831CF" w:rsidRPr="000831CF" w:rsidRDefault="000831CF" w:rsidP="000831CF">
            <w:pPr>
              <w:spacing w:before="10"/>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Name:                               ____________________________________________________</w:t>
            </w:r>
          </w:p>
        </w:tc>
      </w:tr>
      <w:tr w:rsidR="000831CF" w:rsidRPr="000831CF" w14:paraId="591BC99B" w14:textId="77777777" w:rsidTr="008E3D20">
        <w:trPr>
          <w:trHeight w:hRule="exact" w:val="361"/>
        </w:trPr>
        <w:tc>
          <w:tcPr>
            <w:tcW w:w="10602" w:type="dxa"/>
            <w:tcBorders>
              <w:top w:val="nil"/>
              <w:left w:val="nil"/>
              <w:bottom w:val="nil"/>
              <w:right w:val="nil"/>
            </w:tcBorders>
          </w:tcPr>
          <w:p w14:paraId="212D1217" w14:textId="77777777" w:rsidR="000831CF" w:rsidRPr="000831CF" w:rsidRDefault="000831CF" w:rsidP="000831CF">
            <w:pPr>
              <w:spacing w:before="47"/>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Title:                                  ____________________________________________________</w:t>
            </w:r>
          </w:p>
        </w:tc>
      </w:tr>
      <w:tr w:rsidR="000831CF" w:rsidRPr="000831CF" w14:paraId="44EB2680" w14:textId="77777777" w:rsidTr="008E3D20">
        <w:trPr>
          <w:trHeight w:hRule="exact" w:val="352"/>
        </w:trPr>
        <w:tc>
          <w:tcPr>
            <w:tcW w:w="10602" w:type="dxa"/>
            <w:tcBorders>
              <w:top w:val="nil"/>
              <w:left w:val="nil"/>
              <w:bottom w:val="nil"/>
              <w:right w:val="nil"/>
            </w:tcBorders>
          </w:tcPr>
          <w:p w14:paraId="1A122391" w14:textId="77777777" w:rsidR="000831CF" w:rsidRPr="000831CF" w:rsidRDefault="000831CF" w:rsidP="000831CF">
            <w:pPr>
              <w:tabs>
                <w:tab w:val="left" w:pos="2383"/>
                <w:tab w:val="left" w:pos="8155"/>
              </w:tabs>
              <w:spacing w:before="47"/>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Phone Number:</w:t>
            </w:r>
            <w:r w:rsidRPr="000831CF">
              <w:rPr>
                <w:rFonts w:ascii="Calibri" w:eastAsiaTheme="minorHAnsi" w:hAnsiTheme="minorHAnsi" w:cstheme="minorBidi"/>
                <w:snapToGrid/>
                <w:sz w:val="22"/>
                <w:szCs w:val="22"/>
              </w:rPr>
              <w:tab/>
            </w:r>
            <w:r w:rsidRPr="000831CF">
              <w:rPr>
                <w:rFonts w:ascii="Calibri" w:eastAsiaTheme="minorHAnsi" w:hAnsiTheme="minorHAnsi" w:cstheme="minorBidi"/>
                <w:snapToGrid/>
                <w:sz w:val="22"/>
                <w:szCs w:val="22"/>
                <w:u w:val="single" w:color="000000"/>
              </w:rPr>
              <w:t xml:space="preserve"> </w:t>
            </w:r>
            <w:r w:rsidRPr="000831CF">
              <w:rPr>
                <w:rFonts w:ascii="Calibri" w:eastAsiaTheme="minorHAnsi" w:hAnsiTheme="minorHAnsi" w:cstheme="minorBidi"/>
                <w:snapToGrid/>
                <w:sz w:val="22"/>
                <w:szCs w:val="22"/>
                <w:u w:val="single" w:color="000000"/>
              </w:rPr>
              <w:tab/>
            </w:r>
          </w:p>
        </w:tc>
      </w:tr>
      <w:tr w:rsidR="000831CF" w:rsidRPr="000831CF" w14:paraId="48EEF587" w14:textId="77777777" w:rsidTr="008E3D20">
        <w:trPr>
          <w:trHeight w:hRule="exact" w:val="497"/>
        </w:trPr>
        <w:tc>
          <w:tcPr>
            <w:tcW w:w="10602" w:type="dxa"/>
            <w:tcBorders>
              <w:top w:val="nil"/>
              <w:left w:val="nil"/>
              <w:bottom w:val="nil"/>
              <w:right w:val="nil"/>
            </w:tcBorders>
          </w:tcPr>
          <w:p w14:paraId="0C30D884" w14:textId="77777777" w:rsidR="000831CF" w:rsidRPr="000831CF" w:rsidRDefault="000831CF" w:rsidP="000831CF">
            <w:pPr>
              <w:tabs>
                <w:tab w:val="left" w:pos="2383"/>
                <w:tab w:val="left" w:pos="8155"/>
              </w:tabs>
              <w:spacing w:line="259" w:lineRule="exact"/>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Email</w:t>
            </w:r>
            <w:r w:rsidRPr="000831CF">
              <w:rPr>
                <w:rFonts w:ascii="Calibri" w:eastAsiaTheme="minorHAnsi" w:hAnsiTheme="minorHAnsi" w:cstheme="minorBidi"/>
                <w:snapToGrid/>
                <w:spacing w:val="1"/>
                <w:sz w:val="22"/>
                <w:szCs w:val="22"/>
              </w:rPr>
              <w:t xml:space="preserve"> </w:t>
            </w:r>
            <w:r w:rsidRPr="000831CF">
              <w:rPr>
                <w:rFonts w:ascii="Calibri" w:eastAsiaTheme="minorHAnsi" w:hAnsiTheme="minorHAnsi" w:cstheme="minorBidi"/>
                <w:snapToGrid/>
                <w:sz w:val="22"/>
                <w:szCs w:val="22"/>
              </w:rPr>
              <w:t>Address:</w:t>
            </w:r>
            <w:r w:rsidRPr="000831CF">
              <w:rPr>
                <w:rFonts w:ascii="Calibri" w:eastAsiaTheme="minorHAnsi" w:hAnsiTheme="minorHAnsi" w:cstheme="minorBidi"/>
                <w:snapToGrid/>
                <w:sz w:val="22"/>
                <w:szCs w:val="22"/>
              </w:rPr>
              <w:tab/>
            </w:r>
            <w:r w:rsidRPr="000831CF">
              <w:rPr>
                <w:rFonts w:ascii="Calibri" w:eastAsiaTheme="minorHAnsi" w:hAnsiTheme="minorHAnsi" w:cstheme="minorBidi"/>
                <w:snapToGrid/>
                <w:sz w:val="22"/>
                <w:szCs w:val="22"/>
                <w:u w:val="single" w:color="000000"/>
              </w:rPr>
              <w:t xml:space="preserve"> </w:t>
            </w:r>
            <w:r w:rsidRPr="000831CF">
              <w:rPr>
                <w:rFonts w:ascii="Calibri" w:eastAsiaTheme="minorHAnsi" w:hAnsiTheme="minorHAnsi" w:cstheme="minorBidi"/>
                <w:snapToGrid/>
                <w:sz w:val="22"/>
                <w:szCs w:val="22"/>
                <w:u w:val="single" w:color="000000"/>
              </w:rPr>
              <w:tab/>
            </w:r>
          </w:p>
        </w:tc>
      </w:tr>
      <w:tr w:rsidR="000831CF" w:rsidRPr="000831CF" w14:paraId="1908B26E" w14:textId="77777777" w:rsidTr="008E3D20">
        <w:trPr>
          <w:trHeight w:hRule="exact" w:val="885"/>
        </w:trPr>
        <w:tc>
          <w:tcPr>
            <w:tcW w:w="10602" w:type="dxa"/>
            <w:tcBorders>
              <w:top w:val="nil"/>
              <w:left w:val="nil"/>
              <w:bottom w:val="nil"/>
              <w:right w:val="nil"/>
            </w:tcBorders>
          </w:tcPr>
          <w:p w14:paraId="124E1104" w14:textId="77777777" w:rsidR="000831CF" w:rsidRPr="000831CF" w:rsidRDefault="000831CF" w:rsidP="000831CF">
            <w:pPr>
              <w:spacing w:before="6"/>
              <w:rPr>
                <w:rFonts w:ascii="Times New Roman" w:hAnsi="Times New Roman"/>
                <w:snapToGrid/>
                <w:sz w:val="24"/>
                <w:szCs w:val="24"/>
              </w:rPr>
            </w:pPr>
          </w:p>
          <w:p w14:paraId="57EF792E" w14:textId="77777777" w:rsidR="000831CF" w:rsidRPr="000831CF" w:rsidRDefault="000831CF" w:rsidP="000831CF">
            <w:pPr>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IF THE SMWB GOAL WAS MET, PROCEED TO AFFIRMATION AND SIGN THE GFEP. IF GOAL WAS NOT MET, PROCEED TO SECTION</w:t>
            </w:r>
            <w:r w:rsidRPr="000831CF">
              <w:rPr>
                <w:rFonts w:ascii="Calibri" w:eastAsiaTheme="minorHAnsi" w:hAnsiTheme="minorHAnsi" w:cstheme="minorBidi"/>
                <w:snapToGrid/>
                <w:spacing w:val="13"/>
                <w:sz w:val="22"/>
                <w:szCs w:val="22"/>
              </w:rPr>
              <w:t xml:space="preserve"> </w:t>
            </w:r>
            <w:r w:rsidRPr="000831CF">
              <w:rPr>
                <w:rFonts w:ascii="Calibri" w:eastAsiaTheme="minorHAnsi" w:hAnsiTheme="minorHAnsi" w:cstheme="minorBidi"/>
                <w:snapToGrid/>
                <w:sz w:val="22"/>
                <w:szCs w:val="22"/>
              </w:rPr>
              <w:t>C.</w:t>
            </w:r>
          </w:p>
        </w:tc>
      </w:tr>
      <w:tr w:rsidR="000831CF" w:rsidRPr="000831CF" w14:paraId="2B4B6B39" w14:textId="77777777" w:rsidTr="008E3D20">
        <w:trPr>
          <w:trHeight w:hRule="exact" w:val="611"/>
        </w:trPr>
        <w:tc>
          <w:tcPr>
            <w:tcW w:w="10602" w:type="dxa"/>
            <w:tcBorders>
              <w:top w:val="nil"/>
              <w:left w:val="nil"/>
              <w:bottom w:val="nil"/>
              <w:right w:val="nil"/>
            </w:tcBorders>
          </w:tcPr>
          <w:p w14:paraId="7DB1DBD5" w14:textId="77777777" w:rsidR="000831CF" w:rsidRPr="000831CF" w:rsidRDefault="000831CF" w:rsidP="000831CF">
            <w:pPr>
              <w:spacing w:before="136"/>
              <w:ind w:left="230"/>
              <w:rPr>
                <w:rFonts w:ascii="Calibri" w:eastAsia="Calibri" w:hAnsi="Calibri" w:cs="Calibri"/>
                <w:b/>
                <w:snapToGrid/>
                <w:sz w:val="22"/>
                <w:szCs w:val="22"/>
              </w:rPr>
            </w:pPr>
            <w:r w:rsidRPr="000831CF">
              <w:rPr>
                <w:rFonts w:ascii="Calibri" w:eastAsia="Calibri" w:hAnsi="Calibri" w:cs="Calibri"/>
                <w:b/>
                <w:snapToGrid/>
                <w:sz w:val="22"/>
                <w:szCs w:val="22"/>
              </w:rPr>
              <w:t>SECTION C – GOOD FAITH EFFORTS (Fill out only if the SMWB goal was not</w:t>
            </w:r>
            <w:r w:rsidRPr="000831CF">
              <w:rPr>
                <w:rFonts w:ascii="Calibri" w:eastAsia="Calibri" w:hAnsi="Calibri" w:cs="Calibri"/>
                <w:b/>
                <w:snapToGrid/>
                <w:spacing w:val="19"/>
                <w:sz w:val="22"/>
                <w:szCs w:val="22"/>
              </w:rPr>
              <w:t xml:space="preserve"> </w:t>
            </w:r>
            <w:r w:rsidRPr="000831CF">
              <w:rPr>
                <w:rFonts w:ascii="Calibri" w:eastAsia="Calibri" w:hAnsi="Calibri" w:cs="Calibri"/>
                <w:b/>
                <w:snapToGrid/>
                <w:sz w:val="22"/>
                <w:szCs w:val="22"/>
              </w:rPr>
              <w:t>achieved).</w:t>
            </w:r>
          </w:p>
        </w:tc>
      </w:tr>
      <w:tr w:rsidR="000831CF" w:rsidRPr="000831CF" w14:paraId="1D65C105" w14:textId="77777777" w:rsidTr="008E3D20">
        <w:trPr>
          <w:trHeight w:hRule="exact" w:val="2224"/>
        </w:trPr>
        <w:tc>
          <w:tcPr>
            <w:tcW w:w="10602" w:type="dxa"/>
            <w:tcBorders>
              <w:top w:val="nil"/>
              <w:left w:val="nil"/>
              <w:bottom w:val="nil"/>
              <w:right w:val="nil"/>
            </w:tcBorders>
          </w:tcPr>
          <w:p w14:paraId="075D3277" w14:textId="77777777" w:rsidR="000831CF" w:rsidRPr="000831CF" w:rsidRDefault="000831CF" w:rsidP="000831CF">
            <w:pPr>
              <w:spacing w:before="102" w:line="259" w:lineRule="auto"/>
              <w:ind w:left="230" w:right="228"/>
              <w:jc w:val="both"/>
              <w:rPr>
                <w:rFonts w:ascii="Calibri" w:eastAsia="Calibri" w:hAnsi="Calibri" w:cs="Calibri"/>
                <w:snapToGrid/>
                <w:sz w:val="22"/>
                <w:szCs w:val="22"/>
              </w:rPr>
            </w:pPr>
            <w:r w:rsidRPr="000831CF">
              <w:rPr>
                <w:rFonts w:ascii="Calibri" w:eastAsiaTheme="minorHAnsi" w:hAnsiTheme="minorHAnsi" w:cstheme="minorBidi"/>
                <w:snapToGrid/>
                <w:sz w:val="22"/>
                <w:szCs w:val="22"/>
              </w:rPr>
              <w:t>1. On a separate sheet of paper, list and attach to this Good Faith Effort Plan written, posted, or published notification to all firms you contacted</w:t>
            </w:r>
            <w:r w:rsidRPr="000831CF">
              <w:rPr>
                <w:rFonts w:ascii="Calibri" w:eastAsiaTheme="minorHAnsi" w:hAnsiTheme="minorHAnsi" w:cstheme="minorBidi"/>
                <w:snapToGrid/>
                <w:spacing w:val="10"/>
                <w:sz w:val="22"/>
                <w:szCs w:val="22"/>
              </w:rPr>
              <w:t xml:space="preserve"> </w:t>
            </w:r>
            <w:r w:rsidRPr="000831CF">
              <w:rPr>
                <w:rFonts w:ascii="Calibri" w:eastAsiaTheme="minorHAnsi" w:hAnsiTheme="minorHAnsi" w:cstheme="minorBidi"/>
                <w:snapToGrid/>
                <w:sz w:val="22"/>
                <w:szCs w:val="22"/>
              </w:rPr>
              <w:t xml:space="preserve">with </w:t>
            </w:r>
            <w:proofErr w:type="spellStart"/>
            <w:r w:rsidRPr="000831CF">
              <w:rPr>
                <w:rFonts w:ascii="Calibri" w:eastAsiaTheme="minorHAnsi" w:hAnsiTheme="minorHAnsi" w:cstheme="minorBidi"/>
                <w:snapToGrid/>
                <w:sz w:val="22"/>
                <w:szCs w:val="22"/>
              </w:rPr>
              <w:t>subconsulting</w:t>
            </w:r>
            <w:proofErr w:type="spellEnd"/>
            <w:r w:rsidRPr="000831CF">
              <w:rPr>
                <w:rFonts w:ascii="Calibri" w:eastAsiaTheme="minorHAnsi" w:hAnsiTheme="minorHAnsi" w:cstheme="minorBidi"/>
                <w:snapToGrid/>
                <w:sz w:val="22"/>
                <w:szCs w:val="22"/>
              </w:rPr>
              <w:t xml:space="preserve">/subcontracting/supply opportunities for this project that will not be utilized for the contract by choice of the proposer, </w:t>
            </w:r>
            <w:proofErr w:type="spellStart"/>
            <w:r w:rsidRPr="000831CF">
              <w:rPr>
                <w:rFonts w:ascii="Calibri" w:eastAsiaTheme="minorHAnsi" w:hAnsiTheme="minorHAnsi" w:cstheme="minorBidi"/>
                <w:snapToGrid/>
                <w:sz w:val="22"/>
                <w:szCs w:val="22"/>
              </w:rPr>
              <w:t>subconsultant</w:t>
            </w:r>
            <w:proofErr w:type="spellEnd"/>
            <w:r w:rsidRPr="000831CF">
              <w:rPr>
                <w:rFonts w:ascii="Calibri" w:eastAsiaTheme="minorHAnsi" w:hAnsiTheme="minorHAnsi" w:cstheme="minorBidi"/>
                <w:snapToGrid/>
                <w:sz w:val="22"/>
                <w:szCs w:val="22"/>
              </w:rPr>
              <w:t>/subcontractor, or</w:t>
            </w:r>
            <w:r w:rsidRPr="000831CF">
              <w:rPr>
                <w:rFonts w:ascii="Calibri" w:eastAsiaTheme="minorHAnsi" w:hAnsiTheme="minorHAnsi" w:cstheme="minorBidi"/>
                <w:snapToGrid/>
                <w:spacing w:val="2"/>
                <w:sz w:val="22"/>
                <w:szCs w:val="22"/>
              </w:rPr>
              <w:t xml:space="preserve"> </w:t>
            </w:r>
            <w:r w:rsidRPr="000831CF">
              <w:rPr>
                <w:rFonts w:ascii="Calibri" w:eastAsiaTheme="minorHAnsi" w:hAnsiTheme="minorHAnsi" w:cstheme="minorBidi"/>
                <w:snapToGrid/>
                <w:sz w:val="22"/>
                <w:szCs w:val="22"/>
              </w:rPr>
              <w:t xml:space="preserve">supplier. Notices to firms contacted by the proposer for specific scopes of work identified for </w:t>
            </w:r>
            <w:proofErr w:type="spellStart"/>
            <w:r w:rsidRPr="000831CF">
              <w:rPr>
                <w:rFonts w:ascii="Calibri" w:eastAsiaTheme="minorHAnsi" w:hAnsiTheme="minorHAnsi" w:cstheme="minorBidi"/>
                <w:snapToGrid/>
                <w:sz w:val="22"/>
                <w:szCs w:val="22"/>
              </w:rPr>
              <w:t>subconsulting</w:t>
            </w:r>
            <w:proofErr w:type="spellEnd"/>
            <w:r w:rsidRPr="000831CF">
              <w:rPr>
                <w:rFonts w:ascii="Calibri" w:eastAsiaTheme="minorHAnsi" w:hAnsiTheme="minorHAnsi" w:cstheme="minorBidi"/>
                <w:snapToGrid/>
                <w:sz w:val="22"/>
                <w:szCs w:val="22"/>
              </w:rPr>
              <w:t>/supply opportunities must be provided</w:t>
            </w:r>
            <w:r w:rsidRPr="000831CF">
              <w:rPr>
                <w:rFonts w:ascii="Calibri" w:eastAsiaTheme="minorHAnsi" w:hAnsiTheme="minorHAnsi" w:cstheme="minorBidi"/>
                <w:snapToGrid/>
                <w:spacing w:val="4"/>
                <w:sz w:val="22"/>
                <w:szCs w:val="22"/>
              </w:rPr>
              <w:t xml:space="preserve"> </w:t>
            </w:r>
            <w:r w:rsidRPr="000831CF">
              <w:rPr>
                <w:rFonts w:ascii="Calibri" w:eastAsiaTheme="minorHAnsi" w:hAnsiTheme="minorHAnsi" w:cstheme="minorBidi"/>
                <w:snapToGrid/>
                <w:sz w:val="22"/>
                <w:szCs w:val="22"/>
              </w:rPr>
              <w:t xml:space="preserve">to </w:t>
            </w:r>
            <w:proofErr w:type="spellStart"/>
            <w:r w:rsidRPr="000831CF">
              <w:rPr>
                <w:rFonts w:ascii="Calibri" w:eastAsiaTheme="minorHAnsi" w:hAnsiTheme="minorHAnsi" w:cstheme="minorBidi"/>
                <w:snapToGrid/>
                <w:sz w:val="22"/>
                <w:szCs w:val="22"/>
              </w:rPr>
              <w:t>subconsultant</w:t>
            </w:r>
            <w:proofErr w:type="spellEnd"/>
            <w:r w:rsidRPr="000831CF">
              <w:rPr>
                <w:rFonts w:ascii="Calibri" w:eastAsiaTheme="minorHAnsi" w:hAnsiTheme="minorHAnsi" w:cstheme="minorBidi"/>
                <w:snapToGrid/>
                <w:sz w:val="22"/>
                <w:szCs w:val="22"/>
              </w:rPr>
              <w:t xml:space="preserve">/supplier </w:t>
            </w:r>
            <w:r w:rsidRPr="000831CF">
              <w:rPr>
                <w:rFonts w:ascii="Calibri" w:eastAsiaTheme="minorHAnsi" w:hAnsiTheme="minorHAnsi" w:cstheme="minorBidi"/>
                <w:b/>
                <w:i/>
                <w:snapToGrid/>
                <w:sz w:val="24"/>
                <w:szCs w:val="22"/>
                <w:u w:val="single" w:color="000000"/>
              </w:rPr>
              <w:t xml:space="preserve">not less than five (5) business days prior to proposal due date </w:t>
            </w:r>
            <w:r w:rsidRPr="000831CF">
              <w:rPr>
                <w:rFonts w:ascii="Calibri" w:eastAsiaTheme="minorHAnsi" w:hAnsiTheme="minorHAnsi" w:cstheme="minorBidi"/>
                <w:snapToGrid/>
                <w:sz w:val="22"/>
                <w:szCs w:val="22"/>
              </w:rPr>
              <w:t>. This information is required for all firms that</w:t>
            </w:r>
            <w:r w:rsidRPr="000831CF">
              <w:rPr>
                <w:rFonts w:ascii="Calibri" w:eastAsiaTheme="minorHAnsi" w:hAnsiTheme="minorHAnsi" w:cstheme="minorBidi"/>
                <w:snapToGrid/>
                <w:spacing w:val="-13"/>
                <w:sz w:val="22"/>
                <w:szCs w:val="22"/>
              </w:rPr>
              <w:t xml:space="preserve"> </w:t>
            </w:r>
            <w:r w:rsidRPr="000831CF">
              <w:rPr>
                <w:rFonts w:ascii="Calibri" w:eastAsiaTheme="minorHAnsi" w:hAnsiTheme="minorHAnsi" w:cstheme="minorBidi"/>
                <w:snapToGrid/>
                <w:sz w:val="22"/>
                <w:szCs w:val="22"/>
              </w:rPr>
              <w:t xml:space="preserve">were contacted of </w:t>
            </w:r>
            <w:proofErr w:type="spellStart"/>
            <w:r w:rsidRPr="000831CF">
              <w:rPr>
                <w:rFonts w:ascii="Calibri" w:eastAsiaTheme="minorHAnsi" w:hAnsiTheme="minorHAnsi" w:cstheme="minorBidi"/>
                <w:snapToGrid/>
                <w:sz w:val="22"/>
                <w:szCs w:val="22"/>
              </w:rPr>
              <w:t>subconsulting</w:t>
            </w:r>
            <w:proofErr w:type="spellEnd"/>
            <w:r w:rsidRPr="000831CF">
              <w:rPr>
                <w:rFonts w:ascii="Calibri" w:eastAsiaTheme="minorHAnsi" w:hAnsiTheme="minorHAnsi" w:cstheme="minorBidi"/>
                <w:snapToGrid/>
                <w:sz w:val="22"/>
                <w:szCs w:val="22"/>
              </w:rPr>
              <w:t>/supply</w:t>
            </w:r>
            <w:r w:rsidRPr="000831CF">
              <w:rPr>
                <w:rFonts w:ascii="Calibri" w:eastAsiaTheme="minorHAnsi" w:hAnsiTheme="minorHAnsi" w:cstheme="minorBidi"/>
                <w:snapToGrid/>
                <w:spacing w:val="1"/>
                <w:sz w:val="22"/>
                <w:szCs w:val="22"/>
              </w:rPr>
              <w:t xml:space="preserve"> </w:t>
            </w:r>
            <w:r w:rsidRPr="000831CF">
              <w:rPr>
                <w:rFonts w:ascii="Calibri" w:eastAsiaTheme="minorHAnsi" w:hAnsiTheme="minorHAnsi" w:cstheme="minorBidi"/>
                <w:snapToGrid/>
                <w:sz w:val="22"/>
                <w:szCs w:val="22"/>
              </w:rPr>
              <w:t>opportunities.</w:t>
            </w:r>
          </w:p>
        </w:tc>
      </w:tr>
      <w:tr w:rsidR="000831CF" w:rsidRPr="000831CF" w14:paraId="19E5F7DE" w14:textId="77777777" w:rsidTr="008E3D20">
        <w:trPr>
          <w:trHeight w:hRule="exact" w:val="1244"/>
        </w:trPr>
        <w:tc>
          <w:tcPr>
            <w:tcW w:w="10602" w:type="dxa"/>
            <w:tcBorders>
              <w:top w:val="nil"/>
              <w:left w:val="nil"/>
              <w:bottom w:val="nil"/>
              <w:right w:val="nil"/>
            </w:tcBorders>
          </w:tcPr>
          <w:p w14:paraId="63AAA2B9" w14:textId="77777777" w:rsidR="000831CF" w:rsidRPr="000831CF" w:rsidRDefault="000831CF" w:rsidP="000831CF">
            <w:pPr>
              <w:spacing w:before="3"/>
              <w:rPr>
                <w:rFonts w:ascii="Times New Roman" w:hAnsi="Times New Roman"/>
                <w:snapToGrid/>
                <w:sz w:val="23"/>
                <w:szCs w:val="23"/>
              </w:rPr>
            </w:pPr>
          </w:p>
          <w:p w14:paraId="24317F1B" w14:textId="77777777" w:rsidR="000831CF" w:rsidRPr="000831CF" w:rsidRDefault="000831CF" w:rsidP="000831CF">
            <w:pPr>
              <w:spacing w:line="254" w:lineRule="auto"/>
              <w:ind w:left="232" w:right="759"/>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Copies of said notices must be provided to the SMWVB Program Manager at the time the response is due. Such notices shall</w:t>
            </w:r>
            <w:r w:rsidRPr="000831CF">
              <w:rPr>
                <w:rFonts w:ascii="Calibri" w:eastAsiaTheme="minorHAnsi" w:hAnsiTheme="minorHAnsi" w:cstheme="minorBidi"/>
                <w:snapToGrid/>
                <w:spacing w:val="7"/>
                <w:sz w:val="24"/>
                <w:szCs w:val="22"/>
              </w:rPr>
              <w:t xml:space="preserve"> </w:t>
            </w:r>
            <w:r w:rsidRPr="000831CF">
              <w:rPr>
                <w:rFonts w:ascii="Calibri" w:eastAsiaTheme="minorHAnsi" w:hAnsiTheme="minorHAnsi" w:cstheme="minorBidi"/>
                <w:snapToGrid/>
                <w:sz w:val="24"/>
                <w:szCs w:val="22"/>
              </w:rPr>
              <w:t>include</w:t>
            </w:r>
            <w:r w:rsidRPr="000831CF">
              <w:rPr>
                <w:rFonts w:ascii="Calibri" w:eastAsiaTheme="minorHAnsi" w:hAnsiTheme="minorHAnsi" w:cstheme="minorBidi"/>
                <w:snapToGrid/>
                <w:w w:val="99"/>
                <w:sz w:val="24"/>
                <w:szCs w:val="22"/>
              </w:rPr>
              <w:t xml:space="preserve"> </w:t>
            </w:r>
            <w:r w:rsidRPr="000831CF">
              <w:rPr>
                <w:rFonts w:ascii="Calibri" w:eastAsiaTheme="minorHAnsi" w:hAnsiTheme="minorHAnsi" w:cstheme="minorBidi"/>
                <w:snapToGrid/>
                <w:sz w:val="24"/>
                <w:szCs w:val="22"/>
              </w:rPr>
              <w:t>information on the plans, specifications, and scope of</w:t>
            </w:r>
            <w:r w:rsidRPr="000831CF">
              <w:rPr>
                <w:rFonts w:ascii="Calibri" w:eastAsiaTheme="minorHAnsi" w:hAnsiTheme="minorHAnsi" w:cstheme="minorBidi"/>
                <w:snapToGrid/>
                <w:spacing w:val="1"/>
                <w:sz w:val="24"/>
                <w:szCs w:val="22"/>
              </w:rPr>
              <w:t xml:space="preserve"> </w:t>
            </w:r>
            <w:r w:rsidRPr="000831CF">
              <w:rPr>
                <w:rFonts w:ascii="Calibri" w:eastAsiaTheme="minorHAnsi" w:hAnsiTheme="minorHAnsi" w:cstheme="minorBidi"/>
                <w:snapToGrid/>
                <w:sz w:val="24"/>
                <w:szCs w:val="22"/>
              </w:rPr>
              <w:t>work.</w:t>
            </w:r>
          </w:p>
        </w:tc>
      </w:tr>
    </w:tbl>
    <w:tbl>
      <w:tblPr>
        <w:tblpPr w:leftFromText="180" w:rightFromText="180" w:vertAnchor="text" w:horzAnchor="margin" w:tblpY="78"/>
        <w:tblOverlap w:val="never"/>
        <w:tblW w:w="10620" w:type="dxa"/>
        <w:tblLayout w:type="fixed"/>
        <w:tblCellMar>
          <w:left w:w="0" w:type="dxa"/>
          <w:right w:w="0" w:type="dxa"/>
        </w:tblCellMar>
        <w:tblLook w:val="01E0" w:firstRow="1" w:lastRow="1" w:firstColumn="1" w:lastColumn="1" w:noHBand="0" w:noVBand="0"/>
      </w:tblPr>
      <w:tblGrid>
        <w:gridCol w:w="10620"/>
      </w:tblGrid>
      <w:tr w:rsidR="000831CF" w:rsidRPr="000831CF" w14:paraId="34113DB4" w14:textId="77777777" w:rsidTr="008E3D20">
        <w:trPr>
          <w:trHeight w:hRule="exact" w:val="464"/>
        </w:trPr>
        <w:tc>
          <w:tcPr>
            <w:tcW w:w="10620" w:type="dxa"/>
            <w:tcBorders>
              <w:top w:val="nil"/>
              <w:left w:val="nil"/>
              <w:bottom w:val="nil"/>
              <w:right w:val="nil"/>
            </w:tcBorders>
          </w:tcPr>
          <w:p w14:paraId="2662B6F3" w14:textId="77777777" w:rsidR="000831CF" w:rsidRPr="000831CF" w:rsidRDefault="000831CF" w:rsidP="000831CF">
            <w:pPr>
              <w:tabs>
                <w:tab w:val="left" w:pos="7965"/>
                <w:tab w:val="left" w:pos="8885"/>
              </w:tabs>
              <w:spacing w:before="11"/>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2. Did you attend the pre-submittal/pre-bid conference scheduled for this</w:t>
            </w:r>
            <w:r w:rsidRPr="000831CF">
              <w:rPr>
                <w:rFonts w:ascii="Calibri" w:eastAsiaTheme="minorHAnsi" w:hAnsiTheme="minorHAnsi" w:cstheme="minorBidi"/>
                <w:snapToGrid/>
                <w:spacing w:val="7"/>
                <w:sz w:val="24"/>
                <w:szCs w:val="22"/>
              </w:rPr>
              <w:t xml:space="preserve"> </w:t>
            </w:r>
            <w:r w:rsidRPr="000831CF">
              <w:rPr>
                <w:rFonts w:ascii="Calibri" w:eastAsiaTheme="minorHAnsi" w:hAnsiTheme="minorHAnsi" w:cstheme="minorBidi"/>
                <w:snapToGrid/>
                <w:sz w:val="24"/>
                <w:szCs w:val="22"/>
              </w:rPr>
              <w:t>project? Yes: _____ No: _____</w:t>
            </w:r>
          </w:p>
        </w:tc>
      </w:tr>
      <w:tr w:rsidR="000831CF" w:rsidRPr="000831CF" w14:paraId="7D9FB590" w14:textId="77777777" w:rsidTr="008E3D20">
        <w:trPr>
          <w:trHeight w:hRule="exact" w:val="1024"/>
        </w:trPr>
        <w:tc>
          <w:tcPr>
            <w:tcW w:w="10620" w:type="dxa"/>
            <w:tcBorders>
              <w:top w:val="nil"/>
              <w:left w:val="nil"/>
              <w:bottom w:val="single" w:sz="8" w:space="0" w:color="000000"/>
              <w:right w:val="nil"/>
            </w:tcBorders>
          </w:tcPr>
          <w:p w14:paraId="1478E96D" w14:textId="77777777" w:rsidR="000831CF" w:rsidRPr="000831CF" w:rsidRDefault="000831CF" w:rsidP="000831CF">
            <w:pPr>
              <w:spacing w:before="125" w:line="254" w:lineRule="auto"/>
              <w:ind w:left="40" w:right="2047"/>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3. List all SMWB listings or directories, contractor associations, and/or any other associations utilized to solicit</w:t>
            </w:r>
            <w:r w:rsidRPr="000831CF">
              <w:rPr>
                <w:rFonts w:ascii="Calibri" w:eastAsiaTheme="minorHAnsi" w:hAnsiTheme="minorHAnsi" w:cstheme="minorBidi"/>
                <w:snapToGrid/>
                <w:spacing w:val="3"/>
                <w:sz w:val="24"/>
                <w:szCs w:val="22"/>
              </w:rPr>
              <w:t xml:space="preserve"> </w:t>
            </w:r>
            <w:r w:rsidRPr="000831CF">
              <w:rPr>
                <w:rFonts w:ascii="Calibri" w:eastAsiaTheme="minorHAnsi" w:hAnsiTheme="minorHAnsi" w:cstheme="minorBidi"/>
                <w:snapToGrid/>
                <w:sz w:val="24"/>
                <w:szCs w:val="22"/>
              </w:rPr>
              <w:t>SMWB</w:t>
            </w:r>
            <w:r w:rsidRPr="000831CF">
              <w:rPr>
                <w:rFonts w:ascii="Calibri" w:eastAsiaTheme="minorHAnsi" w:hAnsiTheme="minorHAnsi" w:cstheme="minorBidi"/>
                <w:snapToGrid/>
                <w:w w:val="99"/>
                <w:sz w:val="24"/>
                <w:szCs w:val="22"/>
              </w:rPr>
              <w:t xml:space="preserve"> </w:t>
            </w:r>
            <w:proofErr w:type="spellStart"/>
            <w:r w:rsidRPr="000831CF">
              <w:rPr>
                <w:rFonts w:ascii="Calibri" w:eastAsiaTheme="minorHAnsi" w:hAnsiTheme="minorHAnsi" w:cstheme="minorBidi"/>
                <w:snapToGrid/>
                <w:sz w:val="24"/>
                <w:szCs w:val="22"/>
              </w:rPr>
              <w:t>subconsultants</w:t>
            </w:r>
            <w:proofErr w:type="spellEnd"/>
            <w:r w:rsidRPr="000831CF">
              <w:rPr>
                <w:rFonts w:ascii="Calibri" w:eastAsiaTheme="minorHAnsi" w:hAnsiTheme="minorHAnsi" w:cstheme="minorBidi"/>
                <w:snapToGrid/>
                <w:sz w:val="24"/>
                <w:szCs w:val="22"/>
              </w:rPr>
              <w:t>/suppliers:</w:t>
            </w:r>
          </w:p>
        </w:tc>
      </w:tr>
      <w:tr w:rsidR="000831CF" w:rsidRPr="000831CF" w14:paraId="31C88E11" w14:textId="77777777" w:rsidTr="008E3D20">
        <w:trPr>
          <w:trHeight w:hRule="exact" w:val="1183"/>
        </w:trPr>
        <w:tc>
          <w:tcPr>
            <w:tcW w:w="10620" w:type="dxa"/>
            <w:tcBorders>
              <w:top w:val="single" w:sz="8" w:space="0" w:color="000000"/>
              <w:left w:val="nil"/>
              <w:bottom w:val="single" w:sz="8" w:space="0" w:color="000000"/>
              <w:right w:val="nil"/>
            </w:tcBorders>
          </w:tcPr>
          <w:p w14:paraId="730553A4" w14:textId="77777777" w:rsidR="000831CF" w:rsidRPr="000831CF" w:rsidRDefault="000831CF" w:rsidP="000831CF">
            <w:pPr>
              <w:spacing w:before="11"/>
              <w:jc w:val="both"/>
              <w:rPr>
                <w:rFonts w:ascii="Times New Roman" w:hAnsi="Times New Roman"/>
                <w:snapToGrid/>
                <w:sz w:val="23"/>
                <w:szCs w:val="23"/>
              </w:rPr>
            </w:pPr>
          </w:p>
          <w:p w14:paraId="2E669E02" w14:textId="77777777" w:rsidR="000831CF" w:rsidRPr="000831CF" w:rsidRDefault="000831CF" w:rsidP="000831CF">
            <w:pPr>
              <w:spacing w:line="254" w:lineRule="auto"/>
              <w:ind w:left="40" w:right="261"/>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4. Discuss efforts made to identify elements of the work to be performed by SMWBs in order to increase the likelihood of achieving</w:t>
            </w:r>
            <w:r w:rsidRPr="000831CF">
              <w:rPr>
                <w:rFonts w:ascii="Calibri" w:eastAsiaTheme="minorHAnsi" w:hAnsiTheme="minorHAnsi" w:cstheme="minorBidi"/>
                <w:snapToGrid/>
                <w:spacing w:val="8"/>
                <w:sz w:val="24"/>
                <w:szCs w:val="22"/>
              </w:rPr>
              <w:t xml:space="preserve"> </w:t>
            </w:r>
            <w:r w:rsidRPr="000831CF">
              <w:rPr>
                <w:rFonts w:ascii="Calibri" w:eastAsiaTheme="minorHAnsi" w:hAnsiTheme="minorHAnsi" w:cstheme="minorBidi"/>
                <w:snapToGrid/>
                <w:sz w:val="24"/>
                <w:szCs w:val="22"/>
              </w:rPr>
              <w:t>the</w:t>
            </w:r>
            <w:r w:rsidRPr="000831CF">
              <w:rPr>
                <w:rFonts w:ascii="Calibri" w:eastAsiaTheme="minorHAnsi" w:hAnsiTheme="minorHAnsi" w:cstheme="minorBidi"/>
                <w:snapToGrid/>
                <w:w w:val="99"/>
                <w:sz w:val="24"/>
                <w:szCs w:val="22"/>
              </w:rPr>
              <w:t xml:space="preserve"> </w:t>
            </w:r>
            <w:r w:rsidRPr="000831CF">
              <w:rPr>
                <w:rFonts w:ascii="Calibri" w:eastAsiaTheme="minorHAnsi" w:hAnsiTheme="minorHAnsi" w:cstheme="minorBidi"/>
                <w:snapToGrid/>
                <w:sz w:val="24"/>
                <w:szCs w:val="22"/>
              </w:rPr>
              <w:t>goal:</w:t>
            </w:r>
          </w:p>
        </w:tc>
      </w:tr>
      <w:tr w:rsidR="000831CF" w:rsidRPr="000831CF" w14:paraId="2D123744" w14:textId="77777777" w:rsidTr="008E3D20">
        <w:trPr>
          <w:trHeight w:hRule="exact" w:val="298"/>
        </w:trPr>
        <w:tc>
          <w:tcPr>
            <w:tcW w:w="10620" w:type="dxa"/>
            <w:tcBorders>
              <w:top w:val="single" w:sz="8" w:space="0" w:color="000000"/>
              <w:left w:val="nil"/>
              <w:bottom w:val="single" w:sz="8" w:space="0" w:color="000000"/>
              <w:right w:val="nil"/>
            </w:tcBorders>
          </w:tcPr>
          <w:p w14:paraId="75FEE5C2" w14:textId="77777777" w:rsidR="000831CF" w:rsidRPr="000831CF" w:rsidRDefault="000831CF" w:rsidP="000831CF">
            <w:pPr>
              <w:jc w:val="right"/>
              <w:rPr>
                <w:rFonts w:asciiTheme="minorHAnsi" w:eastAsiaTheme="minorHAnsi" w:hAnsiTheme="minorHAnsi" w:cstheme="minorBidi"/>
                <w:snapToGrid/>
                <w:sz w:val="22"/>
                <w:szCs w:val="22"/>
              </w:rPr>
            </w:pPr>
          </w:p>
          <w:p w14:paraId="4EC13D89" w14:textId="77777777" w:rsidR="000831CF" w:rsidRPr="000831CF" w:rsidRDefault="000831CF" w:rsidP="000831CF">
            <w:pPr>
              <w:rPr>
                <w:rFonts w:asciiTheme="minorHAnsi" w:eastAsiaTheme="minorHAnsi" w:hAnsiTheme="minorHAnsi" w:cstheme="minorBidi"/>
                <w:snapToGrid/>
                <w:sz w:val="22"/>
                <w:szCs w:val="22"/>
              </w:rPr>
            </w:pPr>
          </w:p>
          <w:p w14:paraId="6662868F" w14:textId="77777777" w:rsidR="000831CF" w:rsidRPr="000831CF" w:rsidRDefault="000831CF" w:rsidP="000831CF">
            <w:pPr>
              <w:rPr>
                <w:rFonts w:asciiTheme="minorHAnsi" w:eastAsiaTheme="minorHAnsi" w:hAnsiTheme="minorHAnsi" w:cstheme="minorBidi"/>
                <w:snapToGrid/>
                <w:sz w:val="22"/>
                <w:szCs w:val="22"/>
              </w:rPr>
            </w:pPr>
          </w:p>
          <w:p w14:paraId="6CD11B53"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7F1D245E" w14:textId="77777777" w:rsidTr="008E3D20">
        <w:trPr>
          <w:trHeight w:hRule="exact" w:val="882"/>
        </w:trPr>
        <w:tc>
          <w:tcPr>
            <w:tcW w:w="10620" w:type="dxa"/>
            <w:tcBorders>
              <w:top w:val="single" w:sz="8" w:space="0" w:color="000000"/>
              <w:left w:val="nil"/>
              <w:bottom w:val="single" w:sz="8" w:space="0" w:color="000000"/>
              <w:right w:val="nil"/>
            </w:tcBorders>
          </w:tcPr>
          <w:p w14:paraId="2EDEE5C6" w14:textId="77777777" w:rsidR="000831CF" w:rsidRPr="000831CF" w:rsidRDefault="000831CF" w:rsidP="000831CF">
            <w:pPr>
              <w:spacing w:before="10"/>
              <w:rPr>
                <w:rFonts w:ascii="Times New Roman" w:hAnsi="Times New Roman"/>
                <w:snapToGrid/>
                <w:sz w:val="25"/>
                <w:szCs w:val="25"/>
              </w:rPr>
            </w:pPr>
          </w:p>
          <w:p w14:paraId="3821AE01" w14:textId="77777777" w:rsidR="000831CF" w:rsidRPr="000831CF" w:rsidRDefault="000831CF" w:rsidP="000831CF">
            <w:pPr>
              <w:tabs>
                <w:tab w:val="left" w:pos="10333"/>
              </w:tabs>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5.  Indicate advertisement mediums used for soliciting SMWBs.  (Please attach a copy of the</w:t>
            </w:r>
            <w:r w:rsidRPr="000831CF">
              <w:rPr>
                <w:rFonts w:ascii="Calibri" w:eastAsiaTheme="minorHAnsi" w:hAnsiTheme="minorHAnsi" w:cstheme="minorBidi"/>
                <w:snapToGrid/>
                <w:spacing w:val="-5"/>
                <w:sz w:val="24"/>
                <w:szCs w:val="22"/>
              </w:rPr>
              <w:t xml:space="preserve"> </w:t>
            </w:r>
            <w:r w:rsidRPr="000831CF">
              <w:rPr>
                <w:rFonts w:ascii="Calibri" w:eastAsiaTheme="minorHAnsi" w:hAnsiTheme="minorHAnsi" w:cstheme="minorBidi"/>
                <w:snapToGrid/>
                <w:sz w:val="24"/>
                <w:szCs w:val="22"/>
              </w:rPr>
              <w:t>advertisement(s):</w:t>
            </w:r>
          </w:p>
        </w:tc>
      </w:tr>
      <w:tr w:rsidR="000831CF" w:rsidRPr="000831CF" w14:paraId="30015A5C" w14:textId="77777777" w:rsidTr="008E3D20">
        <w:trPr>
          <w:trHeight w:hRule="exact" w:val="282"/>
        </w:trPr>
        <w:tc>
          <w:tcPr>
            <w:tcW w:w="10620" w:type="dxa"/>
            <w:tcBorders>
              <w:top w:val="single" w:sz="8" w:space="0" w:color="000000"/>
              <w:left w:val="nil"/>
              <w:bottom w:val="single" w:sz="8" w:space="0" w:color="000000"/>
              <w:right w:val="nil"/>
            </w:tcBorders>
          </w:tcPr>
          <w:p w14:paraId="1C091958" w14:textId="77777777" w:rsidR="000831CF" w:rsidRPr="000831CF" w:rsidRDefault="000831CF" w:rsidP="000831CF">
            <w:pPr>
              <w:rPr>
                <w:rFonts w:asciiTheme="minorHAnsi" w:eastAsiaTheme="minorHAnsi" w:hAnsiTheme="minorHAnsi" w:cstheme="minorBidi"/>
                <w:snapToGrid/>
                <w:sz w:val="22"/>
                <w:szCs w:val="22"/>
              </w:rPr>
            </w:pPr>
          </w:p>
          <w:p w14:paraId="241E0DBA"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7D70EE8F" w14:textId="77777777" w:rsidTr="008E3D20">
        <w:trPr>
          <w:trHeight w:hRule="exact" w:val="590"/>
        </w:trPr>
        <w:tc>
          <w:tcPr>
            <w:tcW w:w="10620" w:type="dxa"/>
            <w:tcBorders>
              <w:top w:val="single" w:sz="8" w:space="0" w:color="000000"/>
              <w:left w:val="nil"/>
              <w:bottom w:val="nil"/>
              <w:right w:val="nil"/>
            </w:tcBorders>
          </w:tcPr>
          <w:p w14:paraId="3EF44155" w14:textId="77777777" w:rsidR="000831CF" w:rsidRPr="000831CF" w:rsidRDefault="000831CF" w:rsidP="000831CF">
            <w:pPr>
              <w:spacing w:before="7"/>
              <w:rPr>
                <w:rFonts w:ascii="Times New Roman" w:hAnsi="Times New Roman"/>
                <w:snapToGrid/>
                <w:sz w:val="24"/>
                <w:szCs w:val="24"/>
              </w:rPr>
            </w:pPr>
          </w:p>
          <w:p w14:paraId="3B7B1F6A" w14:textId="77777777" w:rsidR="000831CF" w:rsidRPr="000831CF" w:rsidRDefault="000831CF" w:rsidP="000831CF">
            <w:pPr>
              <w:ind w:left="40"/>
              <w:rPr>
                <w:rFonts w:ascii="Calibri" w:eastAsia="Calibri" w:hAnsi="Calibri" w:cs="Calibri"/>
                <w:snapToGrid/>
                <w:sz w:val="24"/>
                <w:szCs w:val="24"/>
              </w:rPr>
            </w:pPr>
            <w:r w:rsidRPr="000831CF">
              <w:rPr>
                <w:rFonts w:ascii="Calibri" w:eastAsiaTheme="minorHAnsi" w:hAnsiTheme="minorHAnsi" w:cstheme="minorBidi"/>
                <w:b/>
                <w:snapToGrid/>
                <w:sz w:val="24"/>
                <w:szCs w:val="22"/>
              </w:rPr>
              <w:t>AFFIRMATION</w:t>
            </w:r>
          </w:p>
        </w:tc>
      </w:tr>
      <w:tr w:rsidR="000831CF" w:rsidRPr="000831CF" w14:paraId="02DC1766" w14:textId="77777777" w:rsidTr="008E3D20">
        <w:trPr>
          <w:trHeight w:hRule="exact" w:val="758"/>
        </w:trPr>
        <w:tc>
          <w:tcPr>
            <w:tcW w:w="10620" w:type="dxa"/>
            <w:tcBorders>
              <w:top w:val="nil"/>
              <w:left w:val="nil"/>
              <w:bottom w:val="nil"/>
              <w:right w:val="nil"/>
            </w:tcBorders>
          </w:tcPr>
          <w:p w14:paraId="707CE7F8" w14:textId="77777777" w:rsidR="000831CF" w:rsidRPr="000831CF" w:rsidRDefault="000831CF" w:rsidP="000831CF">
            <w:pPr>
              <w:spacing w:line="266" w:lineRule="exact"/>
              <w:ind w:left="40"/>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I hereby affirm that the above information is true and complete to the best of my knowledge.  I further understand and agree that,</w:t>
            </w:r>
            <w:r w:rsidRPr="000831CF">
              <w:rPr>
                <w:rFonts w:ascii="Calibri" w:eastAsiaTheme="minorHAnsi" w:hAnsiTheme="minorHAnsi" w:cstheme="minorBidi"/>
                <w:snapToGrid/>
                <w:spacing w:val="21"/>
                <w:sz w:val="24"/>
                <w:szCs w:val="22"/>
              </w:rPr>
              <w:t xml:space="preserve"> </w:t>
            </w:r>
            <w:r w:rsidRPr="000831CF">
              <w:rPr>
                <w:rFonts w:ascii="Calibri" w:eastAsiaTheme="minorHAnsi" w:hAnsiTheme="minorHAnsi" w:cstheme="minorBidi"/>
                <w:snapToGrid/>
                <w:sz w:val="24"/>
                <w:szCs w:val="22"/>
              </w:rPr>
              <w:t>this document shall be attached thereto and become a binding part of the</w:t>
            </w:r>
            <w:r w:rsidRPr="000831CF">
              <w:rPr>
                <w:rFonts w:ascii="Calibri" w:eastAsiaTheme="minorHAnsi" w:hAnsiTheme="minorHAnsi" w:cstheme="minorBidi"/>
                <w:snapToGrid/>
                <w:spacing w:val="14"/>
                <w:sz w:val="24"/>
                <w:szCs w:val="22"/>
              </w:rPr>
              <w:t xml:space="preserve"> </w:t>
            </w:r>
            <w:r w:rsidRPr="000831CF">
              <w:rPr>
                <w:rFonts w:ascii="Calibri" w:eastAsiaTheme="minorHAnsi" w:hAnsiTheme="minorHAnsi" w:cstheme="minorBidi"/>
                <w:snapToGrid/>
                <w:sz w:val="24"/>
                <w:szCs w:val="22"/>
              </w:rPr>
              <w:t>contract.</w:t>
            </w:r>
          </w:p>
        </w:tc>
      </w:tr>
      <w:tr w:rsidR="000831CF" w:rsidRPr="000831CF" w14:paraId="7FC4D65B" w14:textId="77777777" w:rsidTr="008E3D20">
        <w:trPr>
          <w:trHeight w:hRule="exact" w:val="479"/>
        </w:trPr>
        <w:tc>
          <w:tcPr>
            <w:tcW w:w="10620" w:type="dxa"/>
            <w:tcBorders>
              <w:top w:val="nil"/>
              <w:left w:val="nil"/>
              <w:bottom w:val="nil"/>
              <w:right w:val="nil"/>
            </w:tcBorders>
          </w:tcPr>
          <w:p w14:paraId="507A52BC" w14:textId="77777777" w:rsidR="000831CF" w:rsidRPr="000831CF" w:rsidRDefault="000831CF" w:rsidP="000831CF">
            <w:pPr>
              <w:spacing w:before="135"/>
              <w:ind w:left="38"/>
              <w:rPr>
                <w:rFonts w:ascii="Calibri" w:eastAsia="Calibri" w:hAnsi="Calibri" w:cs="Calibri"/>
                <w:snapToGrid/>
                <w:sz w:val="22"/>
                <w:szCs w:val="22"/>
              </w:rPr>
            </w:pPr>
            <w:r w:rsidRPr="000831CF">
              <w:rPr>
                <w:rFonts w:ascii="Calibri" w:eastAsiaTheme="minorHAnsi" w:hAnsiTheme="minorHAnsi" w:cstheme="minorBidi"/>
                <w:b/>
                <w:snapToGrid/>
                <w:sz w:val="22"/>
                <w:szCs w:val="22"/>
              </w:rPr>
              <w:t>Name and Title of Authorized</w:t>
            </w:r>
            <w:r w:rsidRPr="000831CF">
              <w:rPr>
                <w:rFonts w:ascii="Calibri" w:eastAsiaTheme="minorHAnsi" w:hAnsiTheme="minorHAnsi" w:cstheme="minorBidi"/>
                <w:b/>
                <w:snapToGrid/>
                <w:spacing w:val="-6"/>
                <w:sz w:val="22"/>
                <w:szCs w:val="22"/>
              </w:rPr>
              <w:t xml:space="preserve"> </w:t>
            </w:r>
            <w:r w:rsidRPr="000831CF">
              <w:rPr>
                <w:rFonts w:ascii="Calibri" w:eastAsiaTheme="minorHAnsi" w:hAnsiTheme="minorHAnsi" w:cstheme="minorBidi"/>
                <w:b/>
                <w:snapToGrid/>
                <w:sz w:val="22"/>
                <w:szCs w:val="22"/>
              </w:rPr>
              <w:t>Official:</w:t>
            </w:r>
          </w:p>
        </w:tc>
      </w:tr>
      <w:tr w:rsidR="000831CF" w:rsidRPr="000831CF" w14:paraId="32699C94" w14:textId="77777777" w:rsidTr="008E3D20">
        <w:trPr>
          <w:trHeight w:hRule="exact" w:val="452"/>
        </w:trPr>
        <w:tc>
          <w:tcPr>
            <w:tcW w:w="10620" w:type="dxa"/>
            <w:tcBorders>
              <w:top w:val="nil"/>
              <w:left w:val="nil"/>
              <w:bottom w:val="nil"/>
              <w:right w:val="nil"/>
            </w:tcBorders>
          </w:tcPr>
          <w:p w14:paraId="3D604CA8" w14:textId="77777777" w:rsidR="000831CF" w:rsidRPr="000831CF" w:rsidRDefault="000831CF" w:rsidP="000831CF">
            <w:pPr>
              <w:tabs>
                <w:tab w:val="left" w:pos="1128"/>
                <w:tab w:val="left" w:pos="6936"/>
              </w:tabs>
              <w:spacing w:before="124"/>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Name:</w:t>
            </w:r>
            <w:r w:rsidRPr="000831CF">
              <w:rPr>
                <w:rFonts w:ascii="Calibri" w:eastAsiaTheme="minorHAnsi" w:hAnsiTheme="minorHAnsi" w:cstheme="minorBidi"/>
                <w:snapToGrid/>
                <w:sz w:val="24"/>
                <w:szCs w:val="22"/>
              </w:rPr>
              <w:tab/>
            </w:r>
            <w:r w:rsidRPr="000831CF">
              <w:rPr>
                <w:rFonts w:ascii="Calibri" w:eastAsiaTheme="minorHAnsi" w:hAnsiTheme="minorHAnsi" w:cstheme="minorBidi"/>
                <w:snapToGrid/>
                <w:sz w:val="24"/>
                <w:szCs w:val="22"/>
                <w:u w:val="single" w:color="000000"/>
              </w:rPr>
              <w:t xml:space="preserve"> </w:t>
            </w:r>
            <w:r w:rsidRPr="000831CF">
              <w:rPr>
                <w:rFonts w:ascii="Calibri" w:eastAsiaTheme="minorHAnsi" w:hAnsiTheme="minorHAnsi" w:cstheme="minorBidi"/>
                <w:snapToGrid/>
                <w:sz w:val="24"/>
                <w:szCs w:val="22"/>
                <w:u w:val="single" w:color="000000"/>
              </w:rPr>
              <w:tab/>
            </w:r>
          </w:p>
        </w:tc>
      </w:tr>
      <w:tr w:rsidR="000831CF" w:rsidRPr="000831CF" w14:paraId="184A5227" w14:textId="77777777" w:rsidTr="008E3D20">
        <w:trPr>
          <w:trHeight w:hRule="exact" w:val="443"/>
        </w:trPr>
        <w:tc>
          <w:tcPr>
            <w:tcW w:w="10620" w:type="dxa"/>
            <w:tcBorders>
              <w:top w:val="nil"/>
              <w:left w:val="nil"/>
              <w:bottom w:val="nil"/>
              <w:right w:val="nil"/>
            </w:tcBorders>
          </w:tcPr>
          <w:p w14:paraId="18A8A18D" w14:textId="77777777" w:rsidR="000831CF" w:rsidRPr="000831CF" w:rsidRDefault="000831CF" w:rsidP="000831CF">
            <w:pPr>
              <w:tabs>
                <w:tab w:val="left" w:pos="1128"/>
                <w:tab w:val="left" w:pos="6936"/>
              </w:tabs>
              <w:spacing w:before="122"/>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Title:</w:t>
            </w:r>
            <w:r w:rsidRPr="000831CF">
              <w:rPr>
                <w:rFonts w:ascii="Calibri" w:eastAsiaTheme="minorHAnsi" w:hAnsiTheme="minorHAnsi" w:cstheme="minorBidi"/>
                <w:snapToGrid/>
                <w:sz w:val="24"/>
                <w:szCs w:val="22"/>
              </w:rPr>
              <w:tab/>
            </w:r>
            <w:r w:rsidRPr="000831CF">
              <w:rPr>
                <w:rFonts w:ascii="Calibri" w:eastAsiaTheme="minorHAnsi" w:hAnsiTheme="minorHAnsi" w:cstheme="minorBidi"/>
                <w:snapToGrid/>
                <w:sz w:val="24"/>
                <w:szCs w:val="22"/>
                <w:u w:val="single" w:color="000000"/>
              </w:rPr>
              <w:t xml:space="preserve"> </w:t>
            </w:r>
            <w:r w:rsidRPr="000831CF">
              <w:rPr>
                <w:rFonts w:ascii="Calibri" w:eastAsiaTheme="minorHAnsi" w:hAnsiTheme="minorHAnsi" w:cstheme="minorBidi"/>
                <w:snapToGrid/>
                <w:sz w:val="24"/>
                <w:szCs w:val="22"/>
                <w:u w:val="single" w:color="000000"/>
              </w:rPr>
              <w:tab/>
            </w:r>
          </w:p>
        </w:tc>
      </w:tr>
      <w:tr w:rsidR="000831CF" w:rsidRPr="000831CF" w14:paraId="4FB354C3" w14:textId="77777777" w:rsidTr="008E3D20">
        <w:trPr>
          <w:trHeight w:hRule="exact" w:val="389"/>
        </w:trPr>
        <w:tc>
          <w:tcPr>
            <w:tcW w:w="10620" w:type="dxa"/>
            <w:tcBorders>
              <w:top w:val="nil"/>
              <w:left w:val="nil"/>
              <w:bottom w:val="nil"/>
              <w:right w:val="nil"/>
            </w:tcBorders>
          </w:tcPr>
          <w:p w14:paraId="763E50EC" w14:textId="77777777" w:rsidR="000831CF" w:rsidRPr="000831CF" w:rsidRDefault="000831CF" w:rsidP="000831CF">
            <w:pPr>
              <w:tabs>
                <w:tab w:val="left" w:pos="6936"/>
              </w:tabs>
              <w:spacing w:before="122"/>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 xml:space="preserve">Signature: </w:t>
            </w:r>
            <w:r w:rsidRPr="000831CF">
              <w:rPr>
                <w:rFonts w:ascii="Calibri" w:eastAsiaTheme="minorHAnsi" w:hAnsiTheme="minorHAnsi" w:cstheme="minorBidi"/>
                <w:snapToGrid/>
                <w:spacing w:val="-18"/>
                <w:sz w:val="24"/>
                <w:szCs w:val="22"/>
              </w:rPr>
              <w:t xml:space="preserve"> </w:t>
            </w:r>
            <w:r w:rsidRPr="000831CF">
              <w:rPr>
                <w:rFonts w:ascii="Calibri" w:eastAsiaTheme="minorHAnsi" w:hAnsiTheme="minorHAnsi" w:cstheme="minorBidi"/>
                <w:snapToGrid/>
                <w:sz w:val="24"/>
                <w:szCs w:val="22"/>
                <w:u w:val="single" w:color="000000"/>
              </w:rPr>
              <w:t xml:space="preserve"> </w:t>
            </w:r>
            <w:r w:rsidRPr="000831CF">
              <w:rPr>
                <w:rFonts w:ascii="Calibri" w:eastAsiaTheme="minorHAnsi" w:hAnsiTheme="minorHAnsi" w:cstheme="minorBidi"/>
                <w:snapToGrid/>
                <w:sz w:val="24"/>
                <w:szCs w:val="22"/>
                <w:u w:val="single" w:color="000000"/>
              </w:rPr>
              <w:tab/>
            </w:r>
          </w:p>
        </w:tc>
      </w:tr>
      <w:tr w:rsidR="000831CF" w:rsidRPr="000831CF" w14:paraId="5B87F2EB" w14:textId="77777777" w:rsidTr="008E3D20">
        <w:trPr>
          <w:trHeight w:hRule="exact" w:val="560"/>
        </w:trPr>
        <w:tc>
          <w:tcPr>
            <w:tcW w:w="10620" w:type="dxa"/>
            <w:tcBorders>
              <w:top w:val="nil"/>
              <w:left w:val="nil"/>
              <w:bottom w:val="nil"/>
              <w:right w:val="nil"/>
            </w:tcBorders>
          </w:tcPr>
          <w:p w14:paraId="2DC78D64" w14:textId="77777777" w:rsidR="000831CF" w:rsidRPr="000831CF" w:rsidRDefault="000831CF" w:rsidP="000831CF">
            <w:pPr>
              <w:tabs>
                <w:tab w:val="left" w:pos="1128"/>
                <w:tab w:val="left" w:pos="6936"/>
              </w:tabs>
              <w:spacing w:before="122"/>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Date:</w:t>
            </w:r>
            <w:r w:rsidRPr="000831CF">
              <w:rPr>
                <w:rFonts w:ascii="Calibri" w:eastAsiaTheme="minorHAnsi" w:hAnsiTheme="minorHAnsi" w:cstheme="minorBidi"/>
                <w:snapToGrid/>
                <w:sz w:val="24"/>
                <w:szCs w:val="22"/>
              </w:rPr>
              <w:tab/>
            </w:r>
            <w:r w:rsidRPr="000831CF">
              <w:rPr>
                <w:rFonts w:ascii="Calibri" w:eastAsiaTheme="minorHAnsi" w:hAnsiTheme="minorHAnsi" w:cstheme="minorBidi"/>
                <w:snapToGrid/>
                <w:sz w:val="24"/>
                <w:szCs w:val="22"/>
                <w:u w:val="single" w:color="000000"/>
              </w:rPr>
              <w:t xml:space="preserve"> </w:t>
            </w:r>
            <w:r w:rsidRPr="000831CF">
              <w:rPr>
                <w:rFonts w:ascii="Calibri" w:eastAsiaTheme="minorHAnsi" w:hAnsiTheme="minorHAnsi" w:cstheme="minorBidi"/>
                <w:snapToGrid/>
                <w:sz w:val="24"/>
                <w:szCs w:val="22"/>
                <w:u w:val="single" w:color="000000"/>
              </w:rPr>
              <w:tab/>
            </w:r>
          </w:p>
        </w:tc>
      </w:tr>
      <w:tr w:rsidR="000831CF" w:rsidRPr="000831CF" w14:paraId="693E43DA" w14:textId="77777777" w:rsidTr="008E3D20">
        <w:trPr>
          <w:trHeight w:hRule="exact" w:val="434"/>
        </w:trPr>
        <w:tc>
          <w:tcPr>
            <w:tcW w:w="10620" w:type="dxa"/>
            <w:tcBorders>
              <w:top w:val="nil"/>
              <w:left w:val="nil"/>
              <w:bottom w:val="nil"/>
              <w:right w:val="nil"/>
            </w:tcBorders>
          </w:tcPr>
          <w:p w14:paraId="097F070D" w14:textId="77777777" w:rsidR="000831CF" w:rsidRPr="000831CF" w:rsidRDefault="000831CF" w:rsidP="000831CF">
            <w:pPr>
              <w:spacing w:before="136"/>
              <w:ind w:left="40"/>
              <w:rPr>
                <w:rFonts w:ascii="Calibri" w:eastAsia="Calibri" w:hAnsi="Calibri" w:cs="Calibri"/>
                <w:snapToGrid/>
                <w:sz w:val="24"/>
                <w:szCs w:val="24"/>
              </w:rPr>
            </w:pPr>
            <w:r w:rsidRPr="000831CF">
              <w:rPr>
                <w:rFonts w:ascii="Calibri" w:eastAsiaTheme="minorHAnsi" w:hAnsiTheme="minorHAnsi" w:cstheme="minorBidi"/>
                <w:b/>
                <w:snapToGrid/>
                <w:sz w:val="24"/>
                <w:szCs w:val="22"/>
              </w:rPr>
              <w:t>NOTE:</w:t>
            </w:r>
          </w:p>
        </w:tc>
      </w:tr>
      <w:tr w:rsidR="000831CF" w:rsidRPr="000831CF" w14:paraId="5885D3B1" w14:textId="77777777" w:rsidTr="008E3D20">
        <w:trPr>
          <w:trHeight w:hRule="exact" w:val="812"/>
        </w:trPr>
        <w:tc>
          <w:tcPr>
            <w:tcW w:w="10620" w:type="dxa"/>
            <w:tcBorders>
              <w:top w:val="nil"/>
              <w:left w:val="nil"/>
              <w:bottom w:val="nil"/>
              <w:right w:val="nil"/>
            </w:tcBorders>
          </w:tcPr>
          <w:p w14:paraId="14BE0300" w14:textId="77777777" w:rsidR="000831CF" w:rsidRPr="000831CF" w:rsidRDefault="000831CF" w:rsidP="000831CF">
            <w:pPr>
              <w:spacing w:line="265" w:lineRule="exact"/>
              <w:ind w:left="40"/>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This Good Faith Effort Plan is reviewed by SAWS Contracting Department.  For questions and/or clarifications, please contact Marisol</w:t>
            </w:r>
            <w:r w:rsidRPr="000831CF">
              <w:rPr>
                <w:rFonts w:ascii="Calibri" w:eastAsiaTheme="minorHAnsi" w:hAnsiTheme="minorHAnsi" w:cstheme="minorBidi"/>
                <w:snapToGrid/>
                <w:spacing w:val="9"/>
                <w:sz w:val="24"/>
                <w:szCs w:val="22"/>
              </w:rPr>
              <w:t xml:space="preserve"> </w:t>
            </w:r>
            <w:r w:rsidRPr="000831CF">
              <w:rPr>
                <w:rFonts w:ascii="Calibri" w:eastAsiaTheme="minorHAnsi" w:hAnsiTheme="minorHAnsi" w:cstheme="minorBidi"/>
                <w:snapToGrid/>
                <w:sz w:val="24"/>
                <w:szCs w:val="22"/>
              </w:rPr>
              <w:t>V. Robles, SMWVB Program Manager, at</w:t>
            </w:r>
            <w:r w:rsidRPr="000831CF">
              <w:rPr>
                <w:rFonts w:ascii="Calibri" w:eastAsiaTheme="minorHAnsi" w:hAnsiTheme="minorHAnsi" w:cstheme="minorBidi"/>
                <w:snapToGrid/>
                <w:spacing w:val="6"/>
                <w:sz w:val="24"/>
                <w:szCs w:val="22"/>
              </w:rPr>
              <w:t xml:space="preserve"> </w:t>
            </w:r>
            <w:r w:rsidRPr="000831CF">
              <w:rPr>
                <w:rFonts w:ascii="Calibri" w:eastAsiaTheme="minorHAnsi" w:hAnsiTheme="minorHAnsi" w:cstheme="minorBidi"/>
                <w:snapToGrid/>
                <w:sz w:val="24"/>
                <w:szCs w:val="22"/>
              </w:rPr>
              <w:t>210-233-3420.</w:t>
            </w:r>
          </w:p>
        </w:tc>
      </w:tr>
    </w:tbl>
    <w:p w14:paraId="21170C16" w14:textId="77777777" w:rsidR="000831CF" w:rsidRPr="000831CF" w:rsidRDefault="000831CF" w:rsidP="000831CF">
      <w:pPr>
        <w:tabs>
          <w:tab w:val="left" w:pos="2478"/>
        </w:tabs>
        <w:spacing w:before="5"/>
        <w:jc w:val="both"/>
        <w:rPr>
          <w:rFonts w:ascii="Calibri" w:eastAsiaTheme="minorHAnsi" w:hAnsiTheme="minorHAnsi" w:cstheme="minorBidi"/>
          <w:b/>
          <w:snapToGrid/>
          <w:sz w:val="24"/>
          <w:szCs w:val="22"/>
        </w:rPr>
      </w:pPr>
      <w:r w:rsidRPr="000831CF">
        <w:rPr>
          <w:rFonts w:ascii="Calibri" w:eastAsiaTheme="minorHAnsi" w:hAnsiTheme="minorHAnsi" w:cstheme="minorBidi"/>
          <w:b/>
          <w:snapToGrid/>
          <w:sz w:val="24"/>
          <w:szCs w:val="22"/>
        </w:rPr>
        <w:t>Note:</w:t>
      </w:r>
      <w:r w:rsidRPr="000831CF">
        <w:rPr>
          <w:rFonts w:ascii="Calibri" w:eastAsiaTheme="minorHAnsi" w:hAnsiTheme="minorHAnsi" w:cstheme="minorBidi"/>
          <w:b/>
          <w:snapToGrid/>
          <w:spacing w:val="33"/>
          <w:sz w:val="24"/>
          <w:szCs w:val="22"/>
        </w:rPr>
        <w:t xml:space="preserve"> </w:t>
      </w:r>
      <w:r w:rsidRPr="000831CF">
        <w:rPr>
          <w:rFonts w:ascii="Calibri" w:eastAsiaTheme="minorHAnsi" w:hAnsiTheme="minorHAnsi" w:cstheme="minorBidi"/>
          <w:b/>
          <w:snapToGrid/>
          <w:sz w:val="24"/>
          <w:szCs w:val="22"/>
        </w:rPr>
        <w:t>To</w:t>
      </w:r>
      <w:r w:rsidRPr="000831CF">
        <w:rPr>
          <w:rFonts w:ascii="Calibri" w:eastAsiaTheme="minorHAnsi" w:hAnsiTheme="minorHAnsi" w:cstheme="minorBidi"/>
          <w:b/>
          <w:snapToGrid/>
          <w:spacing w:val="35"/>
          <w:sz w:val="24"/>
          <w:szCs w:val="22"/>
        </w:rPr>
        <w:t xml:space="preserve"> </w:t>
      </w:r>
      <w:r w:rsidRPr="000831CF">
        <w:rPr>
          <w:rFonts w:ascii="Calibri" w:eastAsiaTheme="minorHAnsi" w:hAnsiTheme="minorHAnsi" w:cstheme="minorBidi"/>
          <w:b/>
          <w:snapToGrid/>
          <w:sz w:val="24"/>
          <w:szCs w:val="22"/>
        </w:rPr>
        <w:t>be</w:t>
      </w:r>
      <w:r w:rsidRPr="000831CF">
        <w:rPr>
          <w:rFonts w:ascii="Calibri" w:eastAsiaTheme="minorHAnsi" w:hAnsiTheme="minorHAnsi" w:cstheme="minorBidi"/>
          <w:b/>
          <w:snapToGrid/>
          <w:spacing w:val="32"/>
          <w:sz w:val="24"/>
          <w:szCs w:val="22"/>
        </w:rPr>
        <w:t xml:space="preserve"> </w:t>
      </w:r>
      <w:r w:rsidRPr="000831CF">
        <w:rPr>
          <w:rFonts w:ascii="Calibri" w:eastAsiaTheme="minorHAnsi" w:hAnsiTheme="minorHAnsi" w:cstheme="minorBidi"/>
          <w:b/>
          <w:i/>
          <w:snapToGrid/>
          <w:sz w:val="24"/>
          <w:szCs w:val="22"/>
        </w:rPr>
        <w:t>eligible</w:t>
      </w:r>
      <w:r w:rsidRPr="000831CF">
        <w:rPr>
          <w:rFonts w:ascii="Calibri" w:eastAsiaTheme="minorHAnsi" w:hAnsiTheme="minorHAnsi" w:cstheme="minorBidi"/>
          <w:b/>
          <w:snapToGrid/>
          <w:spacing w:val="34"/>
          <w:sz w:val="24"/>
          <w:szCs w:val="22"/>
        </w:rPr>
        <w:t xml:space="preserve"> </w:t>
      </w:r>
      <w:r w:rsidRPr="000831CF">
        <w:rPr>
          <w:rFonts w:ascii="Calibri" w:eastAsiaTheme="minorHAnsi" w:hAnsiTheme="minorHAnsi" w:cstheme="minorBidi"/>
          <w:b/>
          <w:snapToGrid/>
          <w:sz w:val="24"/>
          <w:szCs w:val="22"/>
        </w:rPr>
        <w:t>for</w:t>
      </w:r>
      <w:r w:rsidRPr="000831CF">
        <w:rPr>
          <w:rFonts w:ascii="Calibri" w:eastAsiaTheme="minorHAnsi" w:hAnsiTheme="minorHAnsi" w:cstheme="minorBidi"/>
          <w:b/>
          <w:snapToGrid/>
          <w:spacing w:val="35"/>
          <w:sz w:val="24"/>
          <w:szCs w:val="22"/>
        </w:rPr>
        <w:t xml:space="preserve"> </w:t>
      </w:r>
      <w:r w:rsidRPr="000831CF">
        <w:rPr>
          <w:rFonts w:ascii="Calibri" w:eastAsiaTheme="minorHAnsi" w:hAnsiTheme="minorHAnsi" w:cstheme="minorBidi"/>
          <w:b/>
          <w:snapToGrid/>
          <w:sz w:val="24"/>
          <w:szCs w:val="22"/>
        </w:rPr>
        <w:t>participation</w:t>
      </w:r>
      <w:r w:rsidRPr="000831CF">
        <w:rPr>
          <w:rFonts w:ascii="Calibri" w:eastAsiaTheme="minorHAnsi" w:hAnsiTheme="minorHAnsi" w:cstheme="minorBidi"/>
          <w:b/>
          <w:snapToGrid/>
          <w:spacing w:val="34"/>
          <w:sz w:val="24"/>
          <w:szCs w:val="22"/>
        </w:rPr>
        <w:t xml:space="preserve"> </w:t>
      </w:r>
      <w:r w:rsidRPr="000831CF">
        <w:rPr>
          <w:rFonts w:ascii="Calibri" w:eastAsiaTheme="minorHAnsi" w:hAnsiTheme="minorHAnsi" w:cstheme="minorBidi"/>
          <w:b/>
          <w:snapToGrid/>
          <w:sz w:val="24"/>
          <w:szCs w:val="22"/>
        </w:rPr>
        <w:t>in</w:t>
      </w:r>
      <w:r w:rsidRPr="000831CF">
        <w:rPr>
          <w:rFonts w:ascii="Calibri" w:eastAsiaTheme="minorHAnsi" w:hAnsiTheme="minorHAnsi" w:cstheme="minorBidi"/>
          <w:b/>
          <w:snapToGrid/>
          <w:spacing w:val="34"/>
          <w:sz w:val="24"/>
          <w:szCs w:val="22"/>
        </w:rPr>
        <w:t xml:space="preserve"> </w:t>
      </w:r>
      <w:r w:rsidRPr="000831CF">
        <w:rPr>
          <w:rFonts w:ascii="Calibri" w:eastAsiaTheme="minorHAnsi" w:hAnsiTheme="minorHAnsi" w:cstheme="minorBidi"/>
          <w:b/>
          <w:snapToGrid/>
          <w:sz w:val="24"/>
          <w:szCs w:val="22"/>
        </w:rPr>
        <w:t>the</w:t>
      </w:r>
      <w:r w:rsidRPr="000831CF">
        <w:rPr>
          <w:rFonts w:ascii="Calibri" w:eastAsiaTheme="minorHAnsi" w:hAnsiTheme="minorHAnsi" w:cstheme="minorBidi"/>
          <w:b/>
          <w:snapToGrid/>
          <w:spacing w:val="33"/>
          <w:sz w:val="24"/>
          <w:szCs w:val="22"/>
        </w:rPr>
        <w:t xml:space="preserve"> </w:t>
      </w:r>
      <w:r w:rsidRPr="000831CF">
        <w:rPr>
          <w:rFonts w:ascii="Calibri" w:eastAsiaTheme="minorHAnsi" w:hAnsiTheme="minorHAnsi" w:cstheme="minorBidi"/>
          <w:b/>
          <w:snapToGrid/>
          <w:sz w:val="24"/>
          <w:szCs w:val="22"/>
        </w:rPr>
        <w:t>SAWS</w:t>
      </w:r>
      <w:r w:rsidRPr="000831CF">
        <w:rPr>
          <w:rFonts w:ascii="Calibri" w:eastAsiaTheme="minorHAnsi" w:hAnsiTheme="minorHAnsi" w:cstheme="minorBidi"/>
          <w:b/>
          <w:snapToGrid/>
          <w:spacing w:val="32"/>
          <w:sz w:val="24"/>
          <w:szCs w:val="22"/>
        </w:rPr>
        <w:t xml:space="preserve"> </w:t>
      </w:r>
      <w:r w:rsidRPr="000831CF">
        <w:rPr>
          <w:rFonts w:ascii="Calibri" w:eastAsiaTheme="minorHAnsi" w:hAnsiTheme="minorHAnsi" w:cstheme="minorBidi"/>
          <w:b/>
          <w:snapToGrid/>
          <w:sz w:val="24"/>
          <w:szCs w:val="22"/>
        </w:rPr>
        <w:t>Small,</w:t>
      </w:r>
      <w:r w:rsidRPr="000831CF">
        <w:rPr>
          <w:rFonts w:ascii="Calibri" w:eastAsiaTheme="minorHAnsi" w:hAnsiTheme="minorHAnsi" w:cstheme="minorBidi"/>
          <w:b/>
          <w:snapToGrid/>
          <w:spacing w:val="33"/>
          <w:sz w:val="24"/>
          <w:szCs w:val="22"/>
        </w:rPr>
        <w:t xml:space="preserve"> </w:t>
      </w:r>
      <w:r w:rsidRPr="000831CF">
        <w:rPr>
          <w:rFonts w:ascii="Calibri" w:eastAsiaTheme="minorHAnsi" w:hAnsiTheme="minorHAnsi" w:cstheme="minorBidi"/>
          <w:b/>
          <w:snapToGrid/>
          <w:sz w:val="24"/>
          <w:szCs w:val="22"/>
        </w:rPr>
        <w:t>Minority,</w:t>
      </w:r>
      <w:r w:rsidRPr="000831CF">
        <w:rPr>
          <w:rFonts w:ascii="Calibri" w:eastAsiaTheme="minorHAnsi" w:hAnsiTheme="minorHAnsi" w:cstheme="minorBidi"/>
          <w:b/>
          <w:snapToGrid/>
          <w:spacing w:val="34"/>
          <w:sz w:val="24"/>
          <w:szCs w:val="22"/>
        </w:rPr>
        <w:t xml:space="preserve"> </w:t>
      </w:r>
      <w:r w:rsidRPr="000831CF">
        <w:rPr>
          <w:rFonts w:ascii="Calibri" w:eastAsiaTheme="minorHAnsi" w:hAnsiTheme="minorHAnsi" w:cstheme="minorBidi"/>
          <w:b/>
          <w:snapToGrid/>
          <w:sz w:val="24"/>
          <w:szCs w:val="22"/>
        </w:rPr>
        <w:t>Woman,</w:t>
      </w:r>
      <w:r w:rsidRPr="000831CF">
        <w:rPr>
          <w:rFonts w:ascii="Calibri" w:eastAsiaTheme="minorHAnsi" w:hAnsiTheme="minorHAnsi" w:cstheme="minorBidi"/>
          <w:b/>
          <w:snapToGrid/>
          <w:spacing w:val="34"/>
          <w:sz w:val="24"/>
          <w:szCs w:val="22"/>
        </w:rPr>
        <w:t xml:space="preserve"> </w:t>
      </w:r>
      <w:r w:rsidRPr="000831CF">
        <w:rPr>
          <w:rFonts w:ascii="Calibri" w:eastAsiaTheme="minorHAnsi" w:hAnsiTheme="minorHAnsi" w:cstheme="minorBidi"/>
          <w:b/>
          <w:snapToGrid/>
          <w:sz w:val="24"/>
          <w:szCs w:val="22"/>
        </w:rPr>
        <w:t>and</w:t>
      </w:r>
      <w:r w:rsidRPr="000831CF">
        <w:rPr>
          <w:rFonts w:ascii="Calibri" w:eastAsiaTheme="minorHAnsi" w:hAnsiTheme="minorHAnsi" w:cstheme="minorBidi"/>
          <w:b/>
          <w:snapToGrid/>
          <w:spacing w:val="33"/>
          <w:sz w:val="24"/>
          <w:szCs w:val="22"/>
        </w:rPr>
        <w:t xml:space="preserve"> </w:t>
      </w:r>
      <w:r w:rsidRPr="000831CF">
        <w:rPr>
          <w:rFonts w:ascii="Calibri" w:eastAsiaTheme="minorHAnsi" w:hAnsiTheme="minorHAnsi" w:cstheme="minorBidi"/>
          <w:b/>
          <w:snapToGrid/>
          <w:sz w:val="24"/>
          <w:szCs w:val="22"/>
        </w:rPr>
        <w:t>Veteran-owned</w:t>
      </w:r>
      <w:r w:rsidRPr="000831CF">
        <w:rPr>
          <w:rFonts w:ascii="Calibri" w:eastAsiaTheme="minorHAnsi" w:hAnsiTheme="minorHAnsi" w:cstheme="minorBidi"/>
          <w:b/>
          <w:snapToGrid/>
          <w:spacing w:val="35"/>
          <w:sz w:val="24"/>
          <w:szCs w:val="22"/>
        </w:rPr>
        <w:t xml:space="preserve"> </w:t>
      </w:r>
      <w:r w:rsidRPr="000831CF">
        <w:rPr>
          <w:rFonts w:ascii="Calibri" w:eastAsiaTheme="minorHAnsi" w:hAnsiTheme="minorHAnsi" w:cstheme="minorBidi"/>
          <w:b/>
          <w:snapToGrid/>
          <w:sz w:val="24"/>
          <w:szCs w:val="22"/>
        </w:rPr>
        <w:t>Business</w:t>
      </w:r>
      <w:r w:rsidRPr="000831CF">
        <w:rPr>
          <w:rFonts w:ascii="Calibri" w:eastAsiaTheme="minorHAnsi" w:hAnsiTheme="minorHAnsi" w:cstheme="minorBidi"/>
          <w:b/>
          <w:snapToGrid/>
          <w:spacing w:val="33"/>
          <w:sz w:val="24"/>
          <w:szCs w:val="22"/>
        </w:rPr>
        <w:t xml:space="preserve"> </w:t>
      </w:r>
      <w:r w:rsidRPr="000831CF">
        <w:rPr>
          <w:rFonts w:ascii="Calibri" w:eastAsiaTheme="minorHAnsi" w:hAnsiTheme="minorHAnsi" w:cstheme="minorBidi"/>
          <w:b/>
          <w:snapToGrid/>
          <w:sz w:val="24"/>
          <w:szCs w:val="22"/>
        </w:rPr>
        <w:t>Program,</w:t>
      </w:r>
      <w:r w:rsidRPr="000831CF">
        <w:rPr>
          <w:rFonts w:ascii="Calibri" w:eastAsiaTheme="minorHAnsi" w:hAnsiTheme="minorHAnsi" w:cstheme="minorBidi"/>
          <w:b/>
          <w:snapToGrid/>
          <w:spacing w:val="34"/>
          <w:sz w:val="24"/>
          <w:szCs w:val="22"/>
        </w:rPr>
        <w:t xml:space="preserve"> </w:t>
      </w:r>
      <w:r w:rsidRPr="000831CF">
        <w:rPr>
          <w:rFonts w:ascii="Calibri" w:eastAsiaTheme="minorHAnsi" w:hAnsiTheme="minorHAnsi" w:cstheme="minorBidi"/>
          <w:b/>
          <w:snapToGrid/>
          <w:sz w:val="24"/>
          <w:szCs w:val="22"/>
        </w:rPr>
        <w:t>a</w:t>
      </w:r>
      <w:r w:rsidRPr="000831CF">
        <w:rPr>
          <w:rFonts w:ascii="Calibri" w:eastAsiaTheme="minorHAnsi" w:hAnsiTheme="minorHAnsi" w:cstheme="minorBidi"/>
          <w:b/>
          <w:snapToGrid/>
          <w:spacing w:val="32"/>
          <w:sz w:val="24"/>
          <w:szCs w:val="22"/>
        </w:rPr>
        <w:t xml:space="preserve"> </w:t>
      </w:r>
      <w:r w:rsidRPr="000831CF">
        <w:rPr>
          <w:rFonts w:ascii="Calibri" w:eastAsiaTheme="minorHAnsi" w:hAnsiTheme="minorHAnsi" w:cstheme="minorBidi"/>
          <w:b/>
          <w:snapToGrid/>
          <w:sz w:val="24"/>
          <w:szCs w:val="22"/>
        </w:rPr>
        <w:t>firm</w:t>
      </w:r>
      <w:r w:rsidRPr="000831CF">
        <w:rPr>
          <w:rFonts w:ascii="Calibri" w:eastAsiaTheme="minorHAnsi" w:hAnsiTheme="minorHAnsi" w:cstheme="minorBidi"/>
          <w:b/>
          <w:snapToGrid/>
          <w:spacing w:val="33"/>
          <w:sz w:val="24"/>
          <w:szCs w:val="22"/>
        </w:rPr>
        <w:t xml:space="preserve"> </w:t>
      </w:r>
      <w:r w:rsidRPr="000831CF">
        <w:rPr>
          <w:rFonts w:ascii="Calibri" w:eastAsiaTheme="minorHAnsi" w:hAnsiTheme="minorHAnsi" w:cstheme="minorBidi"/>
          <w:b/>
          <w:snapToGrid/>
          <w:sz w:val="24"/>
          <w:szCs w:val="22"/>
        </w:rPr>
        <w:t>must</w:t>
      </w:r>
      <w:r w:rsidRPr="000831CF">
        <w:rPr>
          <w:rFonts w:ascii="Calibri" w:eastAsiaTheme="minorHAnsi" w:hAnsiTheme="minorHAnsi" w:cstheme="minorBidi"/>
          <w:b/>
          <w:snapToGrid/>
          <w:spacing w:val="36"/>
          <w:sz w:val="24"/>
          <w:szCs w:val="22"/>
        </w:rPr>
        <w:t xml:space="preserve"> </w:t>
      </w:r>
      <w:r w:rsidRPr="000831CF">
        <w:rPr>
          <w:rFonts w:ascii="Calibri" w:eastAsiaTheme="minorHAnsi" w:hAnsiTheme="minorHAnsi" w:cstheme="minorBidi"/>
          <w:b/>
          <w:snapToGrid/>
          <w:sz w:val="24"/>
          <w:szCs w:val="22"/>
        </w:rPr>
        <w:t>be certified</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as</w:t>
      </w:r>
      <w:r w:rsidRPr="000831CF">
        <w:rPr>
          <w:rFonts w:ascii="Calibri" w:eastAsiaTheme="minorHAnsi" w:hAnsiTheme="minorHAnsi" w:cstheme="minorBidi"/>
          <w:b/>
          <w:snapToGrid/>
          <w:spacing w:val="36"/>
          <w:sz w:val="24"/>
          <w:szCs w:val="22"/>
        </w:rPr>
        <w:t xml:space="preserve"> </w:t>
      </w:r>
      <w:r w:rsidRPr="000831CF">
        <w:rPr>
          <w:rFonts w:ascii="Calibri" w:eastAsiaTheme="minorHAnsi" w:hAnsiTheme="minorHAnsi" w:cstheme="minorBidi"/>
          <w:b/>
          <w:snapToGrid/>
          <w:sz w:val="24"/>
          <w:szCs w:val="22"/>
        </w:rPr>
        <w:t>a</w:t>
      </w:r>
      <w:r w:rsidRPr="000831CF">
        <w:rPr>
          <w:rFonts w:ascii="Calibri" w:eastAsiaTheme="minorHAnsi" w:hAnsiTheme="minorHAnsi" w:cstheme="minorBidi"/>
          <w:b/>
          <w:snapToGrid/>
          <w:spacing w:val="33"/>
          <w:sz w:val="24"/>
          <w:szCs w:val="22"/>
        </w:rPr>
        <w:t xml:space="preserve"> </w:t>
      </w:r>
      <w:r w:rsidRPr="000831CF">
        <w:rPr>
          <w:rFonts w:ascii="Calibri" w:eastAsiaTheme="minorHAnsi" w:hAnsiTheme="minorHAnsi" w:cstheme="minorBidi"/>
          <w:b/>
          <w:snapToGrid/>
          <w:sz w:val="24"/>
          <w:szCs w:val="22"/>
        </w:rPr>
        <w:t>Small</w:t>
      </w:r>
      <w:r w:rsidRPr="000831CF">
        <w:rPr>
          <w:rFonts w:ascii="Calibri" w:eastAsiaTheme="minorHAnsi" w:hAnsiTheme="minorHAnsi" w:cstheme="minorBidi"/>
          <w:b/>
          <w:snapToGrid/>
          <w:spacing w:val="37"/>
          <w:sz w:val="24"/>
          <w:szCs w:val="22"/>
        </w:rPr>
        <w:t xml:space="preserve"> </w:t>
      </w:r>
      <w:r w:rsidRPr="000831CF">
        <w:rPr>
          <w:rFonts w:ascii="Calibri" w:eastAsiaTheme="minorHAnsi" w:hAnsiTheme="minorHAnsi" w:cstheme="minorBidi"/>
          <w:b/>
          <w:snapToGrid/>
          <w:sz w:val="24"/>
          <w:szCs w:val="22"/>
        </w:rPr>
        <w:t>Business</w:t>
      </w:r>
      <w:r w:rsidRPr="000831CF">
        <w:rPr>
          <w:rFonts w:ascii="Calibri" w:eastAsiaTheme="minorHAnsi" w:hAnsiTheme="minorHAnsi" w:cstheme="minorBidi"/>
          <w:b/>
          <w:snapToGrid/>
          <w:spacing w:val="35"/>
          <w:sz w:val="24"/>
          <w:szCs w:val="22"/>
        </w:rPr>
        <w:t xml:space="preserve"> </w:t>
      </w:r>
      <w:r w:rsidRPr="000831CF">
        <w:rPr>
          <w:rFonts w:ascii="Calibri" w:eastAsiaTheme="minorHAnsi" w:hAnsiTheme="minorHAnsi" w:cstheme="minorBidi"/>
          <w:b/>
          <w:snapToGrid/>
          <w:sz w:val="24"/>
          <w:szCs w:val="22"/>
        </w:rPr>
        <w:t>Enterprise</w:t>
      </w:r>
      <w:r w:rsidRPr="000831CF">
        <w:rPr>
          <w:rFonts w:ascii="Calibri" w:eastAsiaTheme="minorHAnsi" w:hAnsiTheme="minorHAnsi" w:cstheme="minorBidi"/>
          <w:b/>
          <w:snapToGrid/>
          <w:spacing w:val="37"/>
          <w:sz w:val="24"/>
          <w:szCs w:val="22"/>
        </w:rPr>
        <w:t xml:space="preserve"> </w:t>
      </w:r>
      <w:r w:rsidRPr="000831CF">
        <w:rPr>
          <w:rFonts w:ascii="Calibri" w:eastAsiaTheme="minorHAnsi" w:hAnsiTheme="minorHAnsi" w:cstheme="minorBidi"/>
          <w:b/>
          <w:snapToGrid/>
          <w:sz w:val="24"/>
          <w:szCs w:val="22"/>
        </w:rPr>
        <w:t>(SBE).</w:t>
      </w:r>
      <w:r w:rsidRPr="000831CF">
        <w:rPr>
          <w:rFonts w:ascii="Calibri" w:eastAsiaTheme="minorHAnsi" w:hAnsiTheme="minorHAnsi" w:cstheme="minorBidi"/>
          <w:b/>
          <w:snapToGrid/>
          <w:spacing w:val="33"/>
          <w:sz w:val="24"/>
          <w:szCs w:val="22"/>
        </w:rPr>
        <w:t xml:space="preserve"> </w:t>
      </w:r>
      <w:r w:rsidRPr="000831CF">
        <w:rPr>
          <w:rFonts w:ascii="Calibri" w:eastAsiaTheme="minorHAnsi" w:hAnsiTheme="minorHAnsi" w:cstheme="minorBidi"/>
          <w:b/>
          <w:snapToGrid/>
          <w:sz w:val="24"/>
          <w:szCs w:val="22"/>
        </w:rPr>
        <w:t>This</w:t>
      </w:r>
      <w:r w:rsidRPr="000831CF">
        <w:rPr>
          <w:rFonts w:ascii="Calibri" w:eastAsiaTheme="minorHAnsi" w:hAnsiTheme="minorHAnsi" w:cstheme="minorBidi"/>
          <w:b/>
          <w:snapToGrid/>
          <w:spacing w:val="37"/>
          <w:sz w:val="24"/>
          <w:szCs w:val="22"/>
        </w:rPr>
        <w:t xml:space="preserve"> </w:t>
      </w:r>
      <w:r w:rsidRPr="000831CF">
        <w:rPr>
          <w:rFonts w:ascii="Calibri" w:eastAsiaTheme="minorHAnsi" w:hAnsiTheme="minorHAnsi" w:cstheme="minorBidi"/>
          <w:b/>
          <w:snapToGrid/>
          <w:sz w:val="24"/>
          <w:szCs w:val="22"/>
        </w:rPr>
        <w:t>includes</w:t>
      </w:r>
      <w:r w:rsidRPr="000831CF">
        <w:rPr>
          <w:rFonts w:ascii="Calibri" w:eastAsiaTheme="minorHAnsi" w:hAnsiTheme="minorHAnsi" w:cstheme="minorBidi"/>
          <w:b/>
          <w:snapToGrid/>
          <w:spacing w:val="35"/>
          <w:sz w:val="24"/>
          <w:szCs w:val="22"/>
        </w:rPr>
        <w:t xml:space="preserve"> </w:t>
      </w:r>
      <w:r w:rsidRPr="000831CF">
        <w:rPr>
          <w:rFonts w:ascii="Calibri" w:eastAsiaTheme="minorHAnsi" w:hAnsiTheme="minorHAnsi" w:cstheme="minorBidi"/>
          <w:b/>
          <w:snapToGrid/>
          <w:sz w:val="24"/>
          <w:szCs w:val="22"/>
        </w:rPr>
        <w:t>firms</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certified</w:t>
      </w:r>
      <w:r w:rsidRPr="000831CF">
        <w:rPr>
          <w:rFonts w:ascii="Calibri" w:eastAsiaTheme="minorHAnsi" w:hAnsiTheme="minorHAnsi" w:cstheme="minorBidi"/>
          <w:b/>
          <w:snapToGrid/>
          <w:spacing w:val="37"/>
          <w:sz w:val="24"/>
          <w:szCs w:val="22"/>
        </w:rPr>
        <w:t xml:space="preserve"> </w:t>
      </w:r>
      <w:r w:rsidRPr="000831CF">
        <w:rPr>
          <w:rFonts w:ascii="Calibri" w:eastAsiaTheme="minorHAnsi" w:hAnsiTheme="minorHAnsi" w:cstheme="minorBidi"/>
          <w:b/>
          <w:snapToGrid/>
          <w:sz w:val="24"/>
          <w:szCs w:val="22"/>
        </w:rPr>
        <w:t>as</w:t>
      </w:r>
      <w:r w:rsidRPr="000831CF">
        <w:rPr>
          <w:rFonts w:ascii="Calibri" w:eastAsiaTheme="minorHAnsi" w:hAnsiTheme="minorHAnsi" w:cstheme="minorBidi"/>
          <w:b/>
          <w:snapToGrid/>
          <w:spacing w:val="36"/>
          <w:sz w:val="24"/>
          <w:szCs w:val="22"/>
        </w:rPr>
        <w:t xml:space="preserve"> </w:t>
      </w:r>
      <w:r w:rsidRPr="000831CF">
        <w:rPr>
          <w:rFonts w:ascii="Calibri" w:eastAsiaTheme="minorHAnsi" w:hAnsiTheme="minorHAnsi" w:cstheme="minorBidi"/>
          <w:b/>
          <w:snapToGrid/>
          <w:sz w:val="24"/>
          <w:szCs w:val="22"/>
        </w:rPr>
        <w:t>Minority</w:t>
      </w:r>
      <w:r w:rsidRPr="000831CF">
        <w:rPr>
          <w:rFonts w:ascii="Calibri" w:eastAsiaTheme="minorHAnsi" w:hAnsiTheme="minorHAnsi" w:cstheme="minorBidi"/>
          <w:b/>
          <w:snapToGrid/>
          <w:spacing w:val="35"/>
          <w:sz w:val="24"/>
          <w:szCs w:val="22"/>
        </w:rPr>
        <w:t xml:space="preserve"> </w:t>
      </w:r>
      <w:r w:rsidRPr="000831CF">
        <w:rPr>
          <w:rFonts w:ascii="Calibri" w:eastAsiaTheme="minorHAnsi" w:hAnsiTheme="minorHAnsi" w:cstheme="minorBidi"/>
          <w:b/>
          <w:snapToGrid/>
          <w:sz w:val="24"/>
          <w:szCs w:val="22"/>
        </w:rPr>
        <w:t>and/or</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Woman-owned</w:t>
      </w:r>
      <w:r w:rsidRPr="000831CF">
        <w:rPr>
          <w:rFonts w:ascii="Calibri" w:eastAsiaTheme="minorHAnsi" w:hAnsiTheme="minorHAnsi" w:cstheme="minorBidi"/>
          <w:b/>
          <w:snapToGrid/>
          <w:spacing w:val="37"/>
          <w:sz w:val="24"/>
          <w:szCs w:val="22"/>
        </w:rPr>
        <w:t xml:space="preserve"> </w:t>
      </w:r>
      <w:r w:rsidRPr="000831CF">
        <w:rPr>
          <w:rFonts w:ascii="Calibri" w:eastAsiaTheme="minorHAnsi" w:hAnsiTheme="minorHAnsi" w:cstheme="minorBidi"/>
          <w:b/>
          <w:snapToGrid/>
          <w:sz w:val="24"/>
          <w:szCs w:val="22"/>
        </w:rPr>
        <w:t>Business</w:t>
      </w:r>
      <w:r w:rsidRPr="000831CF">
        <w:rPr>
          <w:rFonts w:ascii="Calibri" w:eastAsiaTheme="minorHAnsi" w:hAnsiTheme="minorHAnsi" w:cstheme="minorBidi"/>
          <w:b/>
          <w:snapToGrid/>
          <w:spacing w:val="13"/>
          <w:sz w:val="24"/>
          <w:szCs w:val="22"/>
        </w:rPr>
        <w:t xml:space="preserve"> </w:t>
      </w:r>
      <w:r w:rsidRPr="000831CF">
        <w:rPr>
          <w:rFonts w:ascii="Calibri" w:eastAsiaTheme="minorHAnsi" w:hAnsiTheme="minorHAnsi" w:cstheme="minorBidi"/>
          <w:b/>
          <w:snapToGrid/>
          <w:sz w:val="24"/>
          <w:szCs w:val="22"/>
        </w:rPr>
        <w:t>Enterprises (MBEs</w:t>
      </w:r>
      <w:r w:rsidRPr="000831CF">
        <w:rPr>
          <w:rFonts w:ascii="Calibri" w:eastAsiaTheme="minorHAnsi" w:hAnsiTheme="minorHAnsi" w:cstheme="minorBidi"/>
          <w:b/>
          <w:snapToGrid/>
          <w:spacing w:val="37"/>
          <w:sz w:val="24"/>
          <w:szCs w:val="22"/>
        </w:rPr>
        <w:t xml:space="preserve"> </w:t>
      </w:r>
      <w:r w:rsidRPr="000831CF">
        <w:rPr>
          <w:rFonts w:ascii="Calibri" w:eastAsiaTheme="minorHAnsi" w:hAnsiTheme="minorHAnsi" w:cstheme="minorBidi"/>
          <w:b/>
          <w:snapToGrid/>
          <w:sz w:val="24"/>
          <w:szCs w:val="22"/>
        </w:rPr>
        <w:t>and</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WBEs).</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SAWS</w:t>
      </w:r>
      <w:r w:rsidRPr="000831CF">
        <w:rPr>
          <w:rFonts w:ascii="Calibri" w:eastAsiaTheme="minorHAnsi" w:hAnsiTheme="minorHAnsi" w:cstheme="minorBidi"/>
          <w:b/>
          <w:snapToGrid/>
          <w:spacing w:val="36"/>
          <w:sz w:val="24"/>
          <w:szCs w:val="22"/>
        </w:rPr>
        <w:t xml:space="preserve"> </w:t>
      </w:r>
      <w:r w:rsidRPr="000831CF">
        <w:rPr>
          <w:rFonts w:ascii="Calibri" w:eastAsiaTheme="minorHAnsi" w:hAnsiTheme="minorHAnsi" w:cstheme="minorBidi"/>
          <w:b/>
          <w:snapToGrid/>
          <w:sz w:val="24"/>
          <w:szCs w:val="22"/>
        </w:rPr>
        <w:t>tracks</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Veteran-owned</w:t>
      </w:r>
      <w:r w:rsidRPr="000831CF">
        <w:rPr>
          <w:rFonts w:ascii="Calibri" w:eastAsiaTheme="minorHAnsi" w:hAnsiTheme="minorHAnsi" w:cstheme="minorBidi"/>
          <w:b/>
          <w:snapToGrid/>
          <w:spacing w:val="40"/>
          <w:sz w:val="24"/>
          <w:szCs w:val="22"/>
        </w:rPr>
        <w:t xml:space="preserve"> </w:t>
      </w:r>
      <w:r w:rsidRPr="000831CF">
        <w:rPr>
          <w:rFonts w:ascii="Calibri" w:eastAsiaTheme="minorHAnsi" w:hAnsiTheme="minorHAnsi" w:cstheme="minorBidi"/>
          <w:b/>
          <w:snapToGrid/>
          <w:sz w:val="24"/>
          <w:szCs w:val="22"/>
        </w:rPr>
        <w:t>Business</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Enterprises</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(VBEs)</w:t>
      </w:r>
      <w:r w:rsidRPr="000831CF">
        <w:rPr>
          <w:rFonts w:ascii="Calibri" w:eastAsiaTheme="minorHAnsi" w:hAnsiTheme="minorHAnsi" w:cstheme="minorBidi"/>
          <w:b/>
          <w:snapToGrid/>
          <w:spacing w:val="36"/>
          <w:sz w:val="24"/>
          <w:szCs w:val="22"/>
        </w:rPr>
        <w:t xml:space="preserve"> </w:t>
      </w:r>
      <w:r w:rsidRPr="000831CF">
        <w:rPr>
          <w:rFonts w:ascii="Calibri" w:eastAsiaTheme="minorHAnsi" w:hAnsiTheme="minorHAnsi" w:cstheme="minorBidi"/>
          <w:b/>
          <w:snapToGrid/>
          <w:sz w:val="24"/>
          <w:szCs w:val="22"/>
        </w:rPr>
        <w:t>for</w:t>
      </w:r>
      <w:r w:rsidRPr="000831CF">
        <w:rPr>
          <w:rFonts w:ascii="Calibri" w:eastAsiaTheme="minorHAnsi" w:hAnsiTheme="minorHAnsi" w:cstheme="minorBidi"/>
          <w:b/>
          <w:snapToGrid/>
          <w:spacing w:val="39"/>
          <w:sz w:val="24"/>
          <w:szCs w:val="22"/>
        </w:rPr>
        <w:t xml:space="preserve"> </w:t>
      </w:r>
      <w:r w:rsidRPr="000831CF">
        <w:rPr>
          <w:rFonts w:ascii="Calibri" w:eastAsiaTheme="minorHAnsi" w:hAnsiTheme="minorHAnsi" w:cstheme="minorBidi"/>
          <w:b/>
          <w:snapToGrid/>
          <w:sz w:val="24"/>
          <w:szCs w:val="22"/>
        </w:rPr>
        <w:t>statistical</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purposes,</w:t>
      </w:r>
      <w:r w:rsidRPr="000831CF">
        <w:rPr>
          <w:rFonts w:ascii="Calibri" w:eastAsiaTheme="minorHAnsi" w:hAnsiTheme="minorHAnsi" w:cstheme="minorBidi"/>
          <w:b/>
          <w:snapToGrid/>
          <w:spacing w:val="39"/>
          <w:sz w:val="24"/>
          <w:szCs w:val="22"/>
        </w:rPr>
        <w:t xml:space="preserve"> </w:t>
      </w:r>
      <w:r w:rsidRPr="000831CF">
        <w:rPr>
          <w:rFonts w:ascii="Calibri" w:eastAsiaTheme="minorHAnsi" w:hAnsiTheme="minorHAnsi" w:cstheme="minorBidi"/>
          <w:b/>
          <w:snapToGrid/>
          <w:sz w:val="24"/>
          <w:szCs w:val="22"/>
        </w:rPr>
        <w:t>but</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does</w:t>
      </w:r>
      <w:r w:rsidRPr="000831CF">
        <w:rPr>
          <w:rFonts w:ascii="Calibri" w:eastAsiaTheme="minorHAnsi" w:hAnsiTheme="minorHAnsi" w:cstheme="minorBidi"/>
          <w:b/>
          <w:snapToGrid/>
          <w:spacing w:val="39"/>
          <w:sz w:val="24"/>
          <w:szCs w:val="22"/>
        </w:rPr>
        <w:t xml:space="preserve"> </w:t>
      </w:r>
      <w:r w:rsidRPr="000831CF">
        <w:rPr>
          <w:rFonts w:ascii="Calibri" w:eastAsiaTheme="minorHAnsi" w:hAnsiTheme="minorHAnsi" w:cstheme="minorBidi"/>
          <w:b/>
          <w:snapToGrid/>
          <w:sz w:val="24"/>
          <w:szCs w:val="22"/>
        </w:rPr>
        <w:t>not</w:t>
      </w:r>
      <w:r w:rsidRPr="000831CF">
        <w:rPr>
          <w:rFonts w:ascii="Calibri" w:eastAsiaTheme="minorHAnsi" w:hAnsiTheme="minorHAnsi" w:cstheme="minorBidi"/>
          <w:b/>
          <w:snapToGrid/>
          <w:spacing w:val="38"/>
          <w:sz w:val="24"/>
          <w:szCs w:val="22"/>
        </w:rPr>
        <w:t xml:space="preserve"> </w:t>
      </w:r>
      <w:r w:rsidRPr="000831CF">
        <w:rPr>
          <w:rFonts w:ascii="Calibri" w:eastAsiaTheme="minorHAnsi" w:hAnsiTheme="minorHAnsi" w:cstheme="minorBidi"/>
          <w:b/>
          <w:snapToGrid/>
          <w:sz w:val="24"/>
          <w:szCs w:val="22"/>
        </w:rPr>
        <w:t>award</w:t>
      </w:r>
      <w:r w:rsidRPr="000831CF">
        <w:rPr>
          <w:rFonts w:ascii="Calibri" w:eastAsiaTheme="minorHAnsi" w:hAnsiTheme="minorHAnsi" w:cstheme="minorBidi"/>
          <w:b/>
          <w:snapToGrid/>
          <w:spacing w:val="12"/>
          <w:sz w:val="24"/>
          <w:szCs w:val="22"/>
        </w:rPr>
        <w:t xml:space="preserve"> </w:t>
      </w:r>
      <w:r w:rsidRPr="000831CF">
        <w:rPr>
          <w:rFonts w:ascii="Calibri" w:eastAsiaTheme="minorHAnsi" w:hAnsiTheme="minorHAnsi" w:cstheme="minorBidi"/>
          <w:b/>
          <w:snapToGrid/>
          <w:sz w:val="24"/>
          <w:szCs w:val="22"/>
        </w:rPr>
        <w:t>points</w:t>
      </w:r>
      <w:r w:rsidRPr="000831CF">
        <w:rPr>
          <w:rFonts w:ascii="Calibri" w:eastAsiaTheme="minorHAnsi" w:hAnsiTheme="minorHAnsi" w:cstheme="minorBidi"/>
          <w:b/>
          <w:snapToGrid/>
          <w:spacing w:val="11"/>
          <w:sz w:val="24"/>
          <w:szCs w:val="22"/>
        </w:rPr>
        <w:t xml:space="preserve"> </w:t>
      </w:r>
      <w:r w:rsidRPr="000831CF">
        <w:rPr>
          <w:rFonts w:ascii="Calibri" w:eastAsiaTheme="minorHAnsi" w:hAnsiTheme="minorHAnsi" w:cstheme="minorBidi"/>
          <w:b/>
          <w:snapToGrid/>
          <w:sz w:val="24"/>
          <w:szCs w:val="22"/>
        </w:rPr>
        <w:t>for</w:t>
      </w:r>
      <w:r w:rsidRPr="000831CF">
        <w:rPr>
          <w:rFonts w:ascii="Calibri" w:eastAsiaTheme="minorHAnsi" w:hAnsiTheme="minorHAnsi" w:cstheme="minorBidi"/>
          <w:b/>
          <w:snapToGrid/>
          <w:spacing w:val="-1"/>
          <w:sz w:val="24"/>
          <w:szCs w:val="22"/>
        </w:rPr>
        <w:t xml:space="preserve"> </w:t>
      </w:r>
      <w:r w:rsidRPr="000831CF">
        <w:rPr>
          <w:rFonts w:ascii="Calibri" w:eastAsiaTheme="minorHAnsi" w:hAnsiTheme="minorHAnsi" w:cstheme="minorBidi"/>
          <w:b/>
          <w:snapToGrid/>
          <w:sz w:val="24"/>
          <w:szCs w:val="22"/>
        </w:rPr>
        <w:t>VBE</w:t>
      </w:r>
      <w:r w:rsidRPr="000831CF">
        <w:rPr>
          <w:rFonts w:ascii="Calibri" w:eastAsiaTheme="minorHAnsi" w:hAnsiTheme="minorHAnsi" w:cstheme="minorBidi"/>
          <w:b/>
          <w:snapToGrid/>
          <w:spacing w:val="-3"/>
          <w:sz w:val="24"/>
          <w:szCs w:val="22"/>
        </w:rPr>
        <w:t xml:space="preserve"> </w:t>
      </w:r>
      <w:r w:rsidRPr="000831CF">
        <w:rPr>
          <w:rFonts w:ascii="Calibri" w:eastAsiaTheme="minorHAnsi" w:hAnsiTheme="minorHAnsi" w:cstheme="minorBidi"/>
          <w:b/>
          <w:snapToGrid/>
          <w:sz w:val="24"/>
          <w:szCs w:val="22"/>
        </w:rPr>
        <w:t>participation.</w:t>
      </w:r>
    </w:p>
    <w:p w14:paraId="0C377938" w14:textId="77777777" w:rsidR="000831CF" w:rsidRPr="000831CF" w:rsidRDefault="000831CF" w:rsidP="000831CF">
      <w:pPr>
        <w:tabs>
          <w:tab w:val="left" w:pos="2478"/>
        </w:tabs>
        <w:spacing w:before="5"/>
        <w:rPr>
          <w:rFonts w:ascii="Calibri" w:eastAsia="Calibri" w:hAnsi="Calibri" w:cs="Calibri"/>
          <w:snapToGrid/>
          <w:sz w:val="24"/>
          <w:szCs w:val="24"/>
        </w:rPr>
      </w:pPr>
    </w:p>
    <w:p w14:paraId="473208EC" w14:textId="77777777" w:rsidR="000831CF" w:rsidRPr="000831CF" w:rsidRDefault="000831CF" w:rsidP="000831CF">
      <w:pPr>
        <w:spacing w:before="59"/>
        <w:ind w:right="114"/>
        <w:rPr>
          <w:rFonts w:ascii="Calibri" w:eastAsia="Calibri" w:hAnsi="Calibri" w:cs="Calibri"/>
          <w:snapToGrid/>
        </w:rPr>
      </w:pPr>
      <w:r w:rsidRPr="000831CF">
        <w:rPr>
          <w:rFonts w:ascii="Calibri" w:eastAsiaTheme="minorHAnsi" w:hAnsiTheme="minorHAnsi" w:cstheme="minorBidi"/>
          <w:b/>
          <w:snapToGrid/>
          <w:szCs w:val="22"/>
          <w:u w:val="single" w:color="000000"/>
        </w:rPr>
        <w:lastRenderedPageBreak/>
        <w:t>DEFINITIONS</w:t>
      </w:r>
    </w:p>
    <w:p w14:paraId="658D2CAF" w14:textId="77777777" w:rsidR="000831CF" w:rsidRPr="000831CF" w:rsidRDefault="000831CF" w:rsidP="000831CF">
      <w:pPr>
        <w:spacing w:before="8"/>
        <w:rPr>
          <w:rFonts w:ascii="Calibri" w:eastAsia="Calibri" w:hAnsi="Calibri" w:cs="Calibri"/>
          <w:b/>
          <w:bCs/>
          <w:snapToGrid/>
          <w:sz w:val="27"/>
          <w:szCs w:val="27"/>
        </w:rPr>
      </w:pPr>
    </w:p>
    <w:p w14:paraId="73F82570" w14:textId="77777777" w:rsidR="000831CF" w:rsidRPr="000831CF" w:rsidRDefault="000831CF" w:rsidP="000831CF">
      <w:pPr>
        <w:keepLines/>
        <w:widowControl/>
        <w:spacing w:line="254" w:lineRule="auto"/>
        <w:ind w:left="118" w:right="522"/>
        <w:jc w:val="both"/>
        <w:rPr>
          <w:rFonts w:ascii="Calibri" w:eastAsia="Calibri" w:hAnsi="Calibri" w:cstheme="minorBidi"/>
          <w:snapToGrid/>
          <w:sz w:val="24"/>
          <w:szCs w:val="24"/>
        </w:rPr>
      </w:pPr>
      <w:r w:rsidRPr="000831CF">
        <w:rPr>
          <w:rFonts w:ascii="Calibri" w:eastAsia="Calibri" w:hAnsi="Calibri" w:cs="Calibri"/>
          <w:b/>
          <w:bCs/>
          <w:snapToGrid/>
          <w:sz w:val="24"/>
          <w:szCs w:val="24"/>
        </w:rPr>
        <w:t xml:space="preserve">Local: </w:t>
      </w:r>
      <w:r w:rsidRPr="000831CF">
        <w:rPr>
          <w:rFonts w:ascii="Calibri" w:eastAsia="Calibri" w:hAnsi="Calibri" w:cstheme="minorBidi"/>
          <w:snapToGrid/>
          <w:sz w:val="24"/>
          <w:szCs w:val="24"/>
        </w:rPr>
        <w:t>A business located in the San Antonio Metropolitan Statistical Area (SAMSA) , which includes the counties of Atascosa,</w:t>
      </w:r>
      <w:r w:rsidRPr="000831CF">
        <w:rPr>
          <w:rFonts w:ascii="Calibri" w:eastAsia="Calibri" w:hAnsi="Calibri" w:cstheme="minorBidi"/>
          <w:snapToGrid/>
          <w:spacing w:val="-1"/>
          <w:sz w:val="24"/>
          <w:szCs w:val="24"/>
        </w:rPr>
        <w:t xml:space="preserve"> </w:t>
      </w:r>
      <w:r w:rsidRPr="000831CF">
        <w:rPr>
          <w:rFonts w:ascii="Calibri" w:eastAsia="Calibri" w:hAnsi="Calibri" w:cstheme="minorBidi"/>
          <w:snapToGrid/>
          <w:sz w:val="24"/>
          <w:szCs w:val="24"/>
        </w:rPr>
        <w:t>Bandera,</w:t>
      </w:r>
      <w:r w:rsidRPr="000831CF">
        <w:rPr>
          <w:rFonts w:ascii="Calibri" w:eastAsia="Calibri" w:hAnsi="Calibri" w:cstheme="minorBidi"/>
          <w:snapToGrid/>
          <w:w w:val="99"/>
          <w:sz w:val="24"/>
          <w:szCs w:val="24"/>
        </w:rPr>
        <w:t xml:space="preserve"> </w:t>
      </w:r>
      <w:r w:rsidRPr="000831CF">
        <w:rPr>
          <w:rFonts w:ascii="Calibri" w:eastAsia="Calibri" w:hAnsi="Calibri" w:cs="Calibri"/>
          <w:snapToGrid/>
          <w:sz w:val="24"/>
          <w:szCs w:val="24"/>
        </w:rPr>
        <w:t>Bexar, Comal, Frio, Guadalupe, Kendall, Kerr, McMullen, Medina, Uvalde and Wilson. A business’s presence in the SAMSA that</w:t>
      </w:r>
      <w:r w:rsidRPr="000831CF">
        <w:rPr>
          <w:rFonts w:ascii="Calibri" w:eastAsia="Calibri" w:hAnsi="Calibri" w:cs="Calibri"/>
          <w:snapToGrid/>
          <w:spacing w:val="23"/>
          <w:sz w:val="24"/>
          <w:szCs w:val="24"/>
        </w:rPr>
        <w:t xml:space="preserve"> </w:t>
      </w:r>
      <w:r w:rsidRPr="000831CF">
        <w:rPr>
          <w:rFonts w:ascii="Calibri" w:eastAsia="Calibri" w:hAnsi="Calibri" w:cs="Calibri"/>
          <w:snapToGrid/>
          <w:sz w:val="24"/>
          <w:szCs w:val="24"/>
        </w:rPr>
        <w:t xml:space="preserve">consists </w:t>
      </w:r>
      <w:r w:rsidRPr="000831CF">
        <w:rPr>
          <w:rFonts w:ascii="Calibri" w:eastAsia="Calibri" w:hAnsi="Calibri" w:cstheme="minorBidi"/>
          <w:snapToGrid/>
          <w:sz w:val="24"/>
          <w:szCs w:val="24"/>
        </w:rPr>
        <w:t>solely of a P.O. box, a mail drop, or a telephone message center does not count as being</w:t>
      </w:r>
      <w:r w:rsidRPr="000831CF">
        <w:rPr>
          <w:rFonts w:ascii="Calibri" w:eastAsia="Calibri" w:hAnsi="Calibri" w:cstheme="minorBidi"/>
          <w:snapToGrid/>
          <w:spacing w:val="1"/>
          <w:sz w:val="24"/>
          <w:szCs w:val="24"/>
        </w:rPr>
        <w:t xml:space="preserve"> </w:t>
      </w:r>
      <w:r w:rsidRPr="000831CF">
        <w:rPr>
          <w:rFonts w:ascii="Calibri" w:eastAsia="Calibri" w:hAnsi="Calibri" w:cstheme="minorBidi"/>
          <w:snapToGrid/>
          <w:sz w:val="24"/>
          <w:szCs w:val="24"/>
        </w:rPr>
        <w:t>local.</w:t>
      </w:r>
    </w:p>
    <w:p w14:paraId="11C14129" w14:textId="77777777" w:rsidR="000831CF" w:rsidRPr="000831CF" w:rsidRDefault="000831CF" w:rsidP="000831CF">
      <w:pPr>
        <w:keepLines/>
        <w:widowControl/>
        <w:spacing w:before="1"/>
        <w:jc w:val="both"/>
        <w:rPr>
          <w:rFonts w:ascii="Calibri" w:eastAsia="Calibri" w:hAnsi="Calibri" w:cs="Calibri"/>
          <w:snapToGrid/>
          <w:sz w:val="23"/>
          <w:szCs w:val="23"/>
        </w:rPr>
      </w:pPr>
    </w:p>
    <w:p w14:paraId="3DED84F5" w14:textId="77777777" w:rsidR="000831CF" w:rsidRPr="000831CF" w:rsidRDefault="000831CF" w:rsidP="000831CF">
      <w:pPr>
        <w:keepLines/>
        <w:widowControl/>
        <w:spacing w:line="254" w:lineRule="auto"/>
        <w:ind w:left="118" w:right="114"/>
        <w:jc w:val="both"/>
        <w:rPr>
          <w:rFonts w:ascii="Calibri" w:eastAsia="Calibri" w:hAnsi="Calibri" w:cstheme="minorBidi"/>
          <w:snapToGrid/>
          <w:sz w:val="24"/>
          <w:szCs w:val="24"/>
        </w:rPr>
      </w:pPr>
      <w:r w:rsidRPr="000831CF">
        <w:rPr>
          <w:rFonts w:ascii="Calibri" w:eastAsia="Calibri" w:hAnsi="Calibri" w:cstheme="minorBidi"/>
          <w:b/>
          <w:snapToGrid/>
          <w:sz w:val="24"/>
          <w:szCs w:val="24"/>
        </w:rPr>
        <w:t>Prime</w:t>
      </w:r>
      <w:r w:rsidRPr="000831CF">
        <w:rPr>
          <w:rFonts w:ascii="Calibri" w:eastAsia="Calibri" w:hAnsi="Calibri" w:cstheme="minorBidi"/>
          <w:b/>
          <w:snapToGrid/>
          <w:spacing w:val="31"/>
          <w:sz w:val="24"/>
          <w:szCs w:val="24"/>
        </w:rPr>
        <w:t xml:space="preserve"> </w:t>
      </w:r>
      <w:r w:rsidRPr="000831CF">
        <w:rPr>
          <w:rFonts w:ascii="Calibri" w:eastAsia="Calibri" w:hAnsi="Calibri" w:cstheme="minorBidi"/>
          <w:b/>
          <w:snapToGrid/>
          <w:sz w:val="24"/>
          <w:szCs w:val="24"/>
        </w:rPr>
        <w:t>Consultant/Contractor:</w:t>
      </w:r>
      <w:r w:rsidRPr="000831CF">
        <w:rPr>
          <w:rFonts w:ascii="Calibri" w:eastAsia="Calibri" w:hAnsi="Calibri" w:cstheme="minorBidi"/>
          <w:b/>
          <w:snapToGrid/>
          <w:spacing w:val="34"/>
          <w:sz w:val="24"/>
          <w:szCs w:val="24"/>
        </w:rPr>
        <w:t xml:space="preserve"> </w:t>
      </w:r>
      <w:r w:rsidRPr="000831CF">
        <w:rPr>
          <w:rFonts w:ascii="Calibri" w:eastAsia="Calibri" w:hAnsi="Calibri" w:cstheme="minorBidi"/>
          <w:snapToGrid/>
          <w:sz w:val="24"/>
          <w:szCs w:val="24"/>
        </w:rPr>
        <w:t>Any</w:t>
      </w:r>
      <w:r w:rsidRPr="000831CF">
        <w:rPr>
          <w:rFonts w:ascii="Calibri" w:eastAsia="Calibri" w:hAnsi="Calibri" w:cstheme="minorBidi"/>
          <w:snapToGrid/>
          <w:spacing w:val="30"/>
          <w:sz w:val="24"/>
          <w:szCs w:val="24"/>
        </w:rPr>
        <w:t xml:space="preserve"> </w:t>
      </w:r>
      <w:r w:rsidRPr="000831CF">
        <w:rPr>
          <w:rFonts w:ascii="Calibri" w:eastAsia="Calibri" w:hAnsi="Calibri" w:cstheme="minorBidi"/>
          <w:snapToGrid/>
          <w:sz w:val="24"/>
          <w:szCs w:val="24"/>
        </w:rPr>
        <w:t>person,</w:t>
      </w:r>
      <w:r w:rsidRPr="000831CF">
        <w:rPr>
          <w:rFonts w:ascii="Calibri" w:eastAsia="Calibri" w:hAnsi="Calibri" w:cstheme="minorBidi"/>
          <w:snapToGrid/>
          <w:spacing w:val="32"/>
          <w:sz w:val="24"/>
          <w:szCs w:val="24"/>
        </w:rPr>
        <w:t xml:space="preserve"> </w:t>
      </w:r>
      <w:r w:rsidRPr="000831CF">
        <w:rPr>
          <w:rFonts w:ascii="Calibri" w:eastAsia="Calibri" w:hAnsi="Calibri" w:cstheme="minorBidi"/>
          <w:snapToGrid/>
          <w:sz w:val="24"/>
          <w:szCs w:val="24"/>
        </w:rPr>
        <w:t>firm</w:t>
      </w:r>
      <w:r w:rsidRPr="000831CF">
        <w:rPr>
          <w:rFonts w:ascii="Calibri" w:eastAsia="Calibri" w:hAnsi="Calibri" w:cstheme="minorBidi"/>
          <w:snapToGrid/>
          <w:spacing w:val="31"/>
          <w:sz w:val="24"/>
          <w:szCs w:val="24"/>
        </w:rPr>
        <w:t xml:space="preserve"> </w:t>
      </w:r>
      <w:r w:rsidRPr="000831CF">
        <w:rPr>
          <w:rFonts w:ascii="Calibri" w:eastAsia="Calibri" w:hAnsi="Calibri" w:cstheme="minorBidi"/>
          <w:snapToGrid/>
          <w:sz w:val="24"/>
          <w:szCs w:val="24"/>
        </w:rPr>
        <w:t>partnership,</w:t>
      </w:r>
      <w:r w:rsidRPr="000831CF">
        <w:rPr>
          <w:rFonts w:ascii="Calibri" w:eastAsia="Calibri" w:hAnsi="Calibri" w:cstheme="minorBidi"/>
          <w:snapToGrid/>
          <w:spacing w:val="32"/>
          <w:sz w:val="24"/>
          <w:szCs w:val="24"/>
        </w:rPr>
        <w:t xml:space="preserve"> </w:t>
      </w:r>
      <w:r w:rsidRPr="000831CF">
        <w:rPr>
          <w:rFonts w:ascii="Calibri" w:eastAsia="Calibri" w:hAnsi="Calibri" w:cstheme="minorBidi"/>
          <w:snapToGrid/>
          <w:sz w:val="24"/>
          <w:szCs w:val="24"/>
        </w:rPr>
        <w:t>corporation,</w:t>
      </w:r>
      <w:r w:rsidRPr="000831CF">
        <w:rPr>
          <w:rFonts w:ascii="Calibri" w:eastAsia="Calibri" w:hAnsi="Calibri" w:cstheme="minorBidi"/>
          <w:snapToGrid/>
          <w:spacing w:val="34"/>
          <w:sz w:val="24"/>
          <w:szCs w:val="24"/>
        </w:rPr>
        <w:t xml:space="preserve"> </w:t>
      </w:r>
      <w:r w:rsidRPr="000831CF">
        <w:rPr>
          <w:rFonts w:ascii="Calibri" w:eastAsia="Calibri" w:hAnsi="Calibri" w:cstheme="minorBidi"/>
          <w:snapToGrid/>
          <w:sz w:val="24"/>
          <w:szCs w:val="24"/>
        </w:rPr>
        <w:t>association</w:t>
      </w:r>
      <w:r w:rsidRPr="000831CF">
        <w:rPr>
          <w:rFonts w:ascii="Calibri" w:eastAsia="Calibri" w:hAnsi="Calibri" w:cstheme="minorBidi"/>
          <w:snapToGrid/>
          <w:spacing w:val="32"/>
          <w:sz w:val="24"/>
          <w:szCs w:val="24"/>
        </w:rPr>
        <w:t xml:space="preserve"> </w:t>
      </w:r>
      <w:r w:rsidRPr="000831CF">
        <w:rPr>
          <w:rFonts w:ascii="Calibri" w:eastAsia="Calibri" w:hAnsi="Calibri" w:cstheme="minorBidi"/>
          <w:snapToGrid/>
          <w:sz w:val="24"/>
          <w:szCs w:val="24"/>
        </w:rPr>
        <w:t>or</w:t>
      </w:r>
      <w:r w:rsidRPr="000831CF">
        <w:rPr>
          <w:rFonts w:ascii="Calibri" w:eastAsia="Calibri" w:hAnsi="Calibri" w:cstheme="minorBidi"/>
          <w:snapToGrid/>
          <w:spacing w:val="34"/>
          <w:sz w:val="24"/>
          <w:szCs w:val="24"/>
        </w:rPr>
        <w:t xml:space="preserve"> </w:t>
      </w:r>
      <w:r w:rsidRPr="000831CF">
        <w:rPr>
          <w:rFonts w:ascii="Calibri" w:eastAsia="Calibri" w:hAnsi="Calibri" w:cstheme="minorBidi"/>
          <w:snapToGrid/>
          <w:sz w:val="24"/>
          <w:szCs w:val="24"/>
        </w:rPr>
        <w:t>joint</w:t>
      </w:r>
      <w:r w:rsidRPr="000831CF">
        <w:rPr>
          <w:rFonts w:ascii="Calibri" w:eastAsia="Calibri" w:hAnsi="Calibri" w:cstheme="minorBidi"/>
          <w:snapToGrid/>
          <w:spacing w:val="32"/>
          <w:sz w:val="24"/>
          <w:szCs w:val="24"/>
        </w:rPr>
        <w:t xml:space="preserve"> </w:t>
      </w:r>
      <w:r w:rsidRPr="000831CF">
        <w:rPr>
          <w:rFonts w:ascii="Calibri" w:eastAsia="Calibri" w:hAnsi="Calibri" w:cstheme="minorBidi"/>
          <w:snapToGrid/>
          <w:sz w:val="24"/>
          <w:szCs w:val="24"/>
        </w:rPr>
        <w:t>venture</w:t>
      </w:r>
      <w:r w:rsidRPr="000831CF">
        <w:rPr>
          <w:rFonts w:ascii="Calibri" w:eastAsia="Calibri" w:hAnsi="Calibri" w:cstheme="minorBidi"/>
          <w:snapToGrid/>
          <w:spacing w:val="34"/>
          <w:sz w:val="24"/>
          <w:szCs w:val="24"/>
        </w:rPr>
        <w:t xml:space="preserve"> </w:t>
      </w:r>
      <w:r w:rsidRPr="000831CF">
        <w:rPr>
          <w:rFonts w:ascii="Calibri" w:eastAsia="Calibri" w:hAnsi="Calibri" w:cstheme="minorBidi"/>
          <w:snapToGrid/>
          <w:sz w:val="24"/>
          <w:szCs w:val="24"/>
        </w:rPr>
        <w:t>which</w:t>
      </w:r>
      <w:r w:rsidRPr="000831CF">
        <w:rPr>
          <w:rFonts w:ascii="Calibri" w:eastAsia="Calibri" w:hAnsi="Calibri" w:cstheme="minorBidi"/>
          <w:snapToGrid/>
          <w:spacing w:val="32"/>
          <w:sz w:val="24"/>
          <w:szCs w:val="24"/>
        </w:rPr>
        <w:t xml:space="preserve"> </w:t>
      </w:r>
      <w:r w:rsidRPr="000831CF">
        <w:rPr>
          <w:rFonts w:ascii="Calibri" w:eastAsia="Calibri" w:hAnsi="Calibri" w:cstheme="minorBidi"/>
          <w:snapToGrid/>
          <w:sz w:val="24"/>
          <w:szCs w:val="24"/>
        </w:rPr>
        <w:t>has</w:t>
      </w:r>
      <w:r w:rsidRPr="000831CF">
        <w:rPr>
          <w:rFonts w:ascii="Calibri" w:eastAsia="Calibri" w:hAnsi="Calibri" w:cstheme="minorBidi"/>
          <w:snapToGrid/>
          <w:spacing w:val="33"/>
          <w:sz w:val="24"/>
          <w:szCs w:val="24"/>
        </w:rPr>
        <w:t xml:space="preserve"> </w:t>
      </w:r>
      <w:r w:rsidRPr="000831CF">
        <w:rPr>
          <w:rFonts w:ascii="Calibri" w:eastAsia="Calibri" w:hAnsi="Calibri" w:cstheme="minorBidi"/>
          <w:snapToGrid/>
          <w:sz w:val="24"/>
          <w:szCs w:val="24"/>
        </w:rPr>
        <w:t>been</w:t>
      </w:r>
      <w:r w:rsidRPr="000831CF">
        <w:rPr>
          <w:rFonts w:ascii="Calibri" w:eastAsia="Calibri" w:hAnsi="Calibri" w:cstheme="minorBidi"/>
          <w:snapToGrid/>
          <w:spacing w:val="32"/>
          <w:sz w:val="24"/>
          <w:szCs w:val="24"/>
        </w:rPr>
        <w:t xml:space="preserve"> </w:t>
      </w:r>
      <w:r w:rsidRPr="000831CF">
        <w:rPr>
          <w:rFonts w:ascii="Calibri" w:eastAsia="Calibri" w:hAnsi="Calibri" w:cstheme="minorBidi"/>
          <w:snapToGrid/>
          <w:sz w:val="24"/>
          <w:szCs w:val="24"/>
        </w:rPr>
        <w:t>awarded</w:t>
      </w:r>
      <w:r w:rsidRPr="000831CF">
        <w:rPr>
          <w:rFonts w:ascii="Calibri" w:eastAsia="Calibri" w:hAnsi="Calibri" w:cstheme="minorBidi"/>
          <w:snapToGrid/>
          <w:spacing w:val="35"/>
          <w:sz w:val="24"/>
          <w:szCs w:val="24"/>
        </w:rPr>
        <w:t xml:space="preserve"> </w:t>
      </w:r>
      <w:r w:rsidRPr="000831CF">
        <w:rPr>
          <w:rFonts w:ascii="Calibri" w:eastAsia="Calibri" w:hAnsi="Calibri" w:cstheme="minorBidi"/>
          <w:snapToGrid/>
          <w:sz w:val="24"/>
          <w:szCs w:val="24"/>
        </w:rPr>
        <w:t>a</w:t>
      </w:r>
      <w:r w:rsidRPr="000831CF">
        <w:rPr>
          <w:rFonts w:ascii="Calibri" w:eastAsia="Calibri" w:hAnsi="Calibri" w:cstheme="minorBidi"/>
          <w:snapToGrid/>
          <w:spacing w:val="31"/>
          <w:sz w:val="24"/>
          <w:szCs w:val="24"/>
        </w:rPr>
        <w:t xml:space="preserve"> </w:t>
      </w:r>
      <w:r w:rsidRPr="000831CF">
        <w:rPr>
          <w:rFonts w:ascii="Calibri" w:eastAsia="Calibri" w:hAnsi="Calibri" w:cstheme="minorBidi"/>
          <w:snapToGrid/>
          <w:sz w:val="24"/>
          <w:szCs w:val="24"/>
        </w:rPr>
        <w:t>San Antonio Water System</w:t>
      </w:r>
      <w:r w:rsidRPr="000831CF">
        <w:rPr>
          <w:rFonts w:ascii="Calibri" w:eastAsia="Calibri" w:hAnsi="Calibri" w:cstheme="minorBidi"/>
          <w:snapToGrid/>
          <w:spacing w:val="1"/>
          <w:sz w:val="24"/>
          <w:szCs w:val="24"/>
        </w:rPr>
        <w:t xml:space="preserve"> </w:t>
      </w:r>
      <w:r w:rsidRPr="000831CF">
        <w:rPr>
          <w:rFonts w:ascii="Calibri" w:eastAsia="Calibri" w:hAnsi="Calibri" w:cstheme="minorBidi"/>
          <w:snapToGrid/>
          <w:sz w:val="24"/>
          <w:szCs w:val="24"/>
        </w:rPr>
        <w:t>contract.</w:t>
      </w:r>
    </w:p>
    <w:p w14:paraId="5C127448" w14:textId="77777777" w:rsidR="000831CF" w:rsidRPr="000831CF" w:rsidRDefault="000831CF" w:rsidP="000831CF">
      <w:pPr>
        <w:keepLines/>
        <w:widowControl/>
        <w:spacing w:before="4"/>
        <w:jc w:val="both"/>
        <w:rPr>
          <w:rFonts w:ascii="Calibri" w:eastAsia="Calibri" w:hAnsi="Calibri" w:cs="Calibri"/>
          <w:snapToGrid/>
          <w:sz w:val="21"/>
          <w:szCs w:val="21"/>
        </w:rPr>
      </w:pPr>
    </w:p>
    <w:p w14:paraId="4B03E0B9" w14:textId="77777777" w:rsidR="000831CF" w:rsidRPr="000831CF" w:rsidRDefault="000831CF" w:rsidP="000831CF">
      <w:pPr>
        <w:keepLines/>
        <w:widowControl/>
        <w:spacing w:line="254" w:lineRule="auto"/>
        <w:ind w:left="118" w:right="164"/>
        <w:jc w:val="both"/>
        <w:rPr>
          <w:rFonts w:ascii="Calibri" w:eastAsia="Calibri" w:hAnsi="Calibri" w:cstheme="minorBidi"/>
          <w:snapToGrid/>
          <w:sz w:val="24"/>
          <w:szCs w:val="24"/>
        </w:rPr>
      </w:pPr>
      <w:proofErr w:type="spellStart"/>
      <w:r w:rsidRPr="000831CF">
        <w:rPr>
          <w:rFonts w:ascii="Calibri" w:eastAsia="Calibri" w:hAnsi="Calibri" w:cstheme="minorBidi"/>
          <w:b/>
          <w:snapToGrid/>
          <w:sz w:val="24"/>
          <w:szCs w:val="24"/>
        </w:rPr>
        <w:t>Subconsultants</w:t>
      </w:r>
      <w:proofErr w:type="spellEnd"/>
      <w:r w:rsidRPr="000831CF">
        <w:rPr>
          <w:rFonts w:ascii="Calibri" w:eastAsia="Calibri" w:hAnsi="Calibri" w:cstheme="minorBidi"/>
          <w:b/>
          <w:snapToGrid/>
          <w:sz w:val="24"/>
          <w:szCs w:val="24"/>
        </w:rPr>
        <w:t>/contractor:</w:t>
      </w:r>
      <w:r w:rsidRPr="000831CF">
        <w:rPr>
          <w:rFonts w:ascii="Calibri" w:eastAsia="Calibri" w:hAnsi="Calibri" w:cstheme="minorBidi"/>
          <w:b/>
          <w:snapToGrid/>
          <w:spacing w:val="20"/>
          <w:sz w:val="24"/>
          <w:szCs w:val="24"/>
        </w:rPr>
        <w:t xml:space="preserve"> </w:t>
      </w:r>
      <w:r w:rsidRPr="000831CF">
        <w:rPr>
          <w:rFonts w:ascii="Calibri" w:eastAsia="Calibri" w:hAnsi="Calibri" w:cstheme="minorBidi"/>
          <w:snapToGrid/>
          <w:sz w:val="24"/>
          <w:szCs w:val="24"/>
        </w:rPr>
        <w:t>Any</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named</w:t>
      </w:r>
      <w:r w:rsidRPr="000831CF">
        <w:rPr>
          <w:rFonts w:ascii="Calibri" w:eastAsia="Calibri" w:hAnsi="Calibri" w:cstheme="minorBidi"/>
          <w:snapToGrid/>
          <w:spacing w:val="19"/>
          <w:sz w:val="24"/>
          <w:szCs w:val="24"/>
        </w:rPr>
        <w:t xml:space="preserve"> </w:t>
      </w:r>
      <w:r w:rsidRPr="000831CF">
        <w:rPr>
          <w:rFonts w:ascii="Calibri" w:eastAsia="Calibri" w:hAnsi="Calibri" w:cstheme="minorBidi"/>
          <w:snapToGrid/>
          <w:sz w:val="24"/>
          <w:szCs w:val="24"/>
        </w:rPr>
        <w:t>person,</w:t>
      </w:r>
      <w:r w:rsidRPr="000831CF">
        <w:rPr>
          <w:rFonts w:ascii="Calibri" w:eastAsia="Calibri" w:hAnsi="Calibri" w:cstheme="minorBidi"/>
          <w:snapToGrid/>
          <w:spacing w:val="17"/>
          <w:sz w:val="24"/>
          <w:szCs w:val="24"/>
        </w:rPr>
        <w:t xml:space="preserve"> </w:t>
      </w:r>
      <w:r w:rsidRPr="000831CF">
        <w:rPr>
          <w:rFonts w:ascii="Calibri" w:eastAsia="Calibri" w:hAnsi="Calibri" w:cstheme="minorBidi"/>
          <w:snapToGrid/>
          <w:sz w:val="24"/>
          <w:szCs w:val="24"/>
        </w:rPr>
        <w:t>firm</w:t>
      </w:r>
      <w:r w:rsidRPr="000831CF">
        <w:rPr>
          <w:rFonts w:ascii="Calibri" w:eastAsia="Calibri" w:hAnsi="Calibri" w:cstheme="minorBidi"/>
          <w:snapToGrid/>
          <w:spacing w:val="17"/>
          <w:sz w:val="24"/>
          <w:szCs w:val="24"/>
        </w:rPr>
        <w:t xml:space="preserve"> </w:t>
      </w:r>
      <w:r w:rsidRPr="000831CF">
        <w:rPr>
          <w:rFonts w:ascii="Calibri" w:eastAsia="Calibri" w:hAnsi="Calibri" w:cstheme="minorBidi"/>
          <w:snapToGrid/>
          <w:sz w:val="24"/>
          <w:szCs w:val="24"/>
        </w:rPr>
        <w:t>partnership,</w:t>
      </w:r>
      <w:r w:rsidRPr="000831CF">
        <w:rPr>
          <w:rFonts w:ascii="Calibri" w:eastAsia="Calibri" w:hAnsi="Calibri" w:cstheme="minorBidi"/>
          <w:snapToGrid/>
          <w:spacing w:val="18"/>
          <w:sz w:val="24"/>
          <w:szCs w:val="24"/>
        </w:rPr>
        <w:t xml:space="preserve"> </w:t>
      </w:r>
      <w:r w:rsidRPr="000831CF">
        <w:rPr>
          <w:rFonts w:ascii="Calibri" w:eastAsia="Calibri" w:hAnsi="Calibri" w:cstheme="minorBidi"/>
          <w:snapToGrid/>
          <w:sz w:val="24"/>
          <w:szCs w:val="24"/>
        </w:rPr>
        <w:t>corporation,</w:t>
      </w:r>
      <w:r w:rsidRPr="000831CF">
        <w:rPr>
          <w:rFonts w:ascii="Calibri" w:eastAsia="Calibri" w:hAnsi="Calibri" w:cstheme="minorBidi"/>
          <w:snapToGrid/>
          <w:spacing w:val="18"/>
          <w:sz w:val="24"/>
          <w:szCs w:val="24"/>
        </w:rPr>
        <w:t xml:space="preserve"> </w:t>
      </w:r>
      <w:r w:rsidRPr="000831CF">
        <w:rPr>
          <w:rFonts w:ascii="Calibri" w:eastAsia="Calibri" w:hAnsi="Calibri" w:cstheme="minorBidi"/>
          <w:snapToGrid/>
          <w:sz w:val="24"/>
          <w:szCs w:val="24"/>
        </w:rPr>
        <w:t>association</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or</w:t>
      </w:r>
      <w:r w:rsidRPr="000831CF">
        <w:rPr>
          <w:rFonts w:ascii="Calibri" w:eastAsia="Calibri" w:hAnsi="Calibri" w:cstheme="minorBidi"/>
          <w:snapToGrid/>
          <w:spacing w:val="17"/>
          <w:sz w:val="24"/>
          <w:szCs w:val="24"/>
        </w:rPr>
        <w:t xml:space="preserve"> </w:t>
      </w:r>
      <w:r w:rsidRPr="000831CF">
        <w:rPr>
          <w:rFonts w:ascii="Calibri" w:eastAsia="Calibri" w:hAnsi="Calibri" w:cstheme="minorBidi"/>
          <w:snapToGrid/>
          <w:sz w:val="24"/>
          <w:szCs w:val="24"/>
        </w:rPr>
        <w:t>joint</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venture</w:t>
      </w:r>
      <w:r w:rsidRPr="000831CF">
        <w:rPr>
          <w:rFonts w:ascii="Calibri" w:eastAsia="Calibri" w:hAnsi="Calibri" w:cstheme="minorBidi"/>
          <w:snapToGrid/>
          <w:spacing w:val="18"/>
          <w:sz w:val="24"/>
          <w:szCs w:val="24"/>
        </w:rPr>
        <w:t xml:space="preserve"> </w:t>
      </w:r>
      <w:r w:rsidRPr="000831CF">
        <w:rPr>
          <w:rFonts w:ascii="Calibri" w:eastAsia="Calibri" w:hAnsi="Calibri" w:cstheme="minorBidi"/>
          <w:snapToGrid/>
          <w:sz w:val="24"/>
          <w:szCs w:val="24"/>
        </w:rPr>
        <w:t>identified</w:t>
      </w:r>
      <w:r w:rsidRPr="000831CF">
        <w:rPr>
          <w:rFonts w:ascii="Calibri" w:eastAsia="Calibri" w:hAnsi="Calibri" w:cstheme="minorBidi"/>
          <w:snapToGrid/>
          <w:spacing w:val="17"/>
          <w:sz w:val="24"/>
          <w:szCs w:val="24"/>
        </w:rPr>
        <w:t xml:space="preserve"> </w:t>
      </w:r>
      <w:r w:rsidRPr="000831CF">
        <w:rPr>
          <w:rFonts w:ascii="Calibri" w:eastAsia="Calibri" w:hAnsi="Calibri" w:cstheme="minorBidi"/>
          <w:snapToGrid/>
          <w:sz w:val="24"/>
          <w:szCs w:val="24"/>
        </w:rPr>
        <w:t>as</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providing</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work,</w:t>
      </w:r>
      <w:r w:rsidRPr="000831CF">
        <w:rPr>
          <w:rFonts w:ascii="Calibri" w:eastAsia="Calibri" w:hAnsi="Calibri" w:cstheme="minorBidi"/>
          <w:snapToGrid/>
          <w:w w:val="99"/>
          <w:sz w:val="24"/>
          <w:szCs w:val="24"/>
        </w:rPr>
        <w:t xml:space="preserve"> </w:t>
      </w:r>
      <w:r w:rsidRPr="000831CF">
        <w:rPr>
          <w:rFonts w:ascii="Calibri" w:eastAsia="Calibri" w:hAnsi="Calibri" w:cstheme="minorBidi"/>
          <w:snapToGrid/>
          <w:sz w:val="24"/>
          <w:szCs w:val="24"/>
        </w:rPr>
        <w:t xml:space="preserve">labor, services, supplies, equipment, materials or any combination of the foregoing under contract with a prime consultant/contractor </w:t>
      </w:r>
      <w:r w:rsidRPr="000831CF">
        <w:rPr>
          <w:rFonts w:ascii="Calibri" w:eastAsia="Calibri" w:hAnsi="Calibri" w:cstheme="minorBidi"/>
          <w:snapToGrid/>
          <w:spacing w:val="12"/>
          <w:sz w:val="24"/>
          <w:szCs w:val="24"/>
        </w:rPr>
        <w:t xml:space="preserve"> </w:t>
      </w:r>
      <w:r w:rsidRPr="000831CF">
        <w:rPr>
          <w:rFonts w:ascii="Calibri" w:eastAsia="Calibri" w:hAnsi="Calibri" w:cstheme="minorBidi"/>
          <w:snapToGrid/>
          <w:sz w:val="24"/>
          <w:szCs w:val="24"/>
        </w:rPr>
        <w:t>on a San Antonio Water System</w:t>
      </w:r>
      <w:r w:rsidRPr="000831CF">
        <w:rPr>
          <w:rFonts w:ascii="Calibri" w:eastAsia="Calibri" w:hAnsi="Calibri" w:cstheme="minorBidi"/>
          <w:snapToGrid/>
          <w:spacing w:val="-9"/>
          <w:sz w:val="24"/>
          <w:szCs w:val="24"/>
        </w:rPr>
        <w:t xml:space="preserve"> </w:t>
      </w:r>
      <w:r w:rsidRPr="000831CF">
        <w:rPr>
          <w:rFonts w:ascii="Calibri" w:eastAsia="Calibri" w:hAnsi="Calibri" w:cstheme="minorBidi"/>
          <w:snapToGrid/>
          <w:sz w:val="24"/>
          <w:szCs w:val="24"/>
        </w:rPr>
        <w:t>contract.</w:t>
      </w:r>
    </w:p>
    <w:p w14:paraId="6ED0E8A1" w14:textId="77777777" w:rsidR="000831CF" w:rsidRPr="000831CF" w:rsidRDefault="000831CF" w:rsidP="000831CF">
      <w:pPr>
        <w:keepLines/>
        <w:widowControl/>
        <w:spacing w:before="9"/>
        <w:jc w:val="both"/>
        <w:rPr>
          <w:rFonts w:ascii="Calibri" w:eastAsia="Calibri" w:hAnsi="Calibri" w:cs="Calibri"/>
          <w:snapToGrid/>
          <w:sz w:val="23"/>
          <w:szCs w:val="23"/>
        </w:rPr>
      </w:pPr>
    </w:p>
    <w:p w14:paraId="5F795702" w14:textId="77777777" w:rsidR="000831CF" w:rsidRPr="000831CF" w:rsidRDefault="000831CF" w:rsidP="000831CF">
      <w:pPr>
        <w:keepLines/>
        <w:widowControl/>
        <w:spacing w:line="254" w:lineRule="auto"/>
        <w:ind w:left="118" w:right="114"/>
        <w:jc w:val="both"/>
        <w:rPr>
          <w:rFonts w:ascii="Calibri" w:eastAsia="Calibri" w:hAnsi="Calibri" w:cstheme="minorBidi"/>
          <w:snapToGrid/>
          <w:sz w:val="24"/>
          <w:szCs w:val="24"/>
        </w:rPr>
      </w:pPr>
      <w:r w:rsidRPr="000831CF">
        <w:rPr>
          <w:rFonts w:ascii="Calibri" w:eastAsia="Calibri" w:hAnsi="Calibri" w:cs="Calibri"/>
          <w:b/>
          <w:bCs/>
          <w:snapToGrid/>
          <w:sz w:val="24"/>
          <w:szCs w:val="24"/>
        </w:rPr>
        <w:t xml:space="preserve">Small, Minority, and Woman-owned Business (SMWB): </w:t>
      </w:r>
      <w:r w:rsidRPr="000831CF">
        <w:rPr>
          <w:rFonts w:ascii="Calibri" w:eastAsia="Calibri" w:hAnsi="Calibri" w:cstheme="minorBidi"/>
          <w:snapToGrid/>
          <w:sz w:val="24"/>
          <w:szCs w:val="24"/>
        </w:rPr>
        <w:t xml:space="preserve">All business structures Certified by the Texas </w:t>
      </w:r>
      <w:r w:rsidRPr="000831CF">
        <w:rPr>
          <w:rFonts w:ascii="Calibri" w:eastAsia="Calibri" w:hAnsi="Calibri" w:cs="Calibri"/>
          <w:snapToGrid/>
          <w:sz w:val="24"/>
          <w:szCs w:val="24"/>
        </w:rPr>
        <w:t>State Comptroller’s Office, or</w:t>
      </w:r>
      <w:r w:rsidRPr="000831CF">
        <w:rPr>
          <w:rFonts w:ascii="Calibri" w:eastAsia="Calibri" w:hAnsi="Calibri" w:cs="Calibri"/>
          <w:snapToGrid/>
          <w:spacing w:val="-12"/>
          <w:sz w:val="24"/>
          <w:szCs w:val="24"/>
        </w:rPr>
        <w:t xml:space="preserve"> </w:t>
      </w:r>
      <w:r w:rsidRPr="000831CF">
        <w:rPr>
          <w:rFonts w:ascii="Calibri" w:eastAsia="Calibri" w:hAnsi="Calibri" w:cs="Calibri"/>
          <w:snapToGrid/>
          <w:sz w:val="24"/>
          <w:szCs w:val="24"/>
        </w:rPr>
        <w:t xml:space="preserve">the South Central Texas Regional Certification Agency that are 51% owned, operated, and controlled by a </w:t>
      </w:r>
      <w:r w:rsidRPr="000831CF">
        <w:rPr>
          <w:rFonts w:ascii="Calibri" w:eastAsia="Calibri" w:hAnsi="Calibri" w:cstheme="minorBidi"/>
          <w:snapToGrid/>
          <w:sz w:val="24"/>
          <w:szCs w:val="24"/>
        </w:rPr>
        <w:t>Small Business Enterprise, a Minority Business Enterprise, or a Woman-owned Business</w:t>
      </w:r>
      <w:r w:rsidRPr="000831CF">
        <w:rPr>
          <w:rFonts w:ascii="Calibri" w:eastAsia="Calibri" w:hAnsi="Calibri" w:cstheme="minorBidi"/>
          <w:snapToGrid/>
          <w:spacing w:val="-19"/>
          <w:sz w:val="24"/>
          <w:szCs w:val="24"/>
        </w:rPr>
        <w:t xml:space="preserve"> </w:t>
      </w:r>
      <w:r w:rsidRPr="000831CF">
        <w:rPr>
          <w:rFonts w:ascii="Calibri" w:eastAsia="Calibri" w:hAnsi="Calibri" w:cstheme="minorBidi"/>
          <w:snapToGrid/>
          <w:sz w:val="24"/>
          <w:szCs w:val="24"/>
        </w:rPr>
        <w:t>Enterprise.</w:t>
      </w:r>
    </w:p>
    <w:p w14:paraId="4D0BBE91" w14:textId="77777777" w:rsidR="000831CF" w:rsidRPr="000831CF" w:rsidRDefault="000831CF" w:rsidP="000831CF">
      <w:pPr>
        <w:keepLines/>
        <w:widowControl/>
        <w:spacing w:before="11"/>
        <w:jc w:val="both"/>
        <w:rPr>
          <w:rFonts w:ascii="Calibri" w:eastAsia="Calibri" w:hAnsi="Calibri" w:cs="Calibri"/>
          <w:snapToGrid/>
          <w:sz w:val="23"/>
          <w:szCs w:val="23"/>
        </w:rPr>
      </w:pPr>
    </w:p>
    <w:p w14:paraId="569AAE85" w14:textId="77777777" w:rsidR="000831CF" w:rsidRDefault="000831CF" w:rsidP="000831CF">
      <w:pPr>
        <w:keepLines/>
        <w:widowControl/>
        <w:spacing w:line="254" w:lineRule="auto"/>
        <w:ind w:left="113" w:right="114"/>
        <w:jc w:val="both"/>
        <w:rPr>
          <w:rFonts w:ascii="Calibri" w:eastAsia="Calibri" w:hAnsi="Calibri" w:cstheme="minorBidi"/>
          <w:snapToGrid/>
          <w:sz w:val="24"/>
          <w:szCs w:val="24"/>
        </w:rPr>
      </w:pPr>
      <w:r w:rsidRPr="000831CF">
        <w:rPr>
          <w:rFonts w:ascii="Calibri" w:eastAsia="Calibri" w:hAnsi="Calibri" w:cs="Calibri"/>
          <w:b/>
          <w:bCs/>
          <w:snapToGrid/>
          <w:sz w:val="24"/>
          <w:szCs w:val="24"/>
        </w:rPr>
        <w:lastRenderedPageBreak/>
        <w:t xml:space="preserve">Small Business Enterprise (SBE): </w:t>
      </w:r>
      <w:r w:rsidRPr="000831CF">
        <w:rPr>
          <w:rFonts w:ascii="Calibri" w:eastAsia="Calibri" w:hAnsi="Calibri" w:cs="Calibri"/>
          <w:snapToGrid/>
          <w:sz w:val="24"/>
          <w:szCs w:val="24"/>
        </w:rPr>
        <w:t xml:space="preserve">A business structure that is Certified by the Texas State Comptroller’s </w:t>
      </w:r>
      <w:r w:rsidRPr="000831CF">
        <w:rPr>
          <w:rFonts w:ascii="Calibri" w:eastAsia="Calibri" w:hAnsi="Calibri" w:cstheme="minorBidi"/>
          <w:snapToGrid/>
          <w:sz w:val="24"/>
          <w:szCs w:val="24"/>
        </w:rPr>
        <w:t>Office or the South Central</w:t>
      </w:r>
      <w:r w:rsidRPr="000831CF">
        <w:rPr>
          <w:rFonts w:ascii="Calibri" w:eastAsia="Calibri" w:hAnsi="Calibri" w:cstheme="minorBidi"/>
          <w:snapToGrid/>
          <w:spacing w:val="-4"/>
          <w:sz w:val="24"/>
          <w:szCs w:val="24"/>
        </w:rPr>
        <w:t xml:space="preserve"> </w:t>
      </w:r>
      <w:r w:rsidRPr="000831CF">
        <w:rPr>
          <w:rFonts w:ascii="Calibri" w:eastAsia="Calibri" w:hAnsi="Calibri" w:cstheme="minorBidi"/>
          <w:snapToGrid/>
          <w:sz w:val="24"/>
          <w:szCs w:val="24"/>
        </w:rPr>
        <w:t>Texas</w:t>
      </w:r>
      <w:r w:rsidRPr="000831CF">
        <w:rPr>
          <w:rFonts w:ascii="Calibri" w:eastAsia="Calibri" w:hAnsi="Calibri" w:cstheme="minorBidi"/>
          <w:snapToGrid/>
          <w:spacing w:val="-1"/>
          <w:sz w:val="24"/>
          <w:szCs w:val="24"/>
        </w:rPr>
        <w:t xml:space="preserve"> </w:t>
      </w:r>
      <w:r w:rsidRPr="000831CF">
        <w:rPr>
          <w:rFonts w:ascii="Calibri" w:eastAsia="Calibri" w:hAnsi="Calibri" w:cstheme="minorBidi"/>
          <w:snapToGrid/>
          <w:sz w:val="24"/>
          <w:szCs w:val="24"/>
        </w:rPr>
        <w:t xml:space="preserve">Regional Certification Agency as being 51% owned, operated and controlled by someone who is legally </w:t>
      </w:r>
      <w:r w:rsidRPr="000831CF">
        <w:rPr>
          <w:rFonts w:ascii="Calibri" w:eastAsia="Calibri" w:hAnsi="Calibri" w:cs="Calibri"/>
          <w:snapToGrid/>
          <w:sz w:val="24"/>
          <w:szCs w:val="24"/>
        </w:rPr>
        <w:t>residing in or a citizen of the</w:t>
      </w:r>
      <w:r w:rsidRPr="000831CF">
        <w:rPr>
          <w:rFonts w:ascii="Calibri" w:eastAsia="Calibri" w:hAnsi="Calibri" w:cs="Calibri"/>
          <w:snapToGrid/>
          <w:spacing w:val="-18"/>
          <w:sz w:val="24"/>
          <w:szCs w:val="24"/>
        </w:rPr>
        <w:t xml:space="preserve"> </w:t>
      </w:r>
      <w:r w:rsidRPr="000831CF">
        <w:rPr>
          <w:rFonts w:ascii="Calibri" w:eastAsia="Calibri" w:hAnsi="Calibri" w:cs="Calibri"/>
          <w:snapToGrid/>
          <w:sz w:val="24"/>
          <w:szCs w:val="24"/>
        </w:rPr>
        <w:t xml:space="preserve">United States, and the business structure meets the U.S. Small Business Administration’s (SBA) size standard </w:t>
      </w:r>
      <w:r w:rsidRPr="000831CF">
        <w:rPr>
          <w:rFonts w:ascii="Calibri" w:eastAsia="Calibri" w:hAnsi="Calibri" w:cstheme="minorBidi"/>
          <w:snapToGrid/>
          <w:sz w:val="24"/>
          <w:szCs w:val="24"/>
        </w:rPr>
        <w:t>for a small business within</w:t>
      </w:r>
      <w:r w:rsidRPr="000831CF">
        <w:rPr>
          <w:rFonts w:ascii="Calibri" w:eastAsia="Calibri" w:hAnsi="Calibri" w:cstheme="minorBidi"/>
          <w:snapToGrid/>
          <w:spacing w:val="4"/>
          <w:sz w:val="24"/>
          <w:szCs w:val="24"/>
        </w:rPr>
        <w:t xml:space="preserve"> </w:t>
      </w:r>
      <w:r w:rsidRPr="000831CF">
        <w:rPr>
          <w:rFonts w:ascii="Calibri" w:eastAsia="Calibri" w:hAnsi="Calibri" w:cstheme="minorBidi"/>
          <w:snapToGrid/>
          <w:sz w:val="24"/>
          <w:szCs w:val="24"/>
        </w:rPr>
        <w:t>the appropriate industry</w:t>
      </w:r>
      <w:r w:rsidRPr="000831CF">
        <w:rPr>
          <w:rFonts w:ascii="Calibri" w:eastAsia="Calibri" w:hAnsi="Calibri" w:cstheme="minorBidi"/>
          <w:snapToGrid/>
          <w:spacing w:val="-1"/>
          <w:sz w:val="24"/>
          <w:szCs w:val="24"/>
        </w:rPr>
        <w:t xml:space="preserve"> </w:t>
      </w:r>
      <w:r w:rsidRPr="000831CF">
        <w:rPr>
          <w:rFonts w:ascii="Calibri" w:eastAsia="Calibri" w:hAnsi="Calibri" w:cstheme="minorBidi"/>
          <w:snapToGrid/>
          <w:sz w:val="24"/>
          <w:szCs w:val="24"/>
        </w:rPr>
        <w:t>category.</w:t>
      </w:r>
    </w:p>
    <w:p w14:paraId="07260919" w14:textId="77777777" w:rsidR="001F4A42" w:rsidRPr="000831CF" w:rsidRDefault="001F4A42" w:rsidP="000831CF">
      <w:pPr>
        <w:keepLines/>
        <w:widowControl/>
        <w:spacing w:line="254" w:lineRule="auto"/>
        <w:ind w:left="113" w:right="114"/>
        <w:jc w:val="both"/>
        <w:rPr>
          <w:rFonts w:ascii="Calibri" w:eastAsia="Calibri" w:hAnsi="Calibri" w:cstheme="minorBidi"/>
          <w:snapToGrid/>
          <w:sz w:val="24"/>
          <w:szCs w:val="24"/>
        </w:rPr>
      </w:pPr>
    </w:p>
    <w:p w14:paraId="5937C352" w14:textId="77777777" w:rsidR="000831CF" w:rsidRPr="000831CF" w:rsidRDefault="000831CF" w:rsidP="000831CF">
      <w:pPr>
        <w:keepLines/>
        <w:widowControl/>
        <w:tabs>
          <w:tab w:val="left" w:pos="118"/>
        </w:tabs>
        <w:spacing w:before="51"/>
        <w:ind w:left="118" w:right="114"/>
        <w:jc w:val="both"/>
        <w:rPr>
          <w:rFonts w:asciiTheme="minorHAnsi" w:eastAsiaTheme="minorHAnsi" w:hAnsiTheme="minorHAnsi" w:cstheme="minorBidi"/>
          <w:snapToGrid/>
          <w:sz w:val="22"/>
          <w:szCs w:val="22"/>
        </w:rPr>
      </w:pPr>
      <w:r w:rsidRPr="000831CF">
        <w:rPr>
          <w:rFonts w:asciiTheme="minorHAnsi" w:eastAsiaTheme="minorHAnsi" w:hAnsiTheme="minorHAnsi" w:cs="Calibri"/>
          <w:b/>
          <w:bCs/>
          <w:snapToGrid/>
          <w:sz w:val="24"/>
          <w:szCs w:val="24"/>
        </w:rPr>
        <w:t>Minority Business Enterprise (MBE</w:t>
      </w:r>
      <w:r w:rsidRPr="000831CF">
        <w:rPr>
          <w:rFonts w:asciiTheme="minorHAnsi" w:eastAsiaTheme="minorHAnsi" w:hAnsiTheme="minorHAnsi" w:cstheme="minorBidi"/>
          <w:b/>
          <w:snapToGrid/>
          <w:sz w:val="24"/>
          <w:szCs w:val="24"/>
        </w:rPr>
        <w:t>):</w:t>
      </w:r>
      <w:r w:rsidRPr="000831CF">
        <w:rPr>
          <w:rFonts w:asciiTheme="minorHAnsi" w:eastAsiaTheme="minorHAnsi" w:hAnsiTheme="minorHAnsi" w:cstheme="minorBidi"/>
          <w:snapToGrid/>
          <w:sz w:val="22"/>
          <w:szCs w:val="22"/>
        </w:rPr>
        <w:t xml:space="preserve"> </w:t>
      </w:r>
      <w:r w:rsidRPr="000831CF">
        <w:rPr>
          <w:rFonts w:asciiTheme="minorHAnsi" w:eastAsiaTheme="minorHAnsi" w:hAnsiTheme="minorHAnsi" w:cstheme="minorBidi"/>
          <w:snapToGrid/>
          <w:sz w:val="24"/>
          <w:szCs w:val="24"/>
        </w:rPr>
        <w:t xml:space="preserve">A business structure that is Certified by the Texas State </w:t>
      </w:r>
      <w:r w:rsidRPr="000831CF">
        <w:rPr>
          <w:rFonts w:asciiTheme="minorHAnsi" w:eastAsiaTheme="minorHAnsi" w:hAnsiTheme="minorHAnsi" w:cs="Calibri"/>
          <w:snapToGrid/>
          <w:sz w:val="24"/>
          <w:szCs w:val="24"/>
        </w:rPr>
        <w:t>Comptroller’s Office or the South</w:t>
      </w:r>
      <w:r w:rsidRPr="000831CF">
        <w:rPr>
          <w:rFonts w:asciiTheme="minorHAnsi" w:eastAsiaTheme="minorHAnsi" w:hAnsiTheme="minorHAnsi" w:cs="Calibri"/>
          <w:snapToGrid/>
          <w:spacing w:val="-16"/>
          <w:sz w:val="24"/>
          <w:szCs w:val="24"/>
        </w:rPr>
        <w:t xml:space="preserve"> </w:t>
      </w:r>
      <w:r w:rsidRPr="000831CF">
        <w:rPr>
          <w:rFonts w:asciiTheme="minorHAnsi" w:eastAsiaTheme="minorHAnsi" w:hAnsiTheme="minorHAnsi" w:cs="Calibri"/>
          <w:snapToGrid/>
          <w:sz w:val="24"/>
          <w:szCs w:val="24"/>
        </w:rPr>
        <w:t xml:space="preserve">Central Texas Regional Certification Agency as being 51% owned, operated, and controlled by an ethnic </w:t>
      </w:r>
      <w:r w:rsidRPr="000831CF">
        <w:rPr>
          <w:rFonts w:asciiTheme="minorHAnsi" w:eastAsiaTheme="minorHAnsi" w:hAnsiTheme="minorHAnsi" w:cstheme="minorBidi"/>
          <w:snapToGrid/>
          <w:sz w:val="24"/>
          <w:szCs w:val="24"/>
        </w:rPr>
        <w:t>minority group member(s) who is</w:t>
      </w:r>
      <w:r w:rsidRPr="000831CF">
        <w:rPr>
          <w:rFonts w:asciiTheme="minorHAnsi" w:eastAsiaTheme="minorHAnsi" w:hAnsiTheme="minorHAnsi" w:cstheme="minorBidi"/>
          <w:snapToGrid/>
          <w:spacing w:val="6"/>
          <w:sz w:val="24"/>
          <w:szCs w:val="24"/>
        </w:rPr>
        <w:t xml:space="preserve"> </w:t>
      </w:r>
      <w:r w:rsidRPr="000831CF">
        <w:rPr>
          <w:rFonts w:asciiTheme="minorHAnsi" w:eastAsiaTheme="minorHAnsi" w:hAnsiTheme="minorHAnsi" w:cstheme="minorBidi"/>
          <w:snapToGrid/>
          <w:sz w:val="24"/>
          <w:szCs w:val="24"/>
        </w:rPr>
        <w:t>legally residing in or a citizen of the United States. For purposes of the SMWB program, the following are recognized as minority</w:t>
      </w:r>
      <w:r w:rsidRPr="000831CF">
        <w:rPr>
          <w:rFonts w:asciiTheme="minorHAnsi" w:eastAsiaTheme="minorHAnsi" w:hAnsiTheme="minorHAnsi" w:cstheme="minorBidi"/>
          <w:snapToGrid/>
          <w:spacing w:val="-20"/>
          <w:sz w:val="24"/>
          <w:szCs w:val="24"/>
        </w:rPr>
        <w:t xml:space="preserve"> </w:t>
      </w:r>
      <w:r w:rsidRPr="000831CF">
        <w:rPr>
          <w:rFonts w:asciiTheme="minorHAnsi" w:eastAsiaTheme="minorHAnsi" w:hAnsiTheme="minorHAnsi" w:cstheme="minorBidi"/>
          <w:snapToGrid/>
          <w:sz w:val="24"/>
          <w:szCs w:val="24"/>
        </w:rPr>
        <w:t>groups:</w:t>
      </w:r>
      <w:r w:rsidRPr="000831CF">
        <w:rPr>
          <w:rFonts w:asciiTheme="minorHAnsi" w:eastAsiaTheme="minorHAnsi" w:hAnsiTheme="minorHAnsi" w:cstheme="minorBidi"/>
          <w:snapToGrid/>
          <w:sz w:val="22"/>
          <w:szCs w:val="22"/>
        </w:rPr>
        <w:t xml:space="preserve"> </w:t>
      </w:r>
    </w:p>
    <w:p w14:paraId="4B4D0651" w14:textId="77777777" w:rsidR="000831CF" w:rsidRPr="000831CF" w:rsidRDefault="000831CF" w:rsidP="000831CF">
      <w:pPr>
        <w:keepLines/>
        <w:widowControl/>
        <w:tabs>
          <w:tab w:val="left" w:pos="349"/>
        </w:tabs>
        <w:ind w:left="118" w:right="114"/>
        <w:jc w:val="both"/>
        <w:rPr>
          <w:rFonts w:asciiTheme="minorHAnsi" w:eastAsiaTheme="minorHAnsi" w:hAnsiTheme="minorHAnsi" w:cstheme="minorBidi"/>
          <w:snapToGrid/>
          <w:sz w:val="22"/>
          <w:szCs w:val="22"/>
        </w:rPr>
      </w:pPr>
    </w:p>
    <w:p w14:paraId="64F82FFC" w14:textId="77777777" w:rsidR="000831CF" w:rsidRPr="000831CF" w:rsidRDefault="000831CF" w:rsidP="00C237E5">
      <w:pPr>
        <w:keepLines/>
        <w:widowControl/>
        <w:numPr>
          <w:ilvl w:val="0"/>
          <w:numId w:val="23"/>
        </w:numPr>
        <w:tabs>
          <w:tab w:val="left" w:pos="349"/>
        </w:tabs>
        <w:ind w:left="770" w:right="114" w:hanging="330"/>
        <w:jc w:val="both"/>
        <w:rPr>
          <w:rFonts w:ascii="Calibri" w:eastAsia="Calibri" w:hAnsi="Calibri" w:cs="Calibri"/>
          <w:snapToGrid/>
          <w:sz w:val="24"/>
          <w:szCs w:val="24"/>
        </w:rPr>
      </w:pPr>
      <w:r w:rsidRPr="000831CF">
        <w:rPr>
          <w:rFonts w:ascii="Calibri" w:eastAsia="Calibri" w:hAnsi="Calibri" w:cs="Calibri"/>
          <w:b/>
          <w:bCs/>
          <w:snapToGrid/>
          <w:sz w:val="24"/>
          <w:szCs w:val="24"/>
        </w:rPr>
        <w:t xml:space="preserve">African American </w:t>
      </w:r>
      <w:r w:rsidRPr="000831CF">
        <w:rPr>
          <w:rFonts w:ascii="Calibri" w:eastAsia="Calibri" w:hAnsi="Calibri" w:cs="Calibri"/>
          <w:snapToGrid/>
          <w:sz w:val="24"/>
          <w:szCs w:val="24"/>
        </w:rPr>
        <w:t>– Persons having origins in any of the black racial groups of</w:t>
      </w:r>
      <w:r w:rsidRPr="000831CF">
        <w:rPr>
          <w:rFonts w:ascii="Calibri" w:eastAsia="Calibri" w:hAnsi="Calibri" w:cs="Calibri"/>
          <w:snapToGrid/>
          <w:spacing w:val="8"/>
          <w:sz w:val="24"/>
          <w:szCs w:val="24"/>
        </w:rPr>
        <w:t xml:space="preserve"> </w:t>
      </w:r>
      <w:r w:rsidRPr="000831CF">
        <w:rPr>
          <w:rFonts w:ascii="Calibri" w:eastAsia="Calibri" w:hAnsi="Calibri" w:cs="Calibri"/>
          <w:snapToGrid/>
          <w:sz w:val="24"/>
          <w:szCs w:val="24"/>
        </w:rPr>
        <w:t>Africa.</w:t>
      </w:r>
    </w:p>
    <w:p w14:paraId="2055B93B" w14:textId="77777777" w:rsidR="000831CF" w:rsidRPr="000831CF" w:rsidRDefault="000831CF" w:rsidP="000831CF">
      <w:pPr>
        <w:keepLines/>
        <w:widowControl/>
        <w:ind w:left="770" w:hanging="330"/>
        <w:jc w:val="both"/>
        <w:rPr>
          <w:rFonts w:ascii="Calibri" w:eastAsia="Calibri" w:hAnsi="Calibri" w:cs="Calibri"/>
          <w:snapToGrid/>
          <w:sz w:val="27"/>
          <w:szCs w:val="27"/>
        </w:rPr>
      </w:pPr>
    </w:p>
    <w:p w14:paraId="13AFC861" w14:textId="77777777" w:rsidR="000831CF" w:rsidRPr="000831CF" w:rsidRDefault="000831CF" w:rsidP="00C237E5">
      <w:pPr>
        <w:keepLines/>
        <w:widowControl/>
        <w:numPr>
          <w:ilvl w:val="0"/>
          <w:numId w:val="23"/>
        </w:numPr>
        <w:tabs>
          <w:tab w:val="left" w:pos="361"/>
        </w:tabs>
        <w:ind w:left="770" w:right="114" w:hanging="330"/>
        <w:jc w:val="both"/>
        <w:rPr>
          <w:rFonts w:ascii="Calibri" w:eastAsia="Calibri" w:hAnsi="Calibri" w:cs="Calibri"/>
          <w:snapToGrid/>
          <w:sz w:val="24"/>
          <w:szCs w:val="24"/>
        </w:rPr>
      </w:pPr>
      <w:r w:rsidRPr="000831CF">
        <w:rPr>
          <w:rFonts w:ascii="Calibri" w:eastAsia="Calibri" w:hAnsi="Calibri" w:cs="Calibri"/>
          <w:b/>
          <w:bCs/>
          <w:snapToGrid/>
          <w:sz w:val="24"/>
          <w:szCs w:val="24"/>
        </w:rPr>
        <w:t xml:space="preserve">Hispanic American </w:t>
      </w:r>
      <w:r w:rsidRPr="000831CF">
        <w:rPr>
          <w:rFonts w:ascii="Calibri" w:eastAsia="Calibri" w:hAnsi="Calibri" w:cs="Calibri"/>
          <w:snapToGrid/>
          <w:sz w:val="24"/>
          <w:szCs w:val="24"/>
        </w:rPr>
        <w:t>– Persons of Mexican, Puerto Rican, Cuban, Spanish or Central or South American</w:t>
      </w:r>
      <w:r w:rsidRPr="000831CF">
        <w:rPr>
          <w:rFonts w:ascii="Calibri" w:eastAsia="Calibri" w:hAnsi="Calibri" w:cs="Calibri"/>
          <w:snapToGrid/>
          <w:spacing w:val="13"/>
          <w:sz w:val="24"/>
          <w:szCs w:val="24"/>
        </w:rPr>
        <w:t xml:space="preserve"> </w:t>
      </w:r>
      <w:r w:rsidRPr="000831CF">
        <w:rPr>
          <w:rFonts w:ascii="Calibri" w:eastAsia="Calibri" w:hAnsi="Calibri" w:cs="Calibri"/>
          <w:snapToGrid/>
          <w:sz w:val="24"/>
          <w:szCs w:val="24"/>
        </w:rPr>
        <w:t>origin.</w:t>
      </w:r>
    </w:p>
    <w:p w14:paraId="59A6F0B4" w14:textId="77777777" w:rsidR="000831CF" w:rsidRPr="000831CF" w:rsidRDefault="000831CF" w:rsidP="000831CF">
      <w:pPr>
        <w:keepLines/>
        <w:widowControl/>
        <w:ind w:left="770" w:hanging="330"/>
        <w:jc w:val="both"/>
        <w:rPr>
          <w:rFonts w:ascii="Calibri" w:eastAsia="Calibri" w:hAnsi="Calibri" w:cs="Calibri"/>
          <w:snapToGrid/>
          <w:sz w:val="27"/>
          <w:szCs w:val="27"/>
        </w:rPr>
      </w:pPr>
    </w:p>
    <w:p w14:paraId="746CFD75" w14:textId="77777777" w:rsidR="000831CF" w:rsidRPr="000831CF" w:rsidRDefault="000831CF" w:rsidP="00C237E5">
      <w:pPr>
        <w:keepLines/>
        <w:widowControl/>
        <w:numPr>
          <w:ilvl w:val="0"/>
          <w:numId w:val="23"/>
        </w:numPr>
        <w:tabs>
          <w:tab w:val="left" w:pos="335"/>
        </w:tabs>
        <w:ind w:left="770" w:right="403" w:hanging="330"/>
        <w:jc w:val="both"/>
        <w:rPr>
          <w:rFonts w:ascii="Calibri" w:eastAsia="Calibri" w:hAnsi="Calibri" w:cs="Calibri"/>
          <w:snapToGrid/>
          <w:sz w:val="24"/>
          <w:szCs w:val="24"/>
        </w:rPr>
      </w:pPr>
      <w:r w:rsidRPr="000831CF">
        <w:rPr>
          <w:rFonts w:ascii="Calibri" w:eastAsia="Calibri" w:hAnsi="Calibri" w:cs="Calibri"/>
          <w:b/>
          <w:bCs/>
          <w:snapToGrid/>
          <w:sz w:val="24"/>
          <w:szCs w:val="24"/>
        </w:rPr>
        <w:t xml:space="preserve">Asian-Pacific American </w:t>
      </w:r>
      <w:r w:rsidRPr="000831CF">
        <w:rPr>
          <w:rFonts w:ascii="Calibri" w:eastAsia="Calibri" w:hAnsi="Calibri" w:cs="Calibri"/>
          <w:snapToGrid/>
          <w:sz w:val="24"/>
          <w:szCs w:val="24"/>
        </w:rPr>
        <w:t>– Persons having origins in any of the original peoples of the Far East, Southeast Asia, the Indian</w:t>
      </w:r>
      <w:r w:rsidRPr="000831CF">
        <w:rPr>
          <w:rFonts w:ascii="Calibri" w:eastAsia="Calibri" w:hAnsi="Calibri" w:cs="Calibri"/>
          <w:snapToGrid/>
          <w:spacing w:val="14"/>
          <w:sz w:val="24"/>
          <w:szCs w:val="24"/>
        </w:rPr>
        <w:t xml:space="preserve"> </w:t>
      </w:r>
      <w:r w:rsidRPr="000831CF">
        <w:rPr>
          <w:rFonts w:ascii="Calibri" w:eastAsia="Calibri" w:hAnsi="Calibri" w:cs="Calibri"/>
          <w:snapToGrid/>
          <w:sz w:val="24"/>
          <w:szCs w:val="24"/>
        </w:rPr>
        <w:t>subcontinent or the Pacific</w:t>
      </w:r>
      <w:r w:rsidRPr="000831CF">
        <w:rPr>
          <w:rFonts w:ascii="Calibri" w:eastAsia="Calibri" w:hAnsi="Calibri" w:cs="Calibri"/>
          <w:snapToGrid/>
          <w:spacing w:val="1"/>
          <w:sz w:val="24"/>
          <w:szCs w:val="24"/>
        </w:rPr>
        <w:t xml:space="preserve"> </w:t>
      </w:r>
      <w:r w:rsidRPr="000831CF">
        <w:rPr>
          <w:rFonts w:ascii="Calibri" w:eastAsia="Calibri" w:hAnsi="Calibri" w:cs="Calibri"/>
          <w:snapToGrid/>
          <w:sz w:val="24"/>
          <w:szCs w:val="24"/>
        </w:rPr>
        <w:t>Islands.</w:t>
      </w:r>
    </w:p>
    <w:p w14:paraId="14446A11" w14:textId="77777777" w:rsidR="000831CF" w:rsidRPr="000831CF" w:rsidRDefault="000831CF" w:rsidP="000831CF">
      <w:pPr>
        <w:keepLines/>
        <w:widowControl/>
        <w:ind w:left="770" w:hanging="330"/>
        <w:jc w:val="both"/>
        <w:rPr>
          <w:rFonts w:ascii="Calibri" w:eastAsia="Calibri" w:hAnsi="Calibri" w:cs="Calibri"/>
          <w:snapToGrid/>
          <w:sz w:val="25"/>
          <w:szCs w:val="25"/>
        </w:rPr>
      </w:pPr>
    </w:p>
    <w:p w14:paraId="1FA5CBB2" w14:textId="77777777" w:rsidR="000831CF" w:rsidRPr="000831CF" w:rsidRDefault="000831CF" w:rsidP="00C237E5">
      <w:pPr>
        <w:keepLines/>
        <w:widowControl/>
        <w:numPr>
          <w:ilvl w:val="0"/>
          <w:numId w:val="23"/>
        </w:numPr>
        <w:tabs>
          <w:tab w:val="left" w:pos="361"/>
        </w:tabs>
        <w:ind w:left="770" w:right="114" w:hanging="330"/>
        <w:jc w:val="both"/>
        <w:rPr>
          <w:rFonts w:ascii="Calibri" w:eastAsia="Calibri" w:hAnsi="Calibri" w:cs="Calibri"/>
          <w:snapToGrid/>
          <w:sz w:val="24"/>
          <w:szCs w:val="24"/>
        </w:rPr>
      </w:pPr>
      <w:r w:rsidRPr="000831CF">
        <w:rPr>
          <w:rFonts w:ascii="Calibri" w:eastAsia="Calibri" w:hAnsi="Calibri" w:cs="Calibri"/>
          <w:b/>
          <w:bCs/>
          <w:snapToGrid/>
          <w:sz w:val="24"/>
          <w:szCs w:val="24"/>
        </w:rPr>
        <w:lastRenderedPageBreak/>
        <w:t xml:space="preserve">Asian-Indian American </w:t>
      </w:r>
      <w:r w:rsidRPr="000831CF">
        <w:rPr>
          <w:rFonts w:ascii="Calibri" w:eastAsia="Calibri" w:hAnsi="Calibri" w:cs="Calibri"/>
          <w:snapToGrid/>
          <w:sz w:val="24"/>
          <w:szCs w:val="24"/>
        </w:rPr>
        <w:t>– Persons whose origins are from India, Pakistan, Bangladesh or Sri</w:t>
      </w:r>
      <w:r w:rsidRPr="000831CF">
        <w:rPr>
          <w:rFonts w:ascii="Calibri" w:eastAsia="Calibri" w:hAnsi="Calibri" w:cs="Calibri"/>
          <w:snapToGrid/>
          <w:spacing w:val="9"/>
          <w:sz w:val="24"/>
          <w:szCs w:val="24"/>
        </w:rPr>
        <w:t xml:space="preserve"> </w:t>
      </w:r>
      <w:r w:rsidRPr="000831CF">
        <w:rPr>
          <w:rFonts w:ascii="Calibri" w:eastAsia="Calibri" w:hAnsi="Calibri" w:cs="Calibri"/>
          <w:snapToGrid/>
          <w:sz w:val="24"/>
          <w:szCs w:val="24"/>
        </w:rPr>
        <w:t>Lanka.</w:t>
      </w:r>
    </w:p>
    <w:p w14:paraId="36842403" w14:textId="77777777" w:rsidR="000831CF" w:rsidRPr="000831CF" w:rsidRDefault="000831CF" w:rsidP="000831CF">
      <w:pPr>
        <w:keepLines/>
        <w:widowControl/>
        <w:ind w:left="770" w:hanging="330"/>
        <w:jc w:val="both"/>
        <w:rPr>
          <w:rFonts w:ascii="Calibri" w:eastAsia="Calibri" w:hAnsi="Calibri" w:cs="Calibri"/>
          <w:snapToGrid/>
          <w:sz w:val="27"/>
          <w:szCs w:val="27"/>
        </w:rPr>
      </w:pPr>
    </w:p>
    <w:p w14:paraId="06665159" w14:textId="77777777" w:rsidR="000831CF" w:rsidRPr="000831CF" w:rsidRDefault="000831CF" w:rsidP="00C237E5">
      <w:pPr>
        <w:keepLines/>
        <w:widowControl/>
        <w:numPr>
          <w:ilvl w:val="0"/>
          <w:numId w:val="23"/>
        </w:numPr>
        <w:tabs>
          <w:tab w:val="left" w:pos="354"/>
        </w:tabs>
        <w:ind w:left="770" w:right="574" w:hanging="330"/>
        <w:jc w:val="both"/>
        <w:rPr>
          <w:rFonts w:ascii="Calibri" w:eastAsia="Calibri" w:hAnsi="Calibri" w:cs="Calibri"/>
          <w:snapToGrid/>
          <w:sz w:val="24"/>
          <w:szCs w:val="24"/>
        </w:rPr>
      </w:pPr>
      <w:r w:rsidRPr="000831CF">
        <w:rPr>
          <w:rFonts w:ascii="Calibri" w:eastAsia="Calibri" w:hAnsi="Calibri" w:cs="Calibri"/>
          <w:b/>
          <w:bCs/>
          <w:snapToGrid/>
          <w:sz w:val="24"/>
          <w:szCs w:val="24"/>
        </w:rPr>
        <w:t xml:space="preserve">American Indian/Native American </w:t>
      </w:r>
      <w:r w:rsidRPr="000831CF">
        <w:rPr>
          <w:rFonts w:ascii="Calibri" w:eastAsia="Calibri" w:hAnsi="Calibri" w:cs="Calibri"/>
          <w:snapToGrid/>
          <w:sz w:val="24"/>
          <w:szCs w:val="24"/>
        </w:rPr>
        <w:t>– Persons having no less than 1/16 percentage origin in any of the American Indian Tribes,</w:t>
      </w:r>
      <w:r w:rsidRPr="000831CF">
        <w:rPr>
          <w:rFonts w:ascii="Calibri" w:eastAsia="Calibri" w:hAnsi="Calibri" w:cs="Calibri"/>
          <w:snapToGrid/>
          <w:spacing w:val="11"/>
          <w:sz w:val="24"/>
          <w:szCs w:val="24"/>
        </w:rPr>
        <w:t xml:space="preserve"> </w:t>
      </w:r>
      <w:r w:rsidRPr="000831CF">
        <w:rPr>
          <w:rFonts w:ascii="Calibri" w:eastAsia="Calibri" w:hAnsi="Calibri" w:cs="Calibri"/>
          <w:snapToGrid/>
          <w:sz w:val="24"/>
          <w:szCs w:val="24"/>
        </w:rPr>
        <w:t>as recognized by the U.S. Department of the Interior’s Bureau of Indian Affairs and as demonstrated by possession of personal tribal</w:t>
      </w:r>
      <w:r w:rsidRPr="000831CF">
        <w:rPr>
          <w:rFonts w:ascii="Calibri" w:eastAsia="Calibri" w:hAnsi="Calibri" w:cs="Calibri"/>
          <w:snapToGrid/>
          <w:spacing w:val="28"/>
          <w:sz w:val="24"/>
          <w:szCs w:val="24"/>
        </w:rPr>
        <w:t xml:space="preserve"> </w:t>
      </w:r>
      <w:r w:rsidRPr="000831CF">
        <w:rPr>
          <w:rFonts w:ascii="Calibri" w:eastAsia="Calibri" w:hAnsi="Calibri" w:cs="Calibri"/>
          <w:snapToGrid/>
          <w:sz w:val="24"/>
          <w:szCs w:val="24"/>
        </w:rPr>
        <w:t>role documents.</w:t>
      </w:r>
    </w:p>
    <w:p w14:paraId="1E4B7709" w14:textId="77777777" w:rsidR="000831CF" w:rsidRPr="000831CF" w:rsidRDefault="000831CF" w:rsidP="000831CF">
      <w:pPr>
        <w:keepLines/>
        <w:widowControl/>
        <w:spacing w:before="5"/>
        <w:jc w:val="both"/>
        <w:rPr>
          <w:rFonts w:ascii="Calibri" w:eastAsia="Calibri" w:hAnsi="Calibri" w:cs="Calibri"/>
          <w:snapToGrid/>
        </w:rPr>
      </w:pPr>
    </w:p>
    <w:p w14:paraId="5022547B" w14:textId="77777777" w:rsidR="000831CF" w:rsidRPr="000831CF" w:rsidRDefault="000831CF" w:rsidP="000831CF">
      <w:pPr>
        <w:keepLines/>
        <w:widowControl/>
        <w:spacing w:line="254" w:lineRule="auto"/>
        <w:ind w:left="118" w:right="111"/>
        <w:jc w:val="both"/>
        <w:rPr>
          <w:rFonts w:ascii="Calibri" w:eastAsia="Calibri" w:hAnsi="Calibri" w:cstheme="minorBidi"/>
          <w:snapToGrid/>
          <w:sz w:val="24"/>
          <w:szCs w:val="24"/>
        </w:rPr>
      </w:pPr>
      <w:r w:rsidRPr="000831CF">
        <w:rPr>
          <w:rFonts w:ascii="Calibri" w:eastAsia="Calibri" w:hAnsi="Calibri" w:cs="Calibri"/>
          <w:b/>
          <w:bCs/>
          <w:snapToGrid/>
          <w:sz w:val="24"/>
          <w:szCs w:val="24"/>
        </w:rPr>
        <w:t>Women</w:t>
      </w:r>
      <w:r w:rsidRPr="000831CF">
        <w:rPr>
          <w:rFonts w:ascii="Calibri" w:eastAsia="Calibri" w:hAnsi="Calibri" w:cs="Calibri"/>
          <w:b/>
          <w:bCs/>
          <w:snapToGrid/>
          <w:spacing w:val="28"/>
          <w:sz w:val="24"/>
          <w:szCs w:val="24"/>
        </w:rPr>
        <w:t xml:space="preserve"> </w:t>
      </w:r>
      <w:r w:rsidRPr="000831CF">
        <w:rPr>
          <w:rFonts w:ascii="Calibri" w:eastAsia="Calibri" w:hAnsi="Calibri" w:cs="Calibri"/>
          <w:b/>
          <w:bCs/>
          <w:snapToGrid/>
          <w:sz w:val="24"/>
          <w:szCs w:val="24"/>
        </w:rPr>
        <w:t>Business</w:t>
      </w:r>
      <w:r w:rsidRPr="000831CF">
        <w:rPr>
          <w:rFonts w:ascii="Calibri" w:eastAsia="Calibri" w:hAnsi="Calibri" w:cs="Calibri"/>
          <w:b/>
          <w:bCs/>
          <w:snapToGrid/>
          <w:spacing w:val="27"/>
          <w:sz w:val="24"/>
          <w:szCs w:val="24"/>
        </w:rPr>
        <w:t xml:space="preserve"> </w:t>
      </w:r>
      <w:r w:rsidRPr="000831CF">
        <w:rPr>
          <w:rFonts w:ascii="Calibri" w:eastAsia="Calibri" w:hAnsi="Calibri" w:cs="Calibri"/>
          <w:b/>
          <w:bCs/>
          <w:snapToGrid/>
          <w:sz w:val="24"/>
          <w:szCs w:val="24"/>
        </w:rPr>
        <w:t>Enterprise</w:t>
      </w:r>
      <w:r w:rsidRPr="000831CF">
        <w:rPr>
          <w:rFonts w:ascii="Calibri" w:eastAsia="Calibri" w:hAnsi="Calibri" w:cs="Calibri"/>
          <w:b/>
          <w:bCs/>
          <w:snapToGrid/>
          <w:spacing w:val="27"/>
          <w:sz w:val="24"/>
          <w:szCs w:val="24"/>
        </w:rPr>
        <w:t xml:space="preserve"> </w:t>
      </w:r>
      <w:r w:rsidRPr="000831CF">
        <w:rPr>
          <w:rFonts w:ascii="Calibri" w:eastAsia="Calibri" w:hAnsi="Calibri" w:cs="Calibri"/>
          <w:b/>
          <w:bCs/>
          <w:snapToGrid/>
          <w:sz w:val="24"/>
          <w:szCs w:val="24"/>
        </w:rPr>
        <w:t>(WBE):</w:t>
      </w:r>
      <w:r w:rsidRPr="000831CF">
        <w:rPr>
          <w:rFonts w:ascii="Calibri" w:eastAsia="Calibri" w:hAnsi="Calibri" w:cs="Calibri"/>
          <w:b/>
          <w:bCs/>
          <w:snapToGrid/>
          <w:spacing w:val="27"/>
          <w:sz w:val="24"/>
          <w:szCs w:val="24"/>
        </w:rPr>
        <w:t xml:space="preserve"> </w:t>
      </w:r>
      <w:r w:rsidRPr="000831CF">
        <w:rPr>
          <w:rFonts w:ascii="Calibri" w:eastAsia="Calibri" w:hAnsi="Calibri" w:cstheme="minorBidi"/>
          <w:snapToGrid/>
          <w:sz w:val="24"/>
          <w:szCs w:val="24"/>
        </w:rPr>
        <w:t>A</w:t>
      </w:r>
      <w:r w:rsidRPr="000831CF">
        <w:rPr>
          <w:rFonts w:ascii="Calibri" w:eastAsia="Calibri" w:hAnsi="Calibri" w:cstheme="minorBidi"/>
          <w:snapToGrid/>
          <w:spacing w:val="27"/>
          <w:sz w:val="24"/>
          <w:szCs w:val="24"/>
        </w:rPr>
        <w:t xml:space="preserve"> </w:t>
      </w:r>
      <w:r w:rsidRPr="000831CF">
        <w:rPr>
          <w:rFonts w:ascii="Calibri" w:eastAsia="Calibri" w:hAnsi="Calibri" w:cstheme="minorBidi"/>
          <w:snapToGrid/>
          <w:sz w:val="24"/>
          <w:szCs w:val="24"/>
        </w:rPr>
        <w:t>business</w:t>
      </w:r>
      <w:r w:rsidRPr="000831CF">
        <w:rPr>
          <w:rFonts w:ascii="Calibri" w:eastAsia="Calibri" w:hAnsi="Calibri" w:cstheme="minorBidi"/>
          <w:snapToGrid/>
          <w:spacing w:val="29"/>
          <w:sz w:val="24"/>
          <w:szCs w:val="24"/>
        </w:rPr>
        <w:t xml:space="preserve"> </w:t>
      </w:r>
      <w:r w:rsidRPr="000831CF">
        <w:rPr>
          <w:rFonts w:ascii="Calibri" w:eastAsia="Calibri" w:hAnsi="Calibri" w:cstheme="minorBidi"/>
          <w:snapToGrid/>
          <w:sz w:val="24"/>
          <w:szCs w:val="24"/>
        </w:rPr>
        <w:t>structure</w:t>
      </w:r>
      <w:r w:rsidRPr="000831CF">
        <w:rPr>
          <w:rFonts w:ascii="Calibri" w:eastAsia="Calibri" w:hAnsi="Calibri" w:cstheme="minorBidi"/>
          <w:snapToGrid/>
          <w:spacing w:val="28"/>
          <w:sz w:val="24"/>
          <w:szCs w:val="24"/>
        </w:rPr>
        <w:t xml:space="preserve"> </w:t>
      </w:r>
      <w:r w:rsidRPr="000831CF">
        <w:rPr>
          <w:rFonts w:ascii="Calibri" w:eastAsia="Calibri" w:hAnsi="Calibri" w:cstheme="minorBidi"/>
          <w:snapToGrid/>
          <w:sz w:val="24"/>
          <w:szCs w:val="24"/>
        </w:rPr>
        <w:t>that</w:t>
      </w:r>
      <w:r w:rsidRPr="000831CF">
        <w:rPr>
          <w:rFonts w:ascii="Calibri" w:eastAsia="Calibri" w:hAnsi="Calibri" w:cstheme="minorBidi"/>
          <w:snapToGrid/>
          <w:spacing w:val="28"/>
          <w:sz w:val="24"/>
          <w:szCs w:val="24"/>
        </w:rPr>
        <w:t xml:space="preserve"> </w:t>
      </w:r>
      <w:r w:rsidRPr="000831CF">
        <w:rPr>
          <w:rFonts w:ascii="Calibri" w:eastAsia="Calibri" w:hAnsi="Calibri" w:cstheme="minorBidi"/>
          <w:snapToGrid/>
          <w:sz w:val="24"/>
          <w:szCs w:val="24"/>
        </w:rPr>
        <w:t>is</w:t>
      </w:r>
      <w:r w:rsidRPr="000831CF">
        <w:rPr>
          <w:rFonts w:ascii="Calibri" w:eastAsia="Calibri" w:hAnsi="Calibri" w:cstheme="minorBidi"/>
          <w:snapToGrid/>
          <w:spacing w:val="26"/>
          <w:sz w:val="24"/>
          <w:szCs w:val="24"/>
        </w:rPr>
        <w:t xml:space="preserve"> </w:t>
      </w:r>
      <w:r w:rsidRPr="000831CF">
        <w:rPr>
          <w:rFonts w:ascii="Calibri" w:eastAsia="Calibri" w:hAnsi="Calibri" w:cstheme="minorBidi"/>
          <w:snapToGrid/>
          <w:sz w:val="24"/>
          <w:szCs w:val="24"/>
        </w:rPr>
        <w:t>Certified</w:t>
      </w:r>
      <w:r w:rsidRPr="000831CF">
        <w:rPr>
          <w:rFonts w:ascii="Calibri" w:eastAsia="Calibri" w:hAnsi="Calibri" w:cstheme="minorBidi"/>
          <w:snapToGrid/>
          <w:spacing w:val="29"/>
          <w:sz w:val="24"/>
          <w:szCs w:val="24"/>
        </w:rPr>
        <w:t xml:space="preserve"> </w:t>
      </w:r>
      <w:r w:rsidRPr="000831CF">
        <w:rPr>
          <w:rFonts w:ascii="Calibri" w:eastAsia="Calibri" w:hAnsi="Calibri" w:cstheme="minorBidi"/>
          <w:snapToGrid/>
          <w:sz w:val="24"/>
          <w:szCs w:val="24"/>
        </w:rPr>
        <w:t>by</w:t>
      </w:r>
      <w:r w:rsidRPr="000831CF">
        <w:rPr>
          <w:rFonts w:ascii="Calibri" w:eastAsia="Calibri" w:hAnsi="Calibri" w:cstheme="minorBidi"/>
          <w:snapToGrid/>
          <w:spacing w:val="28"/>
          <w:sz w:val="24"/>
          <w:szCs w:val="24"/>
        </w:rPr>
        <w:t xml:space="preserve"> </w:t>
      </w:r>
      <w:r w:rsidRPr="000831CF">
        <w:rPr>
          <w:rFonts w:ascii="Calibri" w:eastAsia="Calibri" w:hAnsi="Calibri" w:cstheme="minorBidi"/>
          <w:snapToGrid/>
          <w:sz w:val="24"/>
          <w:szCs w:val="24"/>
        </w:rPr>
        <w:t>the</w:t>
      </w:r>
      <w:r w:rsidRPr="000831CF">
        <w:rPr>
          <w:rFonts w:ascii="Calibri" w:eastAsia="Calibri" w:hAnsi="Calibri" w:cstheme="minorBidi"/>
          <w:snapToGrid/>
          <w:spacing w:val="28"/>
          <w:sz w:val="24"/>
          <w:szCs w:val="24"/>
        </w:rPr>
        <w:t xml:space="preserve"> </w:t>
      </w:r>
      <w:r w:rsidRPr="000831CF">
        <w:rPr>
          <w:rFonts w:ascii="Calibri" w:eastAsia="Calibri" w:hAnsi="Calibri" w:cstheme="minorBidi"/>
          <w:snapToGrid/>
          <w:sz w:val="24"/>
          <w:szCs w:val="24"/>
        </w:rPr>
        <w:t>Texas</w:t>
      </w:r>
      <w:r w:rsidRPr="000831CF">
        <w:rPr>
          <w:rFonts w:ascii="Calibri" w:eastAsia="Calibri" w:hAnsi="Calibri" w:cstheme="minorBidi"/>
          <w:snapToGrid/>
          <w:spacing w:val="27"/>
          <w:sz w:val="24"/>
          <w:szCs w:val="24"/>
        </w:rPr>
        <w:t xml:space="preserve"> </w:t>
      </w:r>
      <w:r w:rsidRPr="000831CF">
        <w:rPr>
          <w:rFonts w:ascii="Calibri" w:eastAsia="Calibri" w:hAnsi="Calibri" w:cstheme="minorBidi"/>
          <w:snapToGrid/>
          <w:sz w:val="24"/>
          <w:szCs w:val="24"/>
        </w:rPr>
        <w:t>State</w:t>
      </w:r>
      <w:r w:rsidRPr="000831CF">
        <w:rPr>
          <w:rFonts w:ascii="Calibri" w:eastAsia="Calibri" w:hAnsi="Calibri" w:cstheme="minorBidi"/>
          <w:snapToGrid/>
          <w:spacing w:val="28"/>
          <w:sz w:val="24"/>
          <w:szCs w:val="24"/>
        </w:rPr>
        <w:t xml:space="preserve"> </w:t>
      </w:r>
      <w:r w:rsidRPr="000831CF">
        <w:rPr>
          <w:rFonts w:ascii="Calibri" w:eastAsia="Calibri" w:hAnsi="Calibri" w:cs="Calibri"/>
          <w:snapToGrid/>
          <w:sz w:val="24"/>
          <w:szCs w:val="24"/>
        </w:rPr>
        <w:t>Comptroller’s</w:t>
      </w:r>
      <w:r w:rsidRPr="000831CF">
        <w:rPr>
          <w:rFonts w:ascii="Calibri" w:eastAsia="Calibri" w:hAnsi="Calibri" w:cs="Calibri"/>
          <w:snapToGrid/>
          <w:spacing w:val="21"/>
          <w:sz w:val="24"/>
          <w:szCs w:val="24"/>
        </w:rPr>
        <w:t xml:space="preserve"> </w:t>
      </w:r>
      <w:r w:rsidRPr="000831CF">
        <w:rPr>
          <w:rFonts w:ascii="Calibri" w:eastAsia="Calibri" w:hAnsi="Calibri" w:cstheme="minorBidi"/>
          <w:snapToGrid/>
          <w:sz w:val="24"/>
          <w:szCs w:val="24"/>
        </w:rPr>
        <w:t>Office</w:t>
      </w:r>
      <w:r w:rsidRPr="000831CF">
        <w:rPr>
          <w:rFonts w:ascii="Calibri" w:eastAsia="Calibri" w:hAnsi="Calibri" w:cstheme="minorBidi"/>
          <w:snapToGrid/>
          <w:spacing w:val="23"/>
          <w:sz w:val="24"/>
          <w:szCs w:val="24"/>
        </w:rPr>
        <w:t xml:space="preserve"> </w:t>
      </w:r>
      <w:r w:rsidRPr="000831CF">
        <w:rPr>
          <w:rFonts w:ascii="Calibri" w:eastAsia="Calibri" w:hAnsi="Calibri" w:cstheme="minorBidi"/>
          <w:snapToGrid/>
          <w:sz w:val="24"/>
          <w:szCs w:val="24"/>
        </w:rPr>
        <w:t>or</w:t>
      </w:r>
      <w:r w:rsidRPr="000831CF">
        <w:rPr>
          <w:rFonts w:ascii="Calibri" w:eastAsia="Calibri" w:hAnsi="Calibri" w:cstheme="minorBidi"/>
          <w:snapToGrid/>
          <w:spacing w:val="24"/>
          <w:sz w:val="24"/>
          <w:szCs w:val="24"/>
        </w:rPr>
        <w:t xml:space="preserve"> </w:t>
      </w:r>
      <w:r w:rsidRPr="000831CF">
        <w:rPr>
          <w:rFonts w:ascii="Calibri" w:eastAsia="Calibri" w:hAnsi="Calibri" w:cstheme="minorBidi"/>
          <w:snapToGrid/>
          <w:sz w:val="24"/>
          <w:szCs w:val="24"/>
        </w:rPr>
        <w:t>the</w:t>
      </w:r>
      <w:r w:rsidRPr="000831CF">
        <w:rPr>
          <w:rFonts w:ascii="Calibri" w:eastAsia="Calibri" w:hAnsi="Calibri" w:cstheme="minorBidi"/>
          <w:snapToGrid/>
          <w:spacing w:val="24"/>
          <w:sz w:val="24"/>
          <w:szCs w:val="24"/>
        </w:rPr>
        <w:t xml:space="preserve"> </w:t>
      </w:r>
      <w:r w:rsidRPr="000831CF">
        <w:rPr>
          <w:rFonts w:ascii="Calibri" w:eastAsia="Calibri" w:hAnsi="Calibri" w:cstheme="minorBidi"/>
          <w:snapToGrid/>
          <w:sz w:val="24"/>
          <w:szCs w:val="24"/>
        </w:rPr>
        <w:t>South</w:t>
      </w:r>
      <w:r w:rsidRPr="000831CF">
        <w:rPr>
          <w:rFonts w:ascii="Calibri" w:eastAsia="Calibri" w:hAnsi="Calibri" w:cstheme="minorBidi"/>
          <w:snapToGrid/>
          <w:spacing w:val="25"/>
          <w:sz w:val="24"/>
          <w:szCs w:val="24"/>
        </w:rPr>
        <w:t xml:space="preserve"> </w:t>
      </w:r>
      <w:r w:rsidRPr="000831CF">
        <w:rPr>
          <w:rFonts w:ascii="Calibri" w:eastAsia="Calibri" w:hAnsi="Calibri" w:cstheme="minorBidi"/>
          <w:snapToGrid/>
          <w:sz w:val="24"/>
          <w:szCs w:val="24"/>
        </w:rPr>
        <w:t>Central</w:t>
      </w:r>
      <w:r w:rsidRPr="000831CF">
        <w:rPr>
          <w:rFonts w:ascii="Calibri" w:eastAsia="Calibri" w:hAnsi="Calibri" w:cstheme="minorBidi"/>
          <w:snapToGrid/>
          <w:spacing w:val="-1"/>
          <w:sz w:val="24"/>
          <w:szCs w:val="24"/>
        </w:rPr>
        <w:t xml:space="preserve"> </w:t>
      </w:r>
      <w:r w:rsidRPr="000831CF">
        <w:rPr>
          <w:rFonts w:ascii="Calibri" w:eastAsia="Calibri" w:hAnsi="Calibri" w:cstheme="minorBidi"/>
          <w:snapToGrid/>
          <w:sz w:val="24"/>
          <w:szCs w:val="24"/>
        </w:rPr>
        <w:t>Texas</w:t>
      </w:r>
      <w:r w:rsidRPr="000831CF">
        <w:rPr>
          <w:rFonts w:ascii="Calibri" w:eastAsia="Calibri" w:hAnsi="Calibri" w:cstheme="minorBidi"/>
          <w:snapToGrid/>
          <w:spacing w:val="17"/>
          <w:sz w:val="24"/>
          <w:szCs w:val="24"/>
        </w:rPr>
        <w:t xml:space="preserve"> </w:t>
      </w:r>
      <w:r w:rsidRPr="000831CF">
        <w:rPr>
          <w:rFonts w:ascii="Calibri" w:eastAsia="Calibri" w:hAnsi="Calibri" w:cstheme="minorBidi"/>
          <w:snapToGrid/>
          <w:sz w:val="24"/>
          <w:szCs w:val="24"/>
        </w:rPr>
        <w:t>Regional</w:t>
      </w:r>
      <w:r w:rsidRPr="000831CF">
        <w:rPr>
          <w:rFonts w:ascii="Calibri" w:eastAsia="Calibri" w:hAnsi="Calibri" w:cstheme="minorBidi"/>
          <w:snapToGrid/>
          <w:spacing w:val="17"/>
          <w:sz w:val="24"/>
          <w:szCs w:val="24"/>
        </w:rPr>
        <w:t xml:space="preserve"> </w:t>
      </w:r>
      <w:r w:rsidRPr="000831CF">
        <w:rPr>
          <w:rFonts w:ascii="Calibri" w:eastAsia="Calibri" w:hAnsi="Calibri" w:cstheme="minorBidi"/>
          <w:snapToGrid/>
          <w:sz w:val="24"/>
          <w:szCs w:val="24"/>
        </w:rPr>
        <w:t>Certification</w:t>
      </w:r>
      <w:r w:rsidRPr="000831CF">
        <w:rPr>
          <w:rFonts w:ascii="Calibri" w:eastAsia="Calibri" w:hAnsi="Calibri" w:cstheme="minorBidi"/>
          <w:snapToGrid/>
          <w:spacing w:val="20"/>
          <w:sz w:val="24"/>
          <w:szCs w:val="24"/>
        </w:rPr>
        <w:t xml:space="preserve"> </w:t>
      </w:r>
      <w:r w:rsidRPr="000831CF">
        <w:rPr>
          <w:rFonts w:ascii="Calibri" w:eastAsia="Calibri" w:hAnsi="Calibri" w:cstheme="minorBidi"/>
          <w:snapToGrid/>
          <w:sz w:val="24"/>
          <w:szCs w:val="24"/>
        </w:rPr>
        <w:t>Agency</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as</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being</w:t>
      </w:r>
      <w:r w:rsidRPr="000831CF">
        <w:rPr>
          <w:rFonts w:ascii="Calibri" w:eastAsia="Calibri" w:hAnsi="Calibri" w:cstheme="minorBidi"/>
          <w:snapToGrid/>
          <w:spacing w:val="17"/>
          <w:sz w:val="24"/>
          <w:szCs w:val="24"/>
        </w:rPr>
        <w:t xml:space="preserve"> </w:t>
      </w:r>
      <w:r w:rsidRPr="000831CF">
        <w:rPr>
          <w:rFonts w:ascii="Calibri" w:eastAsia="Calibri" w:hAnsi="Calibri" w:cstheme="minorBidi"/>
          <w:snapToGrid/>
          <w:sz w:val="24"/>
          <w:szCs w:val="24"/>
        </w:rPr>
        <w:t>51%</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owned,</w:t>
      </w:r>
      <w:r w:rsidRPr="000831CF">
        <w:rPr>
          <w:rFonts w:ascii="Calibri" w:eastAsia="Calibri" w:hAnsi="Calibri" w:cstheme="minorBidi"/>
          <w:snapToGrid/>
          <w:spacing w:val="17"/>
          <w:sz w:val="24"/>
          <w:szCs w:val="24"/>
        </w:rPr>
        <w:t xml:space="preserve"> </w:t>
      </w:r>
      <w:r w:rsidRPr="000831CF">
        <w:rPr>
          <w:rFonts w:ascii="Calibri" w:eastAsia="Calibri" w:hAnsi="Calibri" w:cstheme="minorBidi"/>
          <w:snapToGrid/>
          <w:sz w:val="24"/>
          <w:szCs w:val="24"/>
        </w:rPr>
        <w:t>operated</w:t>
      </w:r>
      <w:r w:rsidRPr="000831CF">
        <w:rPr>
          <w:rFonts w:ascii="Calibri" w:eastAsia="Calibri" w:hAnsi="Calibri" w:cstheme="minorBidi"/>
          <w:snapToGrid/>
          <w:spacing w:val="22"/>
          <w:sz w:val="24"/>
          <w:szCs w:val="24"/>
        </w:rPr>
        <w:t xml:space="preserve"> </w:t>
      </w:r>
      <w:r w:rsidRPr="000831CF">
        <w:rPr>
          <w:rFonts w:ascii="Calibri" w:eastAsia="Calibri" w:hAnsi="Calibri" w:cstheme="minorBidi"/>
          <w:snapToGrid/>
          <w:sz w:val="24"/>
          <w:szCs w:val="24"/>
        </w:rPr>
        <w:t>and</w:t>
      </w:r>
      <w:r w:rsidRPr="000831CF">
        <w:rPr>
          <w:rFonts w:ascii="Calibri" w:eastAsia="Calibri" w:hAnsi="Calibri" w:cstheme="minorBidi"/>
          <w:snapToGrid/>
          <w:spacing w:val="18"/>
          <w:sz w:val="24"/>
          <w:szCs w:val="24"/>
        </w:rPr>
        <w:t xml:space="preserve"> </w:t>
      </w:r>
      <w:r w:rsidRPr="000831CF">
        <w:rPr>
          <w:rFonts w:ascii="Calibri" w:eastAsia="Calibri" w:hAnsi="Calibri" w:cstheme="minorBidi"/>
          <w:snapToGrid/>
          <w:sz w:val="24"/>
          <w:szCs w:val="24"/>
        </w:rPr>
        <w:t>controlled</w:t>
      </w:r>
      <w:r w:rsidRPr="000831CF">
        <w:rPr>
          <w:rFonts w:ascii="Calibri" w:eastAsia="Calibri" w:hAnsi="Calibri" w:cstheme="minorBidi"/>
          <w:snapToGrid/>
          <w:spacing w:val="22"/>
          <w:sz w:val="24"/>
          <w:szCs w:val="24"/>
        </w:rPr>
        <w:t xml:space="preserve"> </w:t>
      </w:r>
      <w:r w:rsidRPr="000831CF">
        <w:rPr>
          <w:rFonts w:ascii="Calibri" w:eastAsia="Calibri" w:hAnsi="Calibri" w:cstheme="minorBidi"/>
          <w:snapToGrid/>
          <w:sz w:val="24"/>
          <w:szCs w:val="24"/>
        </w:rPr>
        <w:t>by</w:t>
      </w:r>
      <w:r w:rsidRPr="000831CF">
        <w:rPr>
          <w:rFonts w:ascii="Calibri" w:eastAsia="Calibri" w:hAnsi="Calibri" w:cstheme="minorBidi"/>
          <w:snapToGrid/>
          <w:spacing w:val="17"/>
          <w:sz w:val="24"/>
          <w:szCs w:val="24"/>
        </w:rPr>
        <w:t xml:space="preserve"> </w:t>
      </w:r>
      <w:r w:rsidRPr="000831CF">
        <w:rPr>
          <w:rFonts w:ascii="Calibri" w:eastAsia="Calibri" w:hAnsi="Calibri" w:cstheme="minorBidi"/>
          <w:snapToGrid/>
          <w:sz w:val="24"/>
          <w:szCs w:val="24"/>
        </w:rPr>
        <w:t>a</w:t>
      </w:r>
      <w:r w:rsidRPr="000831CF">
        <w:rPr>
          <w:rFonts w:ascii="Calibri" w:eastAsia="Calibri" w:hAnsi="Calibri" w:cstheme="minorBidi"/>
          <w:snapToGrid/>
          <w:spacing w:val="19"/>
          <w:sz w:val="24"/>
          <w:szCs w:val="24"/>
        </w:rPr>
        <w:t xml:space="preserve"> </w:t>
      </w:r>
      <w:r w:rsidRPr="000831CF">
        <w:rPr>
          <w:rFonts w:ascii="Calibri" w:eastAsia="Calibri" w:hAnsi="Calibri" w:cstheme="minorBidi"/>
          <w:snapToGrid/>
          <w:sz w:val="24"/>
          <w:szCs w:val="24"/>
        </w:rPr>
        <w:t>woman</w:t>
      </w:r>
      <w:r w:rsidRPr="000831CF">
        <w:rPr>
          <w:rFonts w:ascii="Calibri" w:eastAsia="Calibri" w:hAnsi="Calibri" w:cstheme="minorBidi"/>
          <w:snapToGrid/>
          <w:spacing w:val="18"/>
          <w:sz w:val="24"/>
          <w:szCs w:val="24"/>
        </w:rPr>
        <w:t xml:space="preserve"> </w:t>
      </w:r>
      <w:r w:rsidRPr="000831CF">
        <w:rPr>
          <w:rFonts w:ascii="Calibri" w:eastAsia="Calibri" w:hAnsi="Calibri" w:cstheme="minorBidi"/>
          <w:snapToGrid/>
          <w:sz w:val="24"/>
          <w:szCs w:val="24"/>
        </w:rPr>
        <w:t>or</w:t>
      </w:r>
      <w:r w:rsidRPr="000831CF">
        <w:rPr>
          <w:rFonts w:ascii="Calibri" w:eastAsia="Calibri" w:hAnsi="Calibri" w:cstheme="minorBidi"/>
          <w:snapToGrid/>
          <w:spacing w:val="20"/>
          <w:sz w:val="24"/>
          <w:szCs w:val="24"/>
        </w:rPr>
        <w:t xml:space="preserve"> </w:t>
      </w:r>
      <w:r w:rsidRPr="000831CF">
        <w:rPr>
          <w:rFonts w:ascii="Calibri" w:eastAsia="Calibri" w:hAnsi="Calibri" w:cstheme="minorBidi"/>
          <w:snapToGrid/>
          <w:sz w:val="24"/>
          <w:szCs w:val="24"/>
        </w:rPr>
        <w:t>women</w:t>
      </w:r>
      <w:r w:rsidRPr="000831CF">
        <w:rPr>
          <w:rFonts w:ascii="Calibri" w:eastAsia="Calibri" w:hAnsi="Calibri" w:cstheme="minorBidi"/>
          <w:snapToGrid/>
          <w:spacing w:val="18"/>
          <w:sz w:val="24"/>
          <w:szCs w:val="24"/>
        </w:rPr>
        <w:t xml:space="preserve"> </w:t>
      </w:r>
      <w:r w:rsidRPr="000831CF">
        <w:rPr>
          <w:rFonts w:ascii="Calibri" w:eastAsia="Calibri" w:hAnsi="Calibri" w:cstheme="minorBidi"/>
          <w:snapToGrid/>
          <w:sz w:val="24"/>
          <w:szCs w:val="24"/>
        </w:rPr>
        <w:t>who</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are</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legally</w:t>
      </w:r>
      <w:r w:rsidRPr="000831CF">
        <w:rPr>
          <w:rFonts w:ascii="Calibri" w:eastAsia="Calibri" w:hAnsi="Calibri" w:cstheme="minorBidi"/>
          <w:snapToGrid/>
          <w:spacing w:val="14"/>
          <w:sz w:val="24"/>
          <w:szCs w:val="24"/>
        </w:rPr>
        <w:t xml:space="preserve"> </w:t>
      </w:r>
      <w:r w:rsidRPr="000831CF">
        <w:rPr>
          <w:rFonts w:ascii="Calibri" w:eastAsia="Calibri" w:hAnsi="Calibri" w:cstheme="minorBidi"/>
          <w:snapToGrid/>
          <w:sz w:val="24"/>
          <w:szCs w:val="24"/>
        </w:rPr>
        <w:t>residing</w:t>
      </w:r>
      <w:r w:rsidRPr="000831CF">
        <w:rPr>
          <w:rFonts w:ascii="Calibri" w:eastAsia="Calibri" w:hAnsi="Calibri" w:cstheme="minorBidi"/>
          <w:snapToGrid/>
          <w:spacing w:val="14"/>
          <w:sz w:val="24"/>
          <w:szCs w:val="24"/>
        </w:rPr>
        <w:t xml:space="preserve"> </w:t>
      </w:r>
      <w:r w:rsidRPr="000831CF">
        <w:rPr>
          <w:rFonts w:ascii="Calibri" w:eastAsia="Calibri" w:hAnsi="Calibri" w:cstheme="minorBidi"/>
          <w:snapToGrid/>
          <w:sz w:val="24"/>
          <w:szCs w:val="24"/>
        </w:rPr>
        <w:t>in</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or</w:t>
      </w:r>
      <w:r w:rsidRPr="000831CF">
        <w:rPr>
          <w:rFonts w:ascii="Calibri" w:eastAsia="Calibri" w:hAnsi="Calibri" w:cstheme="minorBidi"/>
          <w:snapToGrid/>
          <w:spacing w:val="-1"/>
          <w:sz w:val="24"/>
          <w:szCs w:val="24"/>
        </w:rPr>
        <w:t xml:space="preserve"> </w:t>
      </w:r>
      <w:r w:rsidRPr="000831CF">
        <w:rPr>
          <w:rFonts w:ascii="Calibri" w:eastAsia="Calibri" w:hAnsi="Calibri" w:cstheme="minorBidi"/>
          <w:snapToGrid/>
          <w:sz w:val="24"/>
          <w:szCs w:val="24"/>
        </w:rPr>
        <w:t>citizens of the United</w:t>
      </w:r>
      <w:r w:rsidRPr="000831CF">
        <w:rPr>
          <w:rFonts w:ascii="Calibri" w:eastAsia="Calibri" w:hAnsi="Calibri" w:cstheme="minorBidi"/>
          <w:snapToGrid/>
          <w:spacing w:val="-10"/>
          <w:sz w:val="24"/>
          <w:szCs w:val="24"/>
        </w:rPr>
        <w:t xml:space="preserve"> </w:t>
      </w:r>
      <w:r w:rsidRPr="000831CF">
        <w:rPr>
          <w:rFonts w:ascii="Calibri" w:eastAsia="Calibri" w:hAnsi="Calibri" w:cstheme="minorBidi"/>
          <w:snapToGrid/>
          <w:sz w:val="24"/>
          <w:szCs w:val="24"/>
        </w:rPr>
        <w:t>States.</w:t>
      </w:r>
    </w:p>
    <w:p w14:paraId="500FE613" w14:textId="77777777" w:rsidR="000831CF" w:rsidRPr="000831CF" w:rsidRDefault="000831CF" w:rsidP="000831CF">
      <w:pPr>
        <w:keepLines/>
        <w:widowControl/>
        <w:spacing w:before="12"/>
        <w:jc w:val="both"/>
        <w:rPr>
          <w:rFonts w:ascii="Calibri" w:eastAsia="Calibri" w:hAnsi="Calibri" w:cs="Calibri"/>
          <w:snapToGrid/>
        </w:rPr>
      </w:pPr>
    </w:p>
    <w:p w14:paraId="0CFA3641" w14:textId="77777777" w:rsidR="000831CF" w:rsidRPr="000831CF" w:rsidRDefault="000831CF" w:rsidP="000831CF">
      <w:pPr>
        <w:keepLines/>
        <w:widowControl/>
        <w:spacing w:line="254" w:lineRule="auto"/>
        <w:ind w:left="118" w:right="110"/>
        <w:jc w:val="both"/>
        <w:rPr>
          <w:rFonts w:ascii="Calibri" w:eastAsia="Calibri" w:hAnsi="Calibri" w:cstheme="minorBidi"/>
          <w:snapToGrid/>
          <w:sz w:val="24"/>
          <w:szCs w:val="24"/>
        </w:rPr>
      </w:pPr>
      <w:r w:rsidRPr="000831CF">
        <w:rPr>
          <w:rFonts w:ascii="Calibri" w:eastAsia="Calibri" w:hAnsi="Calibri" w:cs="Calibri"/>
          <w:b/>
          <w:bCs/>
          <w:snapToGrid/>
          <w:sz w:val="24"/>
          <w:szCs w:val="24"/>
        </w:rPr>
        <w:t xml:space="preserve">African American Business Enterprise (AABE): </w:t>
      </w:r>
      <w:r w:rsidRPr="000831CF">
        <w:rPr>
          <w:rFonts w:ascii="Calibri" w:eastAsia="Calibri" w:hAnsi="Calibri" w:cstheme="minorBidi"/>
          <w:snapToGrid/>
          <w:sz w:val="24"/>
          <w:szCs w:val="24"/>
        </w:rPr>
        <w:t xml:space="preserve">A business structure that is Certified by the Texas State </w:t>
      </w:r>
      <w:r w:rsidRPr="000831CF">
        <w:rPr>
          <w:rFonts w:ascii="Calibri" w:eastAsia="Calibri" w:hAnsi="Calibri" w:cs="Calibri"/>
          <w:snapToGrid/>
          <w:sz w:val="24"/>
          <w:szCs w:val="24"/>
        </w:rPr>
        <w:t xml:space="preserve">Comptroller’s </w:t>
      </w:r>
      <w:r w:rsidRPr="000831CF">
        <w:rPr>
          <w:rFonts w:ascii="Calibri" w:eastAsia="Calibri" w:hAnsi="Calibri" w:cstheme="minorBidi"/>
          <w:snapToGrid/>
          <w:sz w:val="24"/>
          <w:szCs w:val="24"/>
        </w:rPr>
        <w:t xml:space="preserve">Office or </w:t>
      </w:r>
      <w:r w:rsidRPr="000831CF">
        <w:rPr>
          <w:rFonts w:ascii="Calibri" w:eastAsia="Calibri" w:hAnsi="Calibri" w:cstheme="minorBidi"/>
          <w:snapToGrid/>
          <w:spacing w:val="47"/>
          <w:sz w:val="24"/>
          <w:szCs w:val="24"/>
        </w:rPr>
        <w:t>the</w:t>
      </w:r>
      <w:r w:rsidRPr="000831CF">
        <w:rPr>
          <w:rFonts w:ascii="Calibri" w:eastAsia="Calibri" w:hAnsi="Calibri" w:cstheme="minorBidi"/>
          <w:snapToGrid/>
          <w:spacing w:val="1"/>
          <w:sz w:val="24"/>
          <w:szCs w:val="24"/>
        </w:rPr>
        <w:t xml:space="preserve"> </w:t>
      </w:r>
      <w:r w:rsidRPr="000831CF">
        <w:rPr>
          <w:rFonts w:ascii="Calibri" w:eastAsia="Calibri" w:hAnsi="Calibri" w:cstheme="minorBidi"/>
          <w:snapToGrid/>
          <w:sz w:val="24"/>
          <w:szCs w:val="24"/>
        </w:rPr>
        <w:t>South Central Texas Regional Certification Agency as being 51% owned, operated and controlled by African American minority</w:t>
      </w:r>
      <w:r w:rsidRPr="000831CF">
        <w:rPr>
          <w:rFonts w:ascii="Calibri" w:eastAsia="Calibri" w:hAnsi="Calibri" w:cstheme="minorBidi"/>
          <w:snapToGrid/>
          <w:spacing w:val="8"/>
          <w:sz w:val="24"/>
          <w:szCs w:val="24"/>
        </w:rPr>
        <w:t xml:space="preserve"> </w:t>
      </w:r>
      <w:r w:rsidRPr="000831CF">
        <w:rPr>
          <w:rFonts w:ascii="Calibri" w:eastAsia="Calibri" w:hAnsi="Calibri" w:cstheme="minorBidi"/>
          <w:snapToGrid/>
          <w:sz w:val="24"/>
          <w:szCs w:val="24"/>
        </w:rPr>
        <w:t>group member(s) who are legally residing in or are citizens of the United</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States.</w:t>
      </w:r>
    </w:p>
    <w:p w14:paraId="76001CCC" w14:textId="77777777" w:rsidR="000831CF" w:rsidRPr="000831CF" w:rsidRDefault="000831CF" w:rsidP="000831CF">
      <w:pPr>
        <w:keepLines/>
        <w:widowControl/>
        <w:spacing w:before="10"/>
        <w:jc w:val="both"/>
        <w:rPr>
          <w:rFonts w:ascii="Calibri" w:eastAsia="Calibri" w:hAnsi="Calibri" w:cs="Calibri"/>
          <w:snapToGrid/>
          <w:sz w:val="26"/>
          <w:szCs w:val="26"/>
        </w:rPr>
      </w:pPr>
    </w:p>
    <w:p w14:paraId="7D5DBF5B" w14:textId="77777777" w:rsidR="000831CF" w:rsidRPr="000831CF" w:rsidRDefault="000831CF" w:rsidP="001F4A42">
      <w:pPr>
        <w:keepLines/>
        <w:widowControl/>
        <w:spacing w:line="254" w:lineRule="auto"/>
        <w:ind w:right="114"/>
        <w:jc w:val="both"/>
        <w:rPr>
          <w:rFonts w:ascii="Calibri" w:eastAsia="Calibri" w:hAnsi="Calibri" w:cstheme="minorBidi"/>
          <w:snapToGrid/>
          <w:sz w:val="24"/>
          <w:szCs w:val="24"/>
        </w:rPr>
      </w:pPr>
      <w:r w:rsidRPr="000831CF">
        <w:rPr>
          <w:rFonts w:ascii="Calibri" w:eastAsia="Calibri" w:hAnsi="Calibri" w:cstheme="minorBidi"/>
          <w:b/>
          <w:snapToGrid/>
          <w:sz w:val="24"/>
          <w:szCs w:val="24"/>
        </w:rPr>
        <w:t>Joint</w:t>
      </w:r>
      <w:r w:rsidRPr="000831CF">
        <w:rPr>
          <w:rFonts w:ascii="Calibri" w:eastAsia="Calibri" w:hAnsi="Calibri" w:cstheme="minorBidi"/>
          <w:b/>
          <w:snapToGrid/>
          <w:spacing w:val="15"/>
          <w:sz w:val="24"/>
          <w:szCs w:val="24"/>
        </w:rPr>
        <w:t xml:space="preserve"> </w:t>
      </w:r>
      <w:r w:rsidRPr="000831CF">
        <w:rPr>
          <w:rFonts w:ascii="Calibri" w:eastAsia="Calibri" w:hAnsi="Calibri" w:cstheme="minorBidi"/>
          <w:b/>
          <w:snapToGrid/>
          <w:sz w:val="24"/>
          <w:szCs w:val="24"/>
        </w:rPr>
        <w:t>Venture:</w:t>
      </w:r>
      <w:r w:rsidRPr="000831CF">
        <w:rPr>
          <w:rFonts w:ascii="Calibri" w:eastAsia="Calibri" w:hAnsi="Calibri" w:cstheme="minorBidi"/>
          <w:b/>
          <w:snapToGrid/>
          <w:spacing w:val="17"/>
          <w:sz w:val="24"/>
          <w:szCs w:val="24"/>
        </w:rPr>
        <w:t xml:space="preserve"> </w:t>
      </w:r>
      <w:r w:rsidRPr="000831CF">
        <w:rPr>
          <w:rFonts w:ascii="Calibri" w:eastAsia="Calibri" w:hAnsi="Calibri" w:cstheme="minorBidi"/>
          <w:snapToGrid/>
          <w:sz w:val="24"/>
          <w:szCs w:val="24"/>
        </w:rPr>
        <w:t>A</w:t>
      </w:r>
      <w:r w:rsidRPr="000831CF">
        <w:rPr>
          <w:rFonts w:ascii="Calibri" w:eastAsia="Calibri" w:hAnsi="Calibri" w:cstheme="minorBidi"/>
          <w:snapToGrid/>
          <w:spacing w:val="14"/>
          <w:sz w:val="24"/>
          <w:szCs w:val="24"/>
        </w:rPr>
        <w:t xml:space="preserve"> </w:t>
      </w:r>
      <w:r w:rsidRPr="000831CF">
        <w:rPr>
          <w:rFonts w:ascii="Calibri" w:eastAsia="Calibri" w:hAnsi="Calibri" w:cstheme="minorBidi"/>
          <w:snapToGrid/>
          <w:sz w:val="24"/>
          <w:szCs w:val="24"/>
        </w:rPr>
        <w:t>limited</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association</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of</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two</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or</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more</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persons</w:t>
      </w:r>
      <w:r w:rsidRPr="000831CF">
        <w:rPr>
          <w:rFonts w:ascii="Calibri" w:eastAsia="Calibri" w:hAnsi="Calibri" w:cstheme="minorBidi"/>
          <w:snapToGrid/>
          <w:spacing w:val="14"/>
          <w:sz w:val="24"/>
          <w:szCs w:val="24"/>
        </w:rPr>
        <w:t xml:space="preserve"> </w:t>
      </w:r>
      <w:r w:rsidRPr="000831CF">
        <w:rPr>
          <w:rFonts w:ascii="Calibri" w:eastAsia="Calibri" w:hAnsi="Calibri" w:cstheme="minorBidi"/>
          <w:snapToGrid/>
          <w:sz w:val="24"/>
          <w:szCs w:val="24"/>
        </w:rPr>
        <w:t>to</w:t>
      </w:r>
      <w:r w:rsidRPr="000831CF">
        <w:rPr>
          <w:rFonts w:ascii="Calibri" w:eastAsia="Calibri" w:hAnsi="Calibri" w:cstheme="minorBidi"/>
          <w:snapToGrid/>
          <w:spacing w:val="16"/>
          <w:sz w:val="24"/>
          <w:szCs w:val="24"/>
        </w:rPr>
        <w:t xml:space="preserve"> </w:t>
      </w:r>
      <w:r w:rsidRPr="000831CF">
        <w:rPr>
          <w:rFonts w:ascii="Calibri" w:eastAsia="Calibri" w:hAnsi="Calibri" w:cstheme="minorBidi"/>
          <w:snapToGrid/>
          <w:sz w:val="24"/>
          <w:szCs w:val="24"/>
        </w:rPr>
        <w:t>carry</w:t>
      </w:r>
      <w:r w:rsidRPr="000831CF">
        <w:rPr>
          <w:rFonts w:ascii="Calibri" w:eastAsia="Calibri" w:hAnsi="Calibri" w:cstheme="minorBidi"/>
          <w:snapToGrid/>
          <w:spacing w:val="14"/>
          <w:sz w:val="24"/>
          <w:szCs w:val="24"/>
        </w:rPr>
        <w:t xml:space="preserve"> </w:t>
      </w:r>
      <w:r w:rsidRPr="000831CF">
        <w:rPr>
          <w:rFonts w:ascii="Calibri" w:eastAsia="Calibri" w:hAnsi="Calibri" w:cstheme="minorBidi"/>
          <w:snapToGrid/>
          <w:sz w:val="24"/>
          <w:szCs w:val="24"/>
        </w:rPr>
        <w:t>out</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a</w:t>
      </w:r>
      <w:r w:rsidRPr="000831CF">
        <w:rPr>
          <w:rFonts w:ascii="Calibri" w:eastAsia="Calibri" w:hAnsi="Calibri" w:cstheme="minorBidi"/>
          <w:snapToGrid/>
          <w:spacing w:val="12"/>
          <w:sz w:val="24"/>
          <w:szCs w:val="24"/>
        </w:rPr>
        <w:t xml:space="preserve"> </w:t>
      </w:r>
      <w:r w:rsidRPr="000831CF">
        <w:rPr>
          <w:rFonts w:ascii="Calibri" w:eastAsia="Calibri" w:hAnsi="Calibri" w:cstheme="minorBidi"/>
          <w:snapToGrid/>
          <w:sz w:val="24"/>
          <w:szCs w:val="24"/>
        </w:rPr>
        <w:t>single</w:t>
      </w:r>
      <w:r w:rsidRPr="000831CF">
        <w:rPr>
          <w:rFonts w:ascii="Calibri" w:eastAsia="Calibri" w:hAnsi="Calibri" w:cstheme="minorBidi"/>
          <w:snapToGrid/>
          <w:spacing w:val="14"/>
          <w:sz w:val="24"/>
          <w:szCs w:val="24"/>
        </w:rPr>
        <w:t xml:space="preserve"> </w:t>
      </w:r>
      <w:r w:rsidRPr="000831CF">
        <w:rPr>
          <w:rFonts w:ascii="Calibri" w:eastAsia="Calibri" w:hAnsi="Calibri" w:cstheme="minorBidi"/>
          <w:snapToGrid/>
          <w:sz w:val="24"/>
          <w:szCs w:val="24"/>
        </w:rPr>
        <w:t>business</w:t>
      </w:r>
      <w:r w:rsidRPr="000831CF">
        <w:rPr>
          <w:rFonts w:ascii="Calibri" w:eastAsia="Calibri" w:hAnsi="Calibri" w:cstheme="minorBidi"/>
          <w:snapToGrid/>
          <w:spacing w:val="12"/>
          <w:sz w:val="24"/>
          <w:szCs w:val="24"/>
        </w:rPr>
        <w:t xml:space="preserve"> </w:t>
      </w:r>
      <w:r w:rsidRPr="000831CF">
        <w:rPr>
          <w:rFonts w:ascii="Calibri" w:eastAsia="Calibri" w:hAnsi="Calibri" w:cstheme="minorBidi"/>
          <w:snapToGrid/>
          <w:sz w:val="24"/>
          <w:szCs w:val="24"/>
        </w:rPr>
        <w:t>enterprise</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for</w:t>
      </w:r>
      <w:r w:rsidRPr="000831CF">
        <w:rPr>
          <w:rFonts w:ascii="Calibri" w:eastAsia="Calibri" w:hAnsi="Calibri" w:cstheme="minorBidi"/>
          <w:snapToGrid/>
          <w:spacing w:val="13"/>
          <w:sz w:val="24"/>
          <w:szCs w:val="24"/>
        </w:rPr>
        <w:t xml:space="preserve"> </w:t>
      </w:r>
      <w:r w:rsidRPr="000831CF">
        <w:rPr>
          <w:rFonts w:ascii="Calibri" w:eastAsia="Calibri" w:hAnsi="Calibri" w:cstheme="minorBidi"/>
          <w:snapToGrid/>
          <w:sz w:val="24"/>
          <w:szCs w:val="24"/>
        </w:rPr>
        <w:t>profit,</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for</w:t>
      </w:r>
      <w:r w:rsidRPr="000831CF">
        <w:rPr>
          <w:rFonts w:ascii="Calibri" w:eastAsia="Calibri" w:hAnsi="Calibri" w:cstheme="minorBidi"/>
          <w:snapToGrid/>
          <w:spacing w:val="13"/>
          <w:sz w:val="24"/>
          <w:szCs w:val="24"/>
        </w:rPr>
        <w:t xml:space="preserve"> </w:t>
      </w:r>
      <w:r w:rsidRPr="000831CF">
        <w:rPr>
          <w:rFonts w:ascii="Calibri" w:eastAsia="Calibri" w:hAnsi="Calibri" w:cstheme="minorBidi"/>
          <w:snapToGrid/>
          <w:sz w:val="24"/>
          <w:szCs w:val="24"/>
        </w:rPr>
        <w:t>which</w:t>
      </w:r>
      <w:r w:rsidRPr="000831CF">
        <w:rPr>
          <w:rFonts w:ascii="Calibri" w:eastAsia="Calibri" w:hAnsi="Calibri" w:cstheme="minorBidi"/>
          <w:snapToGrid/>
          <w:spacing w:val="15"/>
          <w:sz w:val="24"/>
          <w:szCs w:val="24"/>
        </w:rPr>
        <w:t xml:space="preserve"> </w:t>
      </w:r>
      <w:r w:rsidRPr="000831CF">
        <w:rPr>
          <w:rFonts w:ascii="Calibri" w:eastAsia="Calibri" w:hAnsi="Calibri" w:cstheme="minorBidi"/>
          <w:snapToGrid/>
          <w:sz w:val="24"/>
          <w:szCs w:val="24"/>
        </w:rPr>
        <w:t>purpose</w:t>
      </w:r>
      <w:r w:rsidRPr="000831CF">
        <w:rPr>
          <w:rFonts w:ascii="Calibri" w:eastAsia="Calibri" w:hAnsi="Calibri" w:cstheme="minorBidi"/>
          <w:snapToGrid/>
          <w:spacing w:val="13"/>
          <w:sz w:val="24"/>
          <w:szCs w:val="24"/>
        </w:rPr>
        <w:t xml:space="preserve"> </w:t>
      </w:r>
      <w:r w:rsidRPr="000831CF">
        <w:rPr>
          <w:rFonts w:ascii="Calibri" w:eastAsia="Calibri" w:hAnsi="Calibri" w:cstheme="minorBidi"/>
          <w:snapToGrid/>
          <w:sz w:val="24"/>
          <w:szCs w:val="24"/>
        </w:rPr>
        <w:t>they</w:t>
      </w:r>
      <w:r w:rsidRPr="000831CF">
        <w:rPr>
          <w:rFonts w:ascii="Calibri" w:eastAsia="Calibri" w:hAnsi="Calibri" w:cstheme="minorBidi"/>
          <w:snapToGrid/>
          <w:w w:val="99"/>
          <w:sz w:val="24"/>
          <w:szCs w:val="24"/>
        </w:rPr>
        <w:t xml:space="preserve"> </w:t>
      </w:r>
      <w:r w:rsidRPr="000831CF">
        <w:rPr>
          <w:rFonts w:ascii="Calibri" w:eastAsia="Calibri" w:hAnsi="Calibri" w:cstheme="minorBidi"/>
          <w:snapToGrid/>
          <w:sz w:val="24"/>
          <w:szCs w:val="24"/>
        </w:rPr>
        <w:t>combine their property, money, efforts, skills and</w:t>
      </w:r>
      <w:r w:rsidRPr="000831CF">
        <w:rPr>
          <w:rFonts w:ascii="Calibri" w:eastAsia="Calibri" w:hAnsi="Calibri" w:cstheme="minorBidi"/>
          <w:snapToGrid/>
          <w:spacing w:val="-8"/>
          <w:sz w:val="24"/>
          <w:szCs w:val="24"/>
        </w:rPr>
        <w:t xml:space="preserve"> </w:t>
      </w:r>
      <w:r w:rsidRPr="000831CF">
        <w:rPr>
          <w:rFonts w:ascii="Calibri" w:eastAsia="Calibri" w:hAnsi="Calibri" w:cstheme="minorBidi"/>
          <w:snapToGrid/>
          <w:sz w:val="24"/>
          <w:szCs w:val="24"/>
        </w:rPr>
        <w:t>knowledge.</w:t>
      </w:r>
    </w:p>
    <w:p w14:paraId="10831300" w14:textId="77777777" w:rsidR="000831CF" w:rsidRPr="000831CF" w:rsidRDefault="000831CF" w:rsidP="000831CF">
      <w:pPr>
        <w:keepLines/>
        <w:widowControl/>
        <w:spacing w:before="2"/>
        <w:jc w:val="both"/>
        <w:rPr>
          <w:rFonts w:ascii="Calibri" w:eastAsia="Calibri" w:hAnsi="Calibri" w:cs="Calibri"/>
          <w:snapToGrid/>
          <w:sz w:val="32"/>
          <w:szCs w:val="32"/>
        </w:rPr>
      </w:pPr>
    </w:p>
    <w:p w14:paraId="0F7CB41B" w14:textId="77777777" w:rsidR="000831CF" w:rsidRPr="000831CF" w:rsidRDefault="000831CF" w:rsidP="000831CF">
      <w:pPr>
        <w:keepLines/>
        <w:widowControl/>
        <w:spacing w:line="256" w:lineRule="auto"/>
        <w:ind w:right="403"/>
        <w:jc w:val="both"/>
        <w:rPr>
          <w:rFonts w:ascii="Calibri" w:eastAsia="Calibri" w:hAnsi="Calibri" w:cstheme="minorBidi"/>
          <w:snapToGrid/>
          <w:sz w:val="24"/>
          <w:szCs w:val="24"/>
        </w:rPr>
      </w:pPr>
      <w:r w:rsidRPr="000831CF">
        <w:rPr>
          <w:rFonts w:ascii="Calibri" w:eastAsia="Calibri" w:hAnsi="Calibri" w:cstheme="minorBidi"/>
          <w:b/>
          <w:snapToGrid/>
          <w:sz w:val="24"/>
          <w:szCs w:val="24"/>
        </w:rPr>
        <w:lastRenderedPageBreak/>
        <w:t xml:space="preserve">Veteran-Owned Business Enterprise (VBE): </w:t>
      </w:r>
      <w:r w:rsidRPr="000831CF">
        <w:rPr>
          <w:rFonts w:ascii="Calibri" w:eastAsia="Calibri" w:hAnsi="Calibri" w:cstheme="minorBidi"/>
          <w:snapToGrid/>
          <w:sz w:val="24"/>
          <w:szCs w:val="24"/>
        </w:rPr>
        <w:t>A business structure that is at least 51% owned, operated and controlled by an</w:t>
      </w:r>
      <w:r w:rsidRPr="000831CF">
        <w:rPr>
          <w:rFonts w:ascii="Calibri" w:eastAsia="Calibri" w:hAnsi="Calibri" w:cstheme="minorBidi"/>
          <w:snapToGrid/>
          <w:spacing w:val="9"/>
          <w:sz w:val="24"/>
          <w:szCs w:val="24"/>
        </w:rPr>
        <w:t xml:space="preserve"> </w:t>
      </w:r>
      <w:r w:rsidRPr="000831CF">
        <w:rPr>
          <w:rFonts w:ascii="Calibri" w:eastAsia="Calibri" w:hAnsi="Calibri" w:cstheme="minorBidi"/>
          <w:snapToGrid/>
          <w:sz w:val="24"/>
          <w:szCs w:val="24"/>
        </w:rPr>
        <w:t>individual who served in the United States Armed Forces, and who was discharged or released under conditions other than dishonorable.</w:t>
      </w:r>
      <w:r w:rsidRPr="000831CF">
        <w:rPr>
          <w:rFonts w:ascii="Calibri" w:eastAsia="Calibri" w:hAnsi="Calibri" w:cstheme="minorBidi"/>
          <w:snapToGrid/>
          <w:spacing w:val="6"/>
          <w:sz w:val="24"/>
          <w:szCs w:val="24"/>
        </w:rPr>
        <w:t xml:space="preserve"> </w:t>
      </w:r>
      <w:r w:rsidRPr="000831CF">
        <w:rPr>
          <w:rFonts w:ascii="Calibri" w:eastAsia="Calibri" w:hAnsi="Calibri" w:cstheme="minorBidi"/>
          <w:snapToGrid/>
          <w:sz w:val="24"/>
          <w:szCs w:val="24"/>
        </w:rPr>
        <w:t>Please</w:t>
      </w:r>
      <w:r w:rsidRPr="000831CF">
        <w:rPr>
          <w:rFonts w:ascii="Calibri" w:eastAsia="Calibri" w:hAnsi="Calibri" w:cstheme="minorBidi"/>
          <w:snapToGrid/>
          <w:w w:val="99"/>
          <w:sz w:val="24"/>
          <w:szCs w:val="24"/>
        </w:rPr>
        <w:t xml:space="preserve"> </w:t>
      </w:r>
      <w:r w:rsidRPr="000831CF">
        <w:rPr>
          <w:rFonts w:ascii="Calibri" w:eastAsia="Calibri" w:hAnsi="Calibri" w:cstheme="minorBidi"/>
          <w:snapToGrid/>
          <w:sz w:val="24"/>
          <w:szCs w:val="24"/>
        </w:rPr>
        <w:t>note: This certification type should not be confused with the Service Disabled Veteran designation available through the Small</w:t>
      </w:r>
      <w:r w:rsidRPr="000831CF">
        <w:rPr>
          <w:rFonts w:ascii="Calibri" w:eastAsia="Calibri" w:hAnsi="Calibri" w:cstheme="minorBidi"/>
          <w:snapToGrid/>
          <w:spacing w:val="8"/>
          <w:sz w:val="24"/>
          <w:szCs w:val="24"/>
        </w:rPr>
        <w:t xml:space="preserve"> </w:t>
      </w:r>
      <w:r w:rsidRPr="000831CF">
        <w:rPr>
          <w:rFonts w:ascii="Calibri" w:eastAsia="Calibri" w:hAnsi="Calibri" w:cstheme="minorBidi"/>
          <w:snapToGrid/>
          <w:sz w:val="24"/>
          <w:szCs w:val="24"/>
        </w:rPr>
        <w:t>Business</w:t>
      </w:r>
      <w:r w:rsidRPr="000831CF">
        <w:rPr>
          <w:rFonts w:ascii="Calibri" w:eastAsia="Calibri" w:hAnsi="Calibri" w:cstheme="minorBidi"/>
          <w:snapToGrid/>
          <w:w w:val="99"/>
          <w:sz w:val="24"/>
          <w:szCs w:val="24"/>
        </w:rPr>
        <w:t xml:space="preserve"> </w:t>
      </w:r>
      <w:r w:rsidRPr="000831CF">
        <w:rPr>
          <w:rFonts w:ascii="Calibri" w:eastAsia="Calibri" w:hAnsi="Calibri" w:cstheme="minorBidi"/>
          <w:snapToGrid/>
          <w:sz w:val="24"/>
          <w:szCs w:val="24"/>
        </w:rPr>
        <w:t>Administration.</w:t>
      </w:r>
    </w:p>
    <w:p w14:paraId="3E161FC3" w14:textId="77777777" w:rsidR="000831CF" w:rsidRPr="000831CF" w:rsidRDefault="000831CF" w:rsidP="000831CF">
      <w:pPr>
        <w:keepLines/>
        <w:widowControl/>
        <w:spacing w:line="256" w:lineRule="auto"/>
        <w:ind w:right="403"/>
        <w:jc w:val="both"/>
        <w:rPr>
          <w:rFonts w:ascii="Calibri" w:eastAsia="Calibri" w:hAnsi="Calibri" w:cstheme="minorBidi"/>
          <w:snapToGrid/>
          <w:sz w:val="24"/>
          <w:szCs w:val="24"/>
        </w:rPr>
      </w:pPr>
    </w:p>
    <w:p w14:paraId="71CD5F44" w14:textId="77777777" w:rsidR="000831CF" w:rsidRPr="000831CF" w:rsidRDefault="000831CF" w:rsidP="000831CF">
      <w:pPr>
        <w:ind w:right="123"/>
        <w:jc w:val="both"/>
        <w:rPr>
          <w:rFonts w:ascii="Calibri" w:eastAsia="Calibri" w:hAnsi="Calibri" w:cs="Calibri"/>
          <w:snapToGrid/>
          <w:sz w:val="24"/>
          <w:szCs w:val="24"/>
        </w:rPr>
      </w:pPr>
      <w:r w:rsidRPr="000831CF">
        <w:rPr>
          <w:rFonts w:ascii="Calibri" w:eastAsiaTheme="minorHAnsi" w:hAnsiTheme="minorHAnsi" w:cstheme="minorBidi"/>
          <w:b/>
          <w:snapToGrid/>
          <w:sz w:val="24"/>
          <w:szCs w:val="24"/>
        </w:rPr>
        <w:t xml:space="preserve">Web Submittal of </w:t>
      </w:r>
      <w:proofErr w:type="spellStart"/>
      <w:r w:rsidRPr="000831CF">
        <w:rPr>
          <w:rFonts w:ascii="Calibri" w:eastAsiaTheme="minorHAnsi" w:hAnsiTheme="minorHAnsi" w:cstheme="minorBidi"/>
          <w:b/>
          <w:snapToGrid/>
          <w:sz w:val="24"/>
          <w:szCs w:val="24"/>
        </w:rPr>
        <w:t>Subconsultant</w:t>
      </w:r>
      <w:proofErr w:type="spellEnd"/>
      <w:r w:rsidRPr="000831CF">
        <w:rPr>
          <w:rFonts w:ascii="Calibri" w:eastAsiaTheme="minorHAnsi" w:hAnsiTheme="minorHAnsi" w:cstheme="minorBidi"/>
          <w:b/>
          <w:snapToGrid/>
          <w:sz w:val="24"/>
          <w:szCs w:val="24"/>
        </w:rPr>
        <w:t>/Supplier Payment</w:t>
      </w:r>
      <w:r w:rsidRPr="000831CF">
        <w:rPr>
          <w:rFonts w:ascii="Calibri" w:eastAsiaTheme="minorHAnsi" w:hAnsiTheme="minorHAnsi" w:cstheme="minorBidi"/>
          <w:b/>
          <w:snapToGrid/>
          <w:spacing w:val="-11"/>
          <w:sz w:val="24"/>
          <w:szCs w:val="24"/>
        </w:rPr>
        <w:t xml:space="preserve"> </w:t>
      </w:r>
      <w:r w:rsidRPr="000831CF">
        <w:rPr>
          <w:rFonts w:ascii="Calibri" w:eastAsiaTheme="minorHAnsi" w:hAnsiTheme="minorHAnsi" w:cstheme="minorBidi"/>
          <w:b/>
          <w:snapToGrid/>
          <w:sz w:val="24"/>
          <w:szCs w:val="24"/>
        </w:rPr>
        <w:t>Reports:</w:t>
      </w:r>
      <w:r w:rsidRPr="000831CF">
        <w:rPr>
          <w:rFonts w:ascii="Calibri" w:eastAsia="Calibri" w:hAnsi="Calibri" w:cs="Calibri"/>
          <w:snapToGrid/>
          <w:sz w:val="24"/>
          <w:szCs w:val="24"/>
        </w:rPr>
        <w:t xml:space="preserve"> The Contractor will be required to electronically report the actual payments to all </w:t>
      </w:r>
      <w:proofErr w:type="spellStart"/>
      <w:r w:rsidRPr="000831CF">
        <w:rPr>
          <w:rFonts w:ascii="Calibri" w:eastAsia="Calibri" w:hAnsi="Calibri" w:cs="Calibri"/>
          <w:snapToGrid/>
          <w:sz w:val="24"/>
          <w:szCs w:val="24"/>
        </w:rPr>
        <w:t>subconsultants</w:t>
      </w:r>
      <w:proofErr w:type="spellEnd"/>
      <w:r w:rsidRPr="000831CF">
        <w:rPr>
          <w:rFonts w:ascii="Calibri" w:eastAsia="Calibri" w:hAnsi="Calibri" w:cs="Calibri"/>
          <w:snapToGrid/>
          <w:sz w:val="24"/>
          <w:szCs w:val="24"/>
        </w:rPr>
        <w:t xml:space="preserve"> and suppliers utilizing the Subcontractor Payment</w:t>
      </w:r>
      <w:r w:rsidRPr="000831CF">
        <w:rPr>
          <w:rFonts w:ascii="Calibri" w:eastAsia="Calibri" w:hAnsi="Calibri" w:cs="Calibri"/>
          <w:snapToGrid/>
          <w:spacing w:val="-38"/>
          <w:sz w:val="24"/>
          <w:szCs w:val="24"/>
        </w:rPr>
        <w:t xml:space="preserve"> </w:t>
      </w:r>
      <w:r w:rsidRPr="000831CF">
        <w:rPr>
          <w:rFonts w:ascii="Calibri" w:eastAsia="Calibri" w:hAnsi="Calibri" w:cs="Calibri"/>
          <w:snapToGrid/>
          <w:sz w:val="24"/>
          <w:szCs w:val="24"/>
        </w:rPr>
        <w:t>and Utilization Reporting (S.P.U.R.) System, beginning with the first SAWS payment for services under the contract, and with every payment</w:t>
      </w:r>
      <w:r w:rsidRPr="000831CF">
        <w:rPr>
          <w:rFonts w:ascii="Calibri" w:eastAsia="Calibri" w:hAnsi="Calibri" w:cs="Calibri"/>
          <w:snapToGrid/>
          <w:spacing w:val="1"/>
          <w:sz w:val="24"/>
          <w:szCs w:val="24"/>
        </w:rPr>
        <w:t xml:space="preserve"> </w:t>
      </w:r>
      <w:r w:rsidRPr="000831CF">
        <w:rPr>
          <w:rFonts w:ascii="Calibri" w:eastAsia="Calibri" w:hAnsi="Calibri" w:cs="Calibri"/>
          <w:snapToGrid/>
          <w:sz w:val="24"/>
          <w:szCs w:val="24"/>
        </w:rPr>
        <w:t>thereafter (for the duration of the contract). Electronic submittal of monthly subcontractor payment information will be accessed through a link on SAWS’</w:t>
      </w:r>
      <w:r w:rsidRPr="000831CF">
        <w:rPr>
          <w:rFonts w:ascii="Calibri" w:eastAsia="Calibri" w:hAnsi="Calibri" w:cs="Calibri"/>
          <w:snapToGrid/>
          <w:spacing w:val="-16"/>
          <w:sz w:val="24"/>
          <w:szCs w:val="24"/>
        </w:rPr>
        <w:t xml:space="preserve"> </w:t>
      </w:r>
      <w:r w:rsidRPr="000831CF">
        <w:rPr>
          <w:rFonts w:ascii="Calibri" w:eastAsia="Calibri" w:hAnsi="Calibri" w:cs="Calibri"/>
          <w:snapToGrid/>
          <w:sz w:val="24"/>
          <w:szCs w:val="24"/>
        </w:rPr>
        <w:t>“Business Center” web page. This information will be utilized for subcontractor participation tracking purposes. Any unjustified failure to comply</w:t>
      </w:r>
      <w:r w:rsidRPr="000831CF">
        <w:rPr>
          <w:rFonts w:ascii="Calibri" w:eastAsia="Calibri" w:hAnsi="Calibri" w:cs="Calibri"/>
          <w:snapToGrid/>
          <w:spacing w:val="29"/>
          <w:sz w:val="24"/>
          <w:szCs w:val="24"/>
        </w:rPr>
        <w:t xml:space="preserve"> </w:t>
      </w:r>
      <w:r w:rsidRPr="000831CF">
        <w:rPr>
          <w:rFonts w:ascii="Calibri" w:eastAsia="Calibri" w:hAnsi="Calibri" w:cs="Calibri"/>
          <w:snapToGrid/>
          <w:sz w:val="24"/>
          <w:szCs w:val="24"/>
        </w:rPr>
        <w:t>with the committed SMWB levels may be considered breach of</w:t>
      </w:r>
      <w:r w:rsidRPr="000831CF">
        <w:rPr>
          <w:rFonts w:ascii="Calibri" w:eastAsia="Calibri" w:hAnsi="Calibri" w:cs="Calibri"/>
          <w:snapToGrid/>
          <w:spacing w:val="9"/>
          <w:sz w:val="24"/>
          <w:szCs w:val="24"/>
        </w:rPr>
        <w:t xml:space="preserve"> </w:t>
      </w:r>
      <w:r w:rsidRPr="000831CF">
        <w:rPr>
          <w:rFonts w:ascii="Calibri" w:eastAsia="Calibri" w:hAnsi="Calibri" w:cs="Calibri"/>
          <w:snapToGrid/>
          <w:sz w:val="24"/>
          <w:szCs w:val="24"/>
        </w:rPr>
        <w:t>contract.</w:t>
      </w:r>
    </w:p>
    <w:p w14:paraId="6ECCB554" w14:textId="77777777" w:rsidR="000831CF" w:rsidRPr="000831CF" w:rsidRDefault="000831CF" w:rsidP="000831CF">
      <w:pPr>
        <w:spacing w:before="11"/>
        <w:jc w:val="both"/>
        <w:rPr>
          <w:rFonts w:ascii="Calibri" w:eastAsia="Calibri" w:hAnsi="Calibri" w:cs="Calibri"/>
          <w:snapToGrid/>
          <w:sz w:val="24"/>
          <w:szCs w:val="24"/>
        </w:rPr>
      </w:pPr>
    </w:p>
    <w:p w14:paraId="3E553AA5" w14:textId="77777777" w:rsidR="000831CF" w:rsidRPr="000831CF" w:rsidRDefault="000831CF" w:rsidP="000831CF">
      <w:pPr>
        <w:ind w:right="123"/>
        <w:jc w:val="both"/>
        <w:rPr>
          <w:rFonts w:ascii="Calibri" w:eastAsia="Calibri" w:hAnsi="Calibri" w:cs="Calibri"/>
          <w:snapToGrid/>
          <w:sz w:val="24"/>
          <w:szCs w:val="24"/>
        </w:rPr>
      </w:pPr>
      <w:r w:rsidRPr="000831CF">
        <w:rPr>
          <w:rFonts w:ascii="Calibri" w:eastAsiaTheme="minorHAnsi" w:hAnsiTheme="minorHAnsi" w:cstheme="minorBidi"/>
          <w:snapToGrid/>
          <w:sz w:val="24"/>
          <w:szCs w:val="24"/>
        </w:rPr>
        <w:t>The Contractor and all subcontractors will be provided a unique log-in credential and password to access the SAWS subcontractor payment</w:t>
      </w:r>
      <w:r w:rsidRPr="000831CF">
        <w:rPr>
          <w:rFonts w:ascii="Calibri" w:eastAsiaTheme="minorHAnsi" w:hAnsiTheme="minorHAnsi" w:cstheme="minorBidi"/>
          <w:snapToGrid/>
          <w:spacing w:val="4"/>
          <w:sz w:val="24"/>
          <w:szCs w:val="24"/>
        </w:rPr>
        <w:t xml:space="preserve"> </w:t>
      </w:r>
      <w:r w:rsidRPr="000831CF">
        <w:rPr>
          <w:rFonts w:ascii="Calibri" w:eastAsiaTheme="minorHAnsi" w:hAnsiTheme="minorHAnsi" w:cstheme="minorBidi"/>
          <w:snapToGrid/>
          <w:sz w:val="24"/>
          <w:szCs w:val="24"/>
        </w:rPr>
        <w:t>reporting system.  The link may also be accessed through the following internet address:</w:t>
      </w:r>
      <w:r w:rsidRPr="000831CF">
        <w:rPr>
          <w:rFonts w:ascii="Calibri" w:eastAsiaTheme="minorHAnsi" w:hAnsiTheme="minorHAnsi" w:cstheme="minorBidi"/>
          <w:snapToGrid/>
          <w:spacing w:val="3"/>
          <w:sz w:val="24"/>
          <w:szCs w:val="24"/>
        </w:rPr>
        <w:t xml:space="preserve"> </w:t>
      </w:r>
      <w:hyperlink r:id="rId31" w:history="1">
        <w:r w:rsidRPr="000831CF">
          <w:rPr>
            <w:rFonts w:ascii="Calibri" w:eastAsiaTheme="minorHAnsi" w:hAnsiTheme="minorHAnsi" w:cstheme="minorBidi"/>
            <w:snapToGrid/>
            <w:color w:val="0000FF" w:themeColor="hyperlink"/>
            <w:sz w:val="24"/>
            <w:szCs w:val="24"/>
            <w:u w:val="single"/>
          </w:rPr>
          <w:t>https://saws.smwbe.com/</w:t>
        </w:r>
      </w:hyperlink>
      <w:r w:rsidRPr="000831CF">
        <w:rPr>
          <w:rFonts w:asciiTheme="minorHAnsi" w:eastAsiaTheme="minorHAnsi" w:hAnsiTheme="minorHAnsi" w:cstheme="minorBidi"/>
          <w:snapToGrid/>
          <w:sz w:val="22"/>
          <w:szCs w:val="22"/>
        </w:rPr>
        <w:t xml:space="preserve"> </w:t>
      </w:r>
    </w:p>
    <w:p w14:paraId="66B7B1C4" w14:textId="77777777" w:rsidR="000238E3" w:rsidRPr="005E2306" w:rsidRDefault="000238E3" w:rsidP="000A2DA0">
      <w:pPr>
        <w:widowControl/>
        <w:suppressAutoHyphens/>
        <w:rPr>
          <w:rFonts w:ascii="Times New Roman" w:hAnsi="Times New Roman"/>
        </w:rPr>
        <w:sectPr w:rsidR="000238E3" w:rsidRPr="005E2306" w:rsidSect="004951A5">
          <w:footnotePr>
            <w:numRestart w:val="eachSect"/>
          </w:footnotePr>
          <w:endnotePr>
            <w:numFmt w:val="decimal"/>
          </w:endnotePr>
          <w:pgSz w:w="12240" w:h="15840" w:code="1"/>
          <w:pgMar w:top="1152" w:right="1440" w:bottom="432" w:left="1440" w:header="720" w:footer="720" w:gutter="0"/>
          <w:cols w:space="720"/>
          <w:titlePg/>
          <w:docGrid w:linePitch="272"/>
        </w:sectPr>
      </w:pPr>
    </w:p>
    <w:p w14:paraId="302BA6A3" w14:textId="77777777" w:rsidR="000F49E6" w:rsidRPr="005E2306" w:rsidRDefault="000F49E6" w:rsidP="000F49E6">
      <w:pPr>
        <w:pStyle w:val="Title"/>
        <w:suppressAutoHyphens/>
        <w:rPr>
          <w:u w:val="none"/>
        </w:rPr>
      </w:pPr>
      <w:r w:rsidRPr="005E2306">
        <w:rPr>
          <w:u w:val="none"/>
        </w:rPr>
        <w:lastRenderedPageBreak/>
        <w:t xml:space="preserve">EXHIBIT </w:t>
      </w:r>
      <w:r>
        <w:rPr>
          <w:u w:val="none"/>
        </w:rPr>
        <w:t>C</w:t>
      </w:r>
    </w:p>
    <w:p w14:paraId="15A48D6A" w14:textId="77777777" w:rsidR="004977DA" w:rsidRDefault="004977DA" w:rsidP="004977DA">
      <w:pPr>
        <w:suppressAutoHyphens/>
        <w:jc w:val="center"/>
        <w:rPr>
          <w:rFonts w:ascii="Times New Roman" w:hAnsi="Times New Roman"/>
          <w:b/>
          <w:sz w:val="24"/>
        </w:rPr>
      </w:pPr>
      <w:r w:rsidRPr="00525CCC">
        <w:rPr>
          <w:rFonts w:ascii="Times New Roman" w:hAnsi="Times New Roman"/>
          <w:b/>
          <w:sz w:val="24"/>
        </w:rPr>
        <w:t>Compensation Proposal</w:t>
      </w:r>
    </w:p>
    <w:p w14:paraId="64D1D8F2" w14:textId="77777777" w:rsidR="004977DA" w:rsidRPr="00525CCC" w:rsidRDefault="004977DA" w:rsidP="004977DA">
      <w:pPr>
        <w:suppressAutoHyphens/>
        <w:ind w:left="90"/>
        <w:rPr>
          <w:rFonts w:ascii="Times New Roman" w:hAnsi="Times New Roman"/>
          <w:b/>
        </w:rPr>
      </w:pPr>
      <w:r w:rsidRPr="00525CCC">
        <w:rPr>
          <w:rFonts w:ascii="Times New Roman" w:hAnsi="Times New Roman"/>
          <w:b/>
        </w:rPr>
        <w:t>1. Base Year Period</w:t>
      </w:r>
    </w:p>
    <w:p w14:paraId="617CBA04" w14:textId="77777777" w:rsidR="004977DA" w:rsidRPr="00525CCC" w:rsidRDefault="004977DA" w:rsidP="004977DA">
      <w:pPr>
        <w:suppressAutoHyphens/>
        <w:ind w:left="90"/>
        <w:rPr>
          <w:rFonts w:ascii="Times New Roman" w:hAnsi="Times New Roman"/>
          <w:b/>
        </w:rPr>
      </w:pPr>
    </w:p>
    <w:tbl>
      <w:tblPr>
        <w:tblW w:w="10096" w:type="dxa"/>
        <w:jc w:val="center"/>
        <w:tblLook w:val="04A0" w:firstRow="1" w:lastRow="0" w:firstColumn="1" w:lastColumn="0" w:noHBand="0" w:noVBand="1"/>
      </w:tblPr>
      <w:tblGrid>
        <w:gridCol w:w="865"/>
        <w:gridCol w:w="866"/>
        <w:gridCol w:w="5469"/>
        <w:gridCol w:w="810"/>
        <w:gridCol w:w="2086"/>
      </w:tblGrid>
      <w:tr w:rsidR="004977DA" w:rsidRPr="00525CCC" w14:paraId="48F59282" w14:textId="77777777" w:rsidTr="00B575E4">
        <w:trPr>
          <w:trHeight w:val="145"/>
          <w:jc w:val="center"/>
        </w:trPr>
        <w:tc>
          <w:tcPr>
            <w:tcW w:w="865" w:type="dxa"/>
            <w:tcBorders>
              <w:top w:val="nil"/>
              <w:left w:val="nil"/>
              <w:bottom w:val="nil"/>
              <w:right w:val="nil"/>
            </w:tcBorders>
            <w:shd w:val="clear" w:color="000000" w:fill="FFFFFF"/>
            <w:noWrap/>
            <w:vAlign w:val="center"/>
            <w:hideMark/>
          </w:tcPr>
          <w:p w14:paraId="08F92032"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9231" w:type="dxa"/>
            <w:gridSpan w:val="4"/>
            <w:tcBorders>
              <w:top w:val="nil"/>
              <w:left w:val="nil"/>
              <w:bottom w:val="single" w:sz="4" w:space="0" w:color="auto"/>
              <w:right w:val="nil"/>
            </w:tcBorders>
            <w:shd w:val="clear" w:color="000000" w:fill="FFFFFF"/>
            <w:noWrap/>
            <w:vAlign w:val="center"/>
            <w:hideMark/>
          </w:tcPr>
          <w:p w14:paraId="5854D17D" w14:textId="77777777" w:rsidR="004977DA" w:rsidRPr="00525CCC" w:rsidRDefault="004977DA" w:rsidP="0003195A">
            <w:pPr>
              <w:jc w:val="center"/>
              <w:rPr>
                <w:rFonts w:ascii="Times New Roman" w:hAnsi="Times New Roman"/>
                <w:b/>
                <w:bCs/>
                <w:color w:val="000000"/>
              </w:rPr>
            </w:pPr>
            <w:r w:rsidRPr="00525CCC">
              <w:rPr>
                <w:rFonts w:ascii="Times New Roman" w:hAnsi="Times New Roman"/>
                <w:b/>
                <w:bCs/>
                <w:color w:val="000000"/>
              </w:rPr>
              <w:t>ANNUAL OPTION</w:t>
            </w:r>
          </w:p>
        </w:tc>
      </w:tr>
      <w:tr w:rsidR="004977DA" w:rsidRPr="00525CCC" w14:paraId="4577A216" w14:textId="77777777" w:rsidTr="00B575E4">
        <w:trPr>
          <w:trHeight w:val="197"/>
          <w:jc w:val="center"/>
        </w:trPr>
        <w:tc>
          <w:tcPr>
            <w:tcW w:w="865" w:type="dxa"/>
            <w:tcBorders>
              <w:top w:val="nil"/>
              <w:left w:val="nil"/>
              <w:bottom w:val="nil"/>
              <w:right w:val="nil"/>
            </w:tcBorders>
            <w:shd w:val="clear" w:color="000000" w:fill="FFFFFF"/>
            <w:noWrap/>
            <w:vAlign w:val="center"/>
            <w:hideMark/>
          </w:tcPr>
          <w:p w14:paraId="100266DD"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4730D366" w14:textId="77777777" w:rsidR="004977DA" w:rsidRPr="00525CCC" w:rsidRDefault="004977DA" w:rsidP="0003195A">
            <w:pPr>
              <w:jc w:val="center"/>
              <w:rPr>
                <w:rFonts w:ascii="Times New Roman" w:hAnsi="Times New Roman"/>
                <w:b/>
                <w:bCs/>
                <w:color w:val="000000"/>
              </w:rPr>
            </w:pPr>
            <w:r w:rsidRPr="00525CCC">
              <w:rPr>
                <w:rFonts w:ascii="Times New Roman" w:hAnsi="Times New Roman"/>
                <w:b/>
                <w:bCs/>
                <w:color w:val="000000"/>
              </w:rPr>
              <w:t>Item</w:t>
            </w:r>
          </w:p>
        </w:tc>
        <w:tc>
          <w:tcPr>
            <w:tcW w:w="5469" w:type="dxa"/>
            <w:tcBorders>
              <w:top w:val="nil"/>
              <w:left w:val="nil"/>
              <w:bottom w:val="single" w:sz="4" w:space="0" w:color="auto"/>
              <w:right w:val="single" w:sz="4" w:space="0" w:color="auto"/>
            </w:tcBorders>
            <w:shd w:val="clear" w:color="000000" w:fill="FFFFFF"/>
            <w:vAlign w:val="center"/>
            <w:hideMark/>
          </w:tcPr>
          <w:p w14:paraId="372AC2DA" w14:textId="77777777" w:rsidR="004977DA" w:rsidRPr="00525CCC" w:rsidRDefault="004977DA" w:rsidP="0003195A">
            <w:pPr>
              <w:rPr>
                <w:rFonts w:ascii="Times New Roman" w:hAnsi="Times New Roman"/>
                <w:b/>
                <w:bCs/>
                <w:color w:val="000000"/>
              </w:rPr>
            </w:pPr>
            <w:r w:rsidRPr="00525CCC">
              <w:rPr>
                <w:rFonts w:ascii="Times New Roman" w:hAnsi="Times New Roman"/>
                <w:b/>
                <w:bCs/>
                <w:color w:val="000000"/>
              </w:rPr>
              <w:t>Description</w:t>
            </w:r>
          </w:p>
        </w:tc>
        <w:tc>
          <w:tcPr>
            <w:tcW w:w="810" w:type="dxa"/>
            <w:tcBorders>
              <w:top w:val="nil"/>
              <w:left w:val="nil"/>
              <w:bottom w:val="single" w:sz="4" w:space="0" w:color="auto"/>
              <w:right w:val="single" w:sz="4" w:space="0" w:color="auto"/>
            </w:tcBorders>
            <w:shd w:val="clear" w:color="000000" w:fill="FFFFFF"/>
            <w:noWrap/>
            <w:vAlign w:val="center"/>
            <w:hideMark/>
          </w:tcPr>
          <w:p w14:paraId="7E81F404" w14:textId="77777777" w:rsidR="004977DA" w:rsidRPr="00525CCC" w:rsidRDefault="004977DA" w:rsidP="0003195A">
            <w:pPr>
              <w:jc w:val="center"/>
              <w:rPr>
                <w:rFonts w:ascii="Times New Roman" w:hAnsi="Times New Roman"/>
                <w:b/>
                <w:bCs/>
                <w:color w:val="000000"/>
              </w:rPr>
            </w:pPr>
            <w:r w:rsidRPr="00525CCC">
              <w:rPr>
                <w:rFonts w:ascii="Times New Roman" w:hAnsi="Times New Roman"/>
                <w:b/>
                <w:bCs/>
                <w:color w:val="000000"/>
              </w:rPr>
              <w:t>UOM</w:t>
            </w:r>
          </w:p>
        </w:tc>
        <w:tc>
          <w:tcPr>
            <w:tcW w:w="2086" w:type="dxa"/>
            <w:tcBorders>
              <w:top w:val="nil"/>
              <w:left w:val="nil"/>
              <w:bottom w:val="single" w:sz="4" w:space="0" w:color="auto"/>
              <w:right w:val="single" w:sz="4" w:space="0" w:color="auto"/>
            </w:tcBorders>
            <w:shd w:val="clear" w:color="000000" w:fill="FFFFFF"/>
            <w:noWrap/>
            <w:vAlign w:val="center"/>
            <w:hideMark/>
          </w:tcPr>
          <w:p w14:paraId="5A7B40F3" w14:textId="77777777" w:rsidR="004977DA" w:rsidRPr="00525CCC" w:rsidRDefault="004977DA" w:rsidP="0003195A">
            <w:pPr>
              <w:jc w:val="center"/>
              <w:rPr>
                <w:rFonts w:ascii="Times New Roman" w:hAnsi="Times New Roman"/>
                <w:b/>
                <w:bCs/>
                <w:color w:val="000000"/>
              </w:rPr>
            </w:pPr>
            <w:r w:rsidRPr="00525CCC">
              <w:rPr>
                <w:rFonts w:ascii="Times New Roman" w:hAnsi="Times New Roman"/>
                <w:b/>
                <w:bCs/>
                <w:color w:val="000000"/>
              </w:rPr>
              <w:t>Price</w:t>
            </w:r>
          </w:p>
        </w:tc>
      </w:tr>
      <w:tr w:rsidR="004977DA" w:rsidRPr="00525CCC" w14:paraId="6BD98CF5" w14:textId="77777777" w:rsidTr="00B575E4">
        <w:trPr>
          <w:trHeight w:val="409"/>
          <w:jc w:val="center"/>
        </w:trPr>
        <w:tc>
          <w:tcPr>
            <w:tcW w:w="865" w:type="dxa"/>
            <w:tcBorders>
              <w:top w:val="nil"/>
              <w:left w:val="nil"/>
              <w:bottom w:val="nil"/>
              <w:right w:val="nil"/>
            </w:tcBorders>
            <w:shd w:val="clear" w:color="000000" w:fill="FFFFFF"/>
            <w:noWrap/>
            <w:vAlign w:val="center"/>
            <w:hideMark/>
          </w:tcPr>
          <w:p w14:paraId="199210D8"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139CE2B2" w14:textId="77777777" w:rsidR="004977DA" w:rsidRPr="00525CCC" w:rsidRDefault="004977DA" w:rsidP="0003195A">
            <w:pPr>
              <w:jc w:val="center"/>
              <w:rPr>
                <w:rFonts w:ascii="Times New Roman" w:hAnsi="Times New Roman"/>
                <w:color w:val="000000"/>
              </w:rPr>
            </w:pPr>
            <w:r>
              <w:rPr>
                <w:rFonts w:ascii="Times New Roman" w:hAnsi="Times New Roman"/>
                <w:color w:val="000000"/>
              </w:rPr>
              <w:t>1</w:t>
            </w:r>
          </w:p>
        </w:tc>
        <w:tc>
          <w:tcPr>
            <w:tcW w:w="5469" w:type="dxa"/>
            <w:tcBorders>
              <w:top w:val="nil"/>
              <w:left w:val="nil"/>
              <w:bottom w:val="single" w:sz="4" w:space="0" w:color="auto"/>
              <w:right w:val="single" w:sz="4" w:space="0" w:color="auto"/>
            </w:tcBorders>
            <w:shd w:val="clear" w:color="000000" w:fill="FFFFFF"/>
            <w:vAlign w:val="center"/>
            <w:hideMark/>
          </w:tcPr>
          <w:p w14:paraId="4732C876" w14:textId="77777777" w:rsidR="004977DA" w:rsidRDefault="004977DA" w:rsidP="0003195A">
            <w:pPr>
              <w:rPr>
                <w:rFonts w:ascii="Times New Roman" w:hAnsi="Times New Roman"/>
                <w:color w:val="000000"/>
              </w:rPr>
            </w:pPr>
            <w:r w:rsidRPr="00525CCC">
              <w:rPr>
                <w:rFonts w:ascii="Times New Roman" w:hAnsi="Times New Roman"/>
                <w:color w:val="000000"/>
              </w:rPr>
              <w:t>Software</w:t>
            </w:r>
          </w:p>
          <w:p w14:paraId="01663843" w14:textId="77777777" w:rsidR="00B575E4" w:rsidRDefault="00B575E4" w:rsidP="0003195A">
            <w:pPr>
              <w:rPr>
                <w:rFonts w:ascii="Times New Roman" w:hAnsi="Times New Roman"/>
                <w:color w:val="000000"/>
              </w:rPr>
            </w:pPr>
            <w:r>
              <w:rPr>
                <w:rFonts w:ascii="Times New Roman" w:hAnsi="Times New Roman"/>
                <w:color w:val="000000"/>
              </w:rPr>
              <w:t>Estimated Number of T</w:t>
            </w:r>
            <w:r w:rsidRPr="00B575E4">
              <w:rPr>
                <w:rFonts w:ascii="Times New Roman" w:hAnsi="Times New Roman"/>
                <w:color w:val="000000"/>
              </w:rPr>
              <w:t>ransaction</w:t>
            </w:r>
            <w:r>
              <w:rPr>
                <w:rFonts w:ascii="Times New Roman" w:hAnsi="Times New Roman"/>
                <w:color w:val="000000"/>
              </w:rPr>
              <w:t>s Per Month 750-1,500</w:t>
            </w:r>
          </w:p>
          <w:p w14:paraId="04B1914C" w14:textId="079B5448" w:rsidR="00B575E4" w:rsidRPr="00525CCC" w:rsidRDefault="00B575E4" w:rsidP="00B575E4">
            <w:pPr>
              <w:rPr>
                <w:rFonts w:ascii="Times New Roman" w:hAnsi="Times New Roman"/>
                <w:color w:val="000000"/>
              </w:rPr>
            </w:pPr>
            <w:r>
              <w:rPr>
                <w:rFonts w:ascii="Times New Roman" w:hAnsi="Times New Roman"/>
                <w:color w:val="000000"/>
              </w:rPr>
              <w:t>Estimated Number of T</w:t>
            </w:r>
            <w:r w:rsidRPr="00B575E4">
              <w:rPr>
                <w:rFonts w:ascii="Times New Roman" w:hAnsi="Times New Roman"/>
                <w:color w:val="000000"/>
              </w:rPr>
              <w:t>ransaction</w:t>
            </w:r>
            <w:r>
              <w:rPr>
                <w:rFonts w:ascii="Times New Roman" w:hAnsi="Times New Roman"/>
                <w:color w:val="000000"/>
              </w:rPr>
              <w:t>s Per Year 9,000-18,000</w:t>
            </w:r>
          </w:p>
        </w:tc>
        <w:tc>
          <w:tcPr>
            <w:tcW w:w="810" w:type="dxa"/>
            <w:tcBorders>
              <w:top w:val="nil"/>
              <w:left w:val="nil"/>
              <w:bottom w:val="single" w:sz="4" w:space="0" w:color="auto"/>
              <w:right w:val="single" w:sz="4" w:space="0" w:color="auto"/>
            </w:tcBorders>
            <w:shd w:val="clear" w:color="000000" w:fill="FFFFFF"/>
            <w:noWrap/>
            <w:vAlign w:val="center"/>
            <w:hideMark/>
          </w:tcPr>
          <w:p w14:paraId="2B1FC0CA" w14:textId="77777777" w:rsidR="004977DA" w:rsidRPr="00525CCC" w:rsidRDefault="004977DA" w:rsidP="0003195A">
            <w:pPr>
              <w:jc w:val="center"/>
              <w:rPr>
                <w:rFonts w:ascii="Times New Roman" w:hAnsi="Times New Roman"/>
                <w:color w:val="000000"/>
              </w:rPr>
            </w:pPr>
            <w:r w:rsidRPr="00525CCC">
              <w:rPr>
                <w:rFonts w:ascii="Times New Roman" w:hAnsi="Times New Roman"/>
                <w:color w:val="000000"/>
              </w:rPr>
              <w:t>LP</w:t>
            </w:r>
          </w:p>
        </w:tc>
        <w:tc>
          <w:tcPr>
            <w:tcW w:w="2086" w:type="dxa"/>
            <w:tcBorders>
              <w:top w:val="nil"/>
              <w:left w:val="nil"/>
              <w:bottom w:val="single" w:sz="4" w:space="0" w:color="auto"/>
              <w:right w:val="single" w:sz="4" w:space="0" w:color="auto"/>
            </w:tcBorders>
            <w:shd w:val="clear" w:color="000000" w:fill="FFFFFF"/>
            <w:noWrap/>
            <w:vAlign w:val="center"/>
            <w:hideMark/>
          </w:tcPr>
          <w:p w14:paraId="7C33D75A"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xml:space="preserve">$ </w:t>
            </w:r>
          </w:p>
        </w:tc>
      </w:tr>
      <w:tr w:rsidR="004977DA" w:rsidRPr="00525CCC" w14:paraId="67790ADE" w14:textId="77777777" w:rsidTr="00B575E4">
        <w:trPr>
          <w:trHeight w:val="822"/>
          <w:jc w:val="center"/>
        </w:trPr>
        <w:tc>
          <w:tcPr>
            <w:tcW w:w="865" w:type="dxa"/>
            <w:tcBorders>
              <w:top w:val="nil"/>
              <w:left w:val="nil"/>
              <w:bottom w:val="nil"/>
              <w:right w:val="nil"/>
            </w:tcBorders>
            <w:shd w:val="clear" w:color="000000" w:fill="FFFFFF"/>
            <w:noWrap/>
            <w:vAlign w:val="center"/>
            <w:hideMark/>
          </w:tcPr>
          <w:p w14:paraId="14017730"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17461A5F" w14:textId="77777777" w:rsidR="004977DA" w:rsidRPr="00525CCC" w:rsidRDefault="004977DA" w:rsidP="0003195A">
            <w:pPr>
              <w:jc w:val="center"/>
              <w:rPr>
                <w:rFonts w:ascii="Times New Roman" w:hAnsi="Times New Roman"/>
                <w:color w:val="000000"/>
              </w:rPr>
            </w:pPr>
            <w:r>
              <w:rPr>
                <w:rFonts w:ascii="Times New Roman" w:hAnsi="Times New Roman"/>
                <w:color w:val="000000"/>
              </w:rPr>
              <w:t>2</w:t>
            </w:r>
          </w:p>
        </w:tc>
        <w:tc>
          <w:tcPr>
            <w:tcW w:w="5469" w:type="dxa"/>
            <w:tcBorders>
              <w:top w:val="nil"/>
              <w:left w:val="nil"/>
              <w:bottom w:val="single" w:sz="4" w:space="0" w:color="auto"/>
              <w:right w:val="single" w:sz="4" w:space="0" w:color="auto"/>
            </w:tcBorders>
            <w:shd w:val="clear" w:color="000000" w:fill="FFFFFF"/>
            <w:vAlign w:val="center"/>
            <w:hideMark/>
          </w:tcPr>
          <w:p w14:paraId="776E6F3F"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xml:space="preserve">Solution </w:t>
            </w:r>
          </w:p>
          <w:p w14:paraId="62AEC1B1"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xml:space="preserve">Implementation/ </w:t>
            </w:r>
          </w:p>
          <w:p w14:paraId="65497C3D"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Installation</w:t>
            </w:r>
          </w:p>
        </w:tc>
        <w:tc>
          <w:tcPr>
            <w:tcW w:w="810" w:type="dxa"/>
            <w:tcBorders>
              <w:top w:val="nil"/>
              <w:left w:val="nil"/>
              <w:bottom w:val="single" w:sz="4" w:space="0" w:color="auto"/>
              <w:right w:val="single" w:sz="4" w:space="0" w:color="auto"/>
            </w:tcBorders>
            <w:shd w:val="clear" w:color="000000" w:fill="FFFFFF"/>
            <w:noWrap/>
            <w:vAlign w:val="center"/>
            <w:hideMark/>
          </w:tcPr>
          <w:p w14:paraId="4F30214D" w14:textId="77777777" w:rsidR="004977DA" w:rsidRPr="00525CCC" w:rsidRDefault="004977DA" w:rsidP="0003195A">
            <w:pPr>
              <w:jc w:val="center"/>
              <w:rPr>
                <w:rFonts w:ascii="Times New Roman" w:hAnsi="Times New Roman"/>
                <w:color w:val="000000"/>
              </w:rPr>
            </w:pPr>
            <w:r w:rsidRPr="00525CCC">
              <w:rPr>
                <w:rFonts w:ascii="Times New Roman" w:hAnsi="Times New Roman"/>
                <w:color w:val="000000"/>
              </w:rPr>
              <w:t>LP</w:t>
            </w:r>
          </w:p>
        </w:tc>
        <w:tc>
          <w:tcPr>
            <w:tcW w:w="2086" w:type="dxa"/>
            <w:tcBorders>
              <w:top w:val="nil"/>
              <w:left w:val="nil"/>
              <w:bottom w:val="single" w:sz="4" w:space="0" w:color="auto"/>
              <w:right w:val="single" w:sz="4" w:space="0" w:color="auto"/>
            </w:tcBorders>
            <w:shd w:val="clear" w:color="000000" w:fill="FFFFFF"/>
            <w:noWrap/>
            <w:vAlign w:val="center"/>
            <w:hideMark/>
          </w:tcPr>
          <w:p w14:paraId="047A6B75"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w:t>
            </w:r>
          </w:p>
        </w:tc>
      </w:tr>
      <w:tr w:rsidR="004977DA" w:rsidRPr="00525CCC" w14:paraId="568C398C" w14:textId="77777777" w:rsidTr="00B575E4">
        <w:trPr>
          <w:trHeight w:val="443"/>
          <w:jc w:val="center"/>
        </w:trPr>
        <w:tc>
          <w:tcPr>
            <w:tcW w:w="865" w:type="dxa"/>
            <w:tcBorders>
              <w:top w:val="nil"/>
              <w:left w:val="nil"/>
              <w:bottom w:val="nil"/>
              <w:right w:val="nil"/>
            </w:tcBorders>
            <w:shd w:val="clear" w:color="000000" w:fill="FFFFFF"/>
            <w:noWrap/>
            <w:vAlign w:val="center"/>
            <w:hideMark/>
          </w:tcPr>
          <w:p w14:paraId="29A2DCAA"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67F81C74" w14:textId="77777777" w:rsidR="004977DA" w:rsidRPr="00525CCC" w:rsidRDefault="004977DA" w:rsidP="0003195A">
            <w:pPr>
              <w:jc w:val="center"/>
              <w:rPr>
                <w:rFonts w:ascii="Times New Roman" w:hAnsi="Times New Roman"/>
                <w:color w:val="000000"/>
              </w:rPr>
            </w:pPr>
            <w:r>
              <w:rPr>
                <w:rFonts w:ascii="Times New Roman" w:hAnsi="Times New Roman"/>
                <w:color w:val="000000"/>
              </w:rPr>
              <w:t>3</w:t>
            </w:r>
          </w:p>
        </w:tc>
        <w:tc>
          <w:tcPr>
            <w:tcW w:w="5469" w:type="dxa"/>
            <w:tcBorders>
              <w:top w:val="nil"/>
              <w:left w:val="nil"/>
              <w:bottom w:val="single" w:sz="4" w:space="0" w:color="auto"/>
              <w:right w:val="single" w:sz="4" w:space="0" w:color="auto"/>
            </w:tcBorders>
            <w:shd w:val="clear" w:color="000000" w:fill="FFFFFF"/>
            <w:vAlign w:val="center"/>
            <w:hideMark/>
          </w:tcPr>
          <w:p w14:paraId="34687EE9"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Training</w:t>
            </w:r>
          </w:p>
        </w:tc>
        <w:tc>
          <w:tcPr>
            <w:tcW w:w="810" w:type="dxa"/>
            <w:tcBorders>
              <w:top w:val="nil"/>
              <w:left w:val="nil"/>
              <w:bottom w:val="single" w:sz="4" w:space="0" w:color="auto"/>
              <w:right w:val="single" w:sz="4" w:space="0" w:color="auto"/>
            </w:tcBorders>
            <w:shd w:val="clear" w:color="000000" w:fill="FFFFFF"/>
            <w:noWrap/>
            <w:vAlign w:val="center"/>
            <w:hideMark/>
          </w:tcPr>
          <w:p w14:paraId="27D97249" w14:textId="77777777" w:rsidR="004977DA" w:rsidRPr="00525CCC" w:rsidRDefault="004977DA" w:rsidP="0003195A">
            <w:pPr>
              <w:jc w:val="center"/>
              <w:rPr>
                <w:rFonts w:ascii="Times New Roman" w:hAnsi="Times New Roman"/>
                <w:color w:val="000000"/>
              </w:rPr>
            </w:pPr>
            <w:r w:rsidRPr="00525CCC">
              <w:rPr>
                <w:rFonts w:ascii="Times New Roman" w:hAnsi="Times New Roman"/>
                <w:color w:val="000000"/>
              </w:rPr>
              <w:t>LP</w:t>
            </w:r>
          </w:p>
        </w:tc>
        <w:tc>
          <w:tcPr>
            <w:tcW w:w="2086" w:type="dxa"/>
            <w:tcBorders>
              <w:top w:val="nil"/>
              <w:left w:val="nil"/>
              <w:bottom w:val="single" w:sz="4" w:space="0" w:color="auto"/>
              <w:right w:val="single" w:sz="4" w:space="0" w:color="auto"/>
            </w:tcBorders>
            <w:shd w:val="clear" w:color="000000" w:fill="FFFFFF"/>
            <w:noWrap/>
            <w:vAlign w:val="center"/>
            <w:hideMark/>
          </w:tcPr>
          <w:p w14:paraId="5C02127D"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xml:space="preserve">$ </w:t>
            </w:r>
          </w:p>
        </w:tc>
      </w:tr>
      <w:tr w:rsidR="004977DA" w:rsidRPr="00525CCC" w14:paraId="1463A5B9" w14:textId="77777777" w:rsidTr="00B575E4">
        <w:trPr>
          <w:trHeight w:val="805"/>
          <w:jc w:val="center"/>
        </w:trPr>
        <w:tc>
          <w:tcPr>
            <w:tcW w:w="865" w:type="dxa"/>
            <w:tcBorders>
              <w:top w:val="nil"/>
              <w:left w:val="nil"/>
              <w:bottom w:val="nil"/>
              <w:right w:val="nil"/>
            </w:tcBorders>
            <w:shd w:val="clear" w:color="000000" w:fill="FFFFFF"/>
            <w:noWrap/>
            <w:vAlign w:val="center"/>
            <w:hideMark/>
          </w:tcPr>
          <w:p w14:paraId="5C889E87"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003685C0" w14:textId="77777777" w:rsidR="004977DA" w:rsidRPr="00525CCC" w:rsidRDefault="004977DA" w:rsidP="0003195A">
            <w:pPr>
              <w:jc w:val="center"/>
              <w:rPr>
                <w:rFonts w:ascii="Times New Roman" w:hAnsi="Times New Roman"/>
                <w:color w:val="000000"/>
              </w:rPr>
            </w:pPr>
            <w:r>
              <w:rPr>
                <w:rFonts w:ascii="Times New Roman" w:hAnsi="Times New Roman"/>
                <w:color w:val="000000"/>
              </w:rPr>
              <w:t>4</w:t>
            </w:r>
          </w:p>
        </w:tc>
        <w:tc>
          <w:tcPr>
            <w:tcW w:w="5469" w:type="dxa"/>
            <w:tcBorders>
              <w:top w:val="nil"/>
              <w:left w:val="nil"/>
              <w:bottom w:val="single" w:sz="4" w:space="0" w:color="auto"/>
              <w:right w:val="single" w:sz="4" w:space="0" w:color="auto"/>
            </w:tcBorders>
            <w:shd w:val="clear" w:color="000000" w:fill="FFFFFF"/>
            <w:vAlign w:val="center"/>
            <w:hideMark/>
          </w:tcPr>
          <w:p w14:paraId="25BDADCE" w14:textId="460AA54F" w:rsidR="004977DA" w:rsidRPr="00525CCC" w:rsidRDefault="00B575E4" w:rsidP="00B575E4">
            <w:pPr>
              <w:rPr>
                <w:rFonts w:ascii="Times New Roman" w:hAnsi="Times New Roman"/>
                <w:color w:val="000000"/>
              </w:rPr>
            </w:pPr>
            <w:r>
              <w:rPr>
                <w:rFonts w:ascii="Times New Roman" w:hAnsi="Times New Roman"/>
                <w:color w:val="000000"/>
              </w:rPr>
              <w:t xml:space="preserve">Maintenance, </w:t>
            </w:r>
            <w:r w:rsidR="004977DA" w:rsidRPr="00525CCC">
              <w:rPr>
                <w:rFonts w:ascii="Times New Roman" w:hAnsi="Times New Roman"/>
                <w:color w:val="000000"/>
              </w:rPr>
              <w:t>Upgrades</w:t>
            </w:r>
            <w:r>
              <w:rPr>
                <w:rFonts w:ascii="Times New Roman" w:hAnsi="Times New Roman"/>
                <w:color w:val="000000"/>
              </w:rPr>
              <w:t>, and S</w:t>
            </w:r>
            <w:r w:rsidR="004977DA" w:rsidRPr="00525CCC">
              <w:rPr>
                <w:rFonts w:ascii="Times New Roman" w:hAnsi="Times New Roman"/>
                <w:color w:val="000000"/>
              </w:rPr>
              <w:t>upport</w:t>
            </w:r>
            <w:r>
              <w:rPr>
                <w:rFonts w:ascii="Times New Roman" w:hAnsi="Times New Roman"/>
                <w:color w:val="000000"/>
              </w:rPr>
              <w:t xml:space="preserve"> </w:t>
            </w:r>
            <w:r w:rsidR="004977DA" w:rsidRPr="00525CCC">
              <w:rPr>
                <w:rFonts w:ascii="Times New Roman" w:hAnsi="Times New Roman"/>
                <w:color w:val="000000"/>
              </w:rPr>
              <w:t>(initial year)</w:t>
            </w:r>
          </w:p>
        </w:tc>
        <w:tc>
          <w:tcPr>
            <w:tcW w:w="810" w:type="dxa"/>
            <w:tcBorders>
              <w:top w:val="nil"/>
              <w:left w:val="nil"/>
              <w:bottom w:val="single" w:sz="4" w:space="0" w:color="auto"/>
              <w:right w:val="single" w:sz="4" w:space="0" w:color="auto"/>
            </w:tcBorders>
            <w:shd w:val="clear" w:color="000000" w:fill="FFFFFF"/>
            <w:noWrap/>
            <w:vAlign w:val="center"/>
            <w:hideMark/>
          </w:tcPr>
          <w:p w14:paraId="78C172E0" w14:textId="77777777" w:rsidR="004977DA" w:rsidRPr="00525CCC" w:rsidRDefault="004977DA" w:rsidP="0003195A">
            <w:pPr>
              <w:jc w:val="center"/>
              <w:rPr>
                <w:rFonts w:ascii="Times New Roman" w:hAnsi="Times New Roman"/>
                <w:color w:val="000000"/>
              </w:rPr>
            </w:pPr>
            <w:r w:rsidRPr="00525CCC">
              <w:rPr>
                <w:rFonts w:ascii="Times New Roman" w:hAnsi="Times New Roman"/>
                <w:color w:val="000000"/>
              </w:rPr>
              <w:t>LP</w:t>
            </w:r>
          </w:p>
        </w:tc>
        <w:tc>
          <w:tcPr>
            <w:tcW w:w="2086" w:type="dxa"/>
            <w:tcBorders>
              <w:top w:val="nil"/>
              <w:left w:val="nil"/>
              <w:bottom w:val="single" w:sz="4" w:space="0" w:color="auto"/>
              <w:right w:val="single" w:sz="4" w:space="0" w:color="auto"/>
            </w:tcBorders>
            <w:shd w:val="clear" w:color="000000" w:fill="FFFFFF"/>
            <w:noWrap/>
            <w:vAlign w:val="center"/>
            <w:hideMark/>
          </w:tcPr>
          <w:p w14:paraId="306100AC"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w:t>
            </w:r>
          </w:p>
        </w:tc>
      </w:tr>
      <w:tr w:rsidR="004977DA" w:rsidRPr="00525CCC" w14:paraId="557E93AD" w14:textId="77777777" w:rsidTr="00B575E4">
        <w:trPr>
          <w:trHeight w:val="555"/>
          <w:jc w:val="center"/>
        </w:trPr>
        <w:tc>
          <w:tcPr>
            <w:tcW w:w="865" w:type="dxa"/>
            <w:tcBorders>
              <w:top w:val="nil"/>
              <w:left w:val="nil"/>
              <w:bottom w:val="nil"/>
              <w:right w:val="nil"/>
            </w:tcBorders>
            <w:shd w:val="clear" w:color="000000" w:fill="FFFFFF"/>
            <w:noWrap/>
            <w:vAlign w:val="center"/>
          </w:tcPr>
          <w:p w14:paraId="4DD95883" w14:textId="77777777" w:rsidR="004977DA" w:rsidRPr="00525CCC" w:rsidRDefault="004977DA" w:rsidP="0003195A">
            <w:pPr>
              <w:rPr>
                <w:rFonts w:ascii="Times New Roman" w:hAnsi="Times New Roman"/>
                <w:color w:val="000000"/>
              </w:rPr>
            </w:pPr>
          </w:p>
        </w:tc>
        <w:tc>
          <w:tcPr>
            <w:tcW w:w="866" w:type="dxa"/>
            <w:tcBorders>
              <w:top w:val="nil"/>
              <w:left w:val="single" w:sz="4" w:space="0" w:color="auto"/>
              <w:bottom w:val="single" w:sz="4" w:space="0" w:color="auto"/>
              <w:right w:val="single" w:sz="4" w:space="0" w:color="auto"/>
            </w:tcBorders>
            <w:shd w:val="clear" w:color="000000" w:fill="FFFFFF"/>
            <w:noWrap/>
            <w:vAlign w:val="center"/>
          </w:tcPr>
          <w:p w14:paraId="26257D2C" w14:textId="77777777" w:rsidR="004977DA" w:rsidRDefault="004977DA" w:rsidP="0003195A">
            <w:pPr>
              <w:jc w:val="center"/>
              <w:rPr>
                <w:rFonts w:ascii="Times New Roman" w:hAnsi="Times New Roman"/>
                <w:color w:val="000000"/>
              </w:rPr>
            </w:pPr>
            <w:r>
              <w:rPr>
                <w:rFonts w:ascii="Times New Roman" w:hAnsi="Times New Roman"/>
                <w:color w:val="000000"/>
              </w:rPr>
              <w:t>5</w:t>
            </w:r>
          </w:p>
        </w:tc>
        <w:tc>
          <w:tcPr>
            <w:tcW w:w="5469" w:type="dxa"/>
            <w:tcBorders>
              <w:top w:val="nil"/>
              <w:left w:val="nil"/>
              <w:bottom w:val="single" w:sz="4" w:space="0" w:color="auto"/>
              <w:right w:val="single" w:sz="4" w:space="0" w:color="auto"/>
            </w:tcBorders>
            <w:shd w:val="clear" w:color="000000" w:fill="FFFFFF"/>
          </w:tcPr>
          <w:p w14:paraId="7852B12B" w14:textId="77777777" w:rsidR="00B575E4" w:rsidRDefault="004977DA" w:rsidP="00B7135C">
            <w:pPr>
              <w:rPr>
                <w:rFonts w:ascii="Times New Roman" w:hAnsi="Times New Roman"/>
                <w:color w:val="000000"/>
              </w:rPr>
            </w:pPr>
            <w:r>
              <w:rPr>
                <w:rFonts w:ascii="Times New Roman" w:hAnsi="Times New Roman"/>
                <w:color w:val="000000"/>
              </w:rPr>
              <w:t xml:space="preserve">Other </w:t>
            </w:r>
            <w:r w:rsidR="00B575E4">
              <w:rPr>
                <w:rFonts w:ascii="Times New Roman" w:hAnsi="Times New Roman"/>
                <w:color w:val="000000"/>
              </w:rPr>
              <w:t xml:space="preserve"> </w:t>
            </w:r>
          </w:p>
          <w:p w14:paraId="34482A07" w14:textId="1763BAB5" w:rsidR="004977DA" w:rsidRPr="00525CCC" w:rsidRDefault="00B575E4" w:rsidP="00B7135C">
            <w:pPr>
              <w:rPr>
                <w:rFonts w:ascii="Times New Roman" w:hAnsi="Times New Roman"/>
                <w:color w:val="000000"/>
              </w:rPr>
            </w:pPr>
            <w:r>
              <w:rPr>
                <w:rFonts w:ascii="Times New Roman" w:hAnsi="Times New Roman"/>
                <w:color w:val="000000"/>
              </w:rPr>
              <w:t>(P</w:t>
            </w:r>
            <w:r w:rsidR="004977DA">
              <w:rPr>
                <w:rFonts w:ascii="Times New Roman" w:hAnsi="Times New Roman"/>
                <w:color w:val="000000"/>
              </w:rPr>
              <w:t xml:space="preserve">rovide </w:t>
            </w:r>
            <w:r>
              <w:rPr>
                <w:rFonts w:ascii="Times New Roman" w:hAnsi="Times New Roman"/>
                <w:color w:val="000000"/>
              </w:rPr>
              <w:t xml:space="preserve">a </w:t>
            </w:r>
            <w:r w:rsidR="004977DA">
              <w:rPr>
                <w:rFonts w:ascii="Times New Roman" w:hAnsi="Times New Roman"/>
                <w:color w:val="000000"/>
              </w:rPr>
              <w:t>description</w:t>
            </w:r>
            <w:r>
              <w:rPr>
                <w:rFonts w:ascii="Times New Roman" w:hAnsi="Times New Roman"/>
                <w:color w:val="000000"/>
              </w:rPr>
              <w:t xml:space="preserve"> of any additional add on features offered.</w:t>
            </w:r>
            <w:r w:rsidR="004977DA">
              <w:rPr>
                <w:rFonts w:ascii="Times New Roman" w:hAnsi="Times New Roman"/>
                <w:color w:val="000000"/>
              </w:rPr>
              <w:t>)</w:t>
            </w:r>
          </w:p>
        </w:tc>
        <w:tc>
          <w:tcPr>
            <w:tcW w:w="810" w:type="dxa"/>
            <w:tcBorders>
              <w:top w:val="nil"/>
              <w:left w:val="nil"/>
              <w:bottom w:val="single" w:sz="4" w:space="0" w:color="auto"/>
              <w:right w:val="single" w:sz="4" w:space="0" w:color="auto"/>
            </w:tcBorders>
            <w:shd w:val="clear" w:color="000000" w:fill="FFFFFF"/>
            <w:noWrap/>
            <w:vAlign w:val="center"/>
          </w:tcPr>
          <w:p w14:paraId="4F81271C" w14:textId="77777777" w:rsidR="004977DA" w:rsidRPr="00525CCC" w:rsidRDefault="004977DA" w:rsidP="0003195A">
            <w:pPr>
              <w:jc w:val="center"/>
              <w:rPr>
                <w:rFonts w:ascii="Times New Roman" w:hAnsi="Times New Roman"/>
                <w:color w:val="000000"/>
              </w:rPr>
            </w:pPr>
            <w:r>
              <w:rPr>
                <w:rFonts w:ascii="Times New Roman" w:hAnsi="Times New Roman"/>
                <w:color w:val="000000"/>
              </w:rPr>
              <w:t>LP</w:t>
            </w:r>
          </w:p>
        </w:tc>
        <w:tc>
          <w:tcPr>
            <w:tcW w:w="2086" w:type="dxa"/>
            <w:tcBorders>
              <w:top w:val="nil"/>
              <w:left w:val="nil"/>
              <w:bottom w:val="single" w:sz="4" w:space="0" w:color="auto"/>
              <w:right w:val="single" w:sz="4" w:space="0" w:color="auto"/>
            </w:tcBorders>
            <w:shd w:val="clear" w:color="000000" w:fill="FFFFFF"/>
            <w:noWrap/>
            <w:vAlign w:val="center"/>
          </w:tcPr>
          <w:p w14:paraId="28C62B79" w14:textId="77777777" w:rsidR="004977DA" w:rsidRPr="00525CCC" w:rsidRDefault="004977DA" w:rsidP="0003195A">
            <w:pPr>
              <w:rPr>
                <w:rFonts w:ascii="Times New Roman" w:hAnsi="Times New Roman"/>
                <w:color w:val="000000"/>
              </w:rPr>
            </w:pPr>
            <w:r>
              <w:rPr>
                <w:rFonts w:ascii="Times New Roman" w:hAnsi="Times New Roman"/>
                <w:color w:val="000000"/>
              </w:rPr>
              <w:t>$</w:t>
            </w:r>
          </w:p>
        </w:tc>
      </w:tr>
      <w:tr w:rsidR="00776B58" w:rsidRPr="00525CCC" w14:paraId="271DA1CB" w14:textId="77777777" w:rsidTr="00B575E4">
        <w:trPr>
          <w:trHeight w:val="494"/>
          <w:jc w:val="center"/>
        </w:trPr>
        <w:tc>
          <w:tcPr>
            <w:tcW w:w="865" w:type="dxa"/>
            <w:tcBorders>
              <w:top w:val="nil"/>
              <w:left w:val="nil"/>
              <w:bottom w:val="nil"/>
              <w:right w:val="nil"/>
            </w:tcBorders>
            <w:shd w:val="clear" w:color="000000" w:fill="FFFFFF"/>
            <w:noWrap/>
            <w:vAlign w:val="center"/>
            <w:hideMark/>
          </w:tcPr>
          <w:p w14:paraId="73F44210" w14:textId="77777777" w:rsidR="00776B58" w:rsidRPr="00525CCC" w:rsidRDefault="00776B58" w:rsidP="0003195A">
            <w:pPr>
              <w:rPr>
                <w:rFonts w:ascii="Times New Roman" w:hAnsi="Times New Roman"/>
                <w:color w:val="000000"/>
              </w:rPr>
            </w:pPr>
            <w:r w:rsidRPr="00525CCC">
              <w:rPr>
                <w:rFonts w:ascii="Times New Roman" w:hAnsi="Times New Roman"/>
                <w:color w:val="000000"/>
              </w:rPr>
              <w:t> </w:t>
            </w:r>
          </w:p>
        </w:tc>
        <w:tc>
          <w:tcPr>
            <w:tcW w:w="866" w:type="dxa"/>
            <w:tcBorders>
              <w:top w:val="nil"/>
              <w:left w:val="single" w:sz="4" w:space="0" w:color="auto"/>
              <w:bottom w:val="single" w:sz="4" w:space="0" w:color="auto"/>
              <w:right w:val="nil"/>
            </w:tcBorders>
            <w:shd w:val="clear" w:color="000000" w:fill="FFFFFF"/>
            <w:noWrap/>
            <w:vAlign w:val="center"/>
            <w:hideMark/>
          </w:tcPr>
          <w:p w14:paraId="7C97676E" w14:textId="77777777" w:rsidR="00776B58" w:rsidRPr="00525CCC" w:rsidRDefault="00776B58" w:rsidP="0003195A">
            <w:pPr>
              <w:jc w:val="center"/>
              <w:rPr>
                <w:rFonts w:ascii="Times New Roman" w:hAnsi="Times New Roman"/>
                <w:color w:val="000000"/>
              </w:rPr>
            </w:pPr>
            <w:r w:rsidRPr="00525CCC">
              <w:rPr>
                <w:rFonts w:ascii="Times New Roman" w:hAnsi="Times New Roman"/>
                <w:color w:val="000000"/>
              </w:rPr>
              <w:t xml:space="preserve"> </w:t>
            </w:r>
          </w:p>
        </w:tc>
        <w:tc>
          <w:tcPr>
            <w:tcW w:w="6279" w:type="dxa"/>
            <w:gridSpan w:val="2"/>
            <w:tcBorders>
              <w:top w:val="nil"/>
              <w:left w:val="nil"/>
              <w:bottom w:val="single" w:sz="4" w:space="0" w:color="auto"/>
              <w:right w:val="nil"/>
            </w:tcBorders>
            <w:shd w:val="clear" w:color="000000" w:fill="FFFFFF"/>
            <w:vAlign w:val="center"/>
            <w:hideMark/>
          </w:tcPr>
          <w:p w14:paraId="46CE9702" w14:textId="47ACAFE6" w:rsidR="00776B58" w:rsidRPr="00525CCC" w:rsidRDefault="00776B58" w:rsidP="00776B58">
            <w:pPr>
              <w:jc w:val="right"/>
              <w:rPr>
                <w:rFonts w:ascii="Times New Roman" w:hAnsi="Times New Roman"/>
                <w:color w:val="000000"/>
              </w:rPr>
            </w:pPr>
            <w:r w:rsidRPr="00525CCC">
              <w:rPr>
                <w:rFonts w:ascii="Times New Roman" w:hAnsi="Times New Roman"/>
                <w:color w:val="000000"/>
              </w:rPr>
              <w:t> </w:t>
            </w:r>
            <w:r>
              <w:rPr>
                <w:rFonts w:ascii="Times New Roman" w:hAnsi="Times New Roman"/>
                <w:b/>
                <w:bCs/>
                <w:color w:val="000000"/>
              </w:rPr>
              <w:t>Total Price Base Year</w:t>
            </w:r>
            <w:r w:rsidRPr="00525CCC">
              <w:rPr>
                <w:rFonts w:ascii="Times New Roman" w:hAnsi="Times New Roman"/>
                <w:b/>
                <w:bCs/>
                <w:color w:val="000000"/>
              </w:rPr>
              <w:t xml:space="preserve">                                                       </w:t>
            </w:r>
          </w:p>
        </w:tc>
        <w:tc>
          <w:tcPr>
            <w:tcW w:w="2086" w:type="dxa"/>
            <w:tcBorders>
              <w:top w:val="nil"/>
              <w:left w:val="single" w:sz="4" w:space="0" w:color="auto"/>
              <w:bottom w:val="single" w:sz="4" w:space="0" w:color="auto"/>
              <w:right w:val="single" w:sz="4" w:space="0" w:color="auto"/>
            </w:tcBorders>
            <w:shd w:val="clear" w:color="000000" w:fill="FFFFFF"/>
            <w:noWrap/>
            <w:vAlign w:val="center"/>
            <w:hideMark/>
          </w:tcPr>
          <w:p w14:paraId="7E83F367" w14:textId="77777777" w:rsidR="00776B58" w:rsidRPr="00525CCC" w:rsidRDefault="00776B58" w:rsidP="0003195A">
            <w:pPr>
              <w:rPr>
                <w:rFonts w:ascii="Times New Roman" w:hAnsi="Times New Roman"/>
                <w:color w:val="000000"/>
              </w:rPr>
            </w:pPr>
            <w:r w:rsidRPr="00525CCC">
              <w:rPr>
                <w:rFonts w:ascii="Times New Roman" w:hAnsi="Times New Roman"/>
                <w:color w:val="000000"/>
              </w:rPr>
              <w:t>$</w:t>
            </w:r>
          </w:p>
        </w:tc>
      </w:tr>
    </w:tbl>
    <w:p w14:paraId="36D4A776" w14:textId="77777777" w:rsidR="004977DA" w:rsidRPr="00525CCC" w:rsidRDefault="004977DA" w:rsidP="004977DA">
      <w:pPr>
        <w:suppressAutoHyphens/>
        <w:ind w:left="90"/>
        <w:jc w:val="both"/>
        <w:rPr>
          <w:rFonts w:ascii="Times New Roman" w:hAnsi="Times New Roman"/>
        </w:rPr>
      </w:pPr>
    </w:p>
    <w:p w14:paraId="172934FC" w14:textId="77777777" w:rsidR="004977DA" w:rsidRPr="00525CCC" w:rsidRDefault="004977DA" w:rsidP="004977DA">
      <w:pPr>
        <w:tabs>
          <w:tab w:val="left" w:pos="1440"/>
          <w:tab w:val="right" w:leader="dot" w:pos="9180"/>
        </w:tabs>
        <w:suppressAutoHyphens/>
        <w:rPr>
          <w:rFonts w:ascii="Times New Roman" w:hAnsi="Times New Roman"/>
        </w:rPr>
      </w:pPr>
      <w:r w:rsidRPr="00525CCC">
        <w:rPr>
          <w:rFonts w:ascii="Times New Roman" w:hAnsi="Times New Roman"/>
        </w:rPr>
        <w:t xml:space="preserve"> </w:t>
      </w:r>
    </w:p>
    <w:p w14:paraId="22E2563B" w14:textId="58AD6337" w:rsidR="004977DA" w:rsidRPr="00525CCC" w:rsidRDefault="004977DA" w:rsidP="004977DA">
      <w:pPr>
        <w:tabs>
          <w:tab w:val="left" w:pos="1440"/>
          <w:tab w:val="right" w:leader="dot" w:pos="9180"/>
        </w:tabs>
        <w:suppressAutoHyphens/>
        <w:ind w:firstLine="180"/>
        <w:rPr>
          <w:rFonts w:ascii="Times New Roman" w:hAnsi="Times New Roman"/>
          <w:b/>
        </w:rPr>
      </w:pPr>
      <w:r w:rsidRPr="00525CCC">
        <w:rPr>
          <w:rFonts w:ascii="Times New Roman" w:hAnsi="Times New Roman"/>
          <w:b/>
        </w:rPr>
        <w:t>2. Option</w:t>
      </w:r>
      <w:r w:rsidR="00776B58">
        <w:rPr>
          <w:rFonts w:ascii="Times New Roman" w:hAnsi="Times New Roman"/>
          <w:b/>
        </w:rPr>
        <w:t>al Extension</w:t>
      </w:r>
      <w:r w:rsidRPr="00525CCC">
        <w:rPr>
          <w:rFonts w:ascii="Times New Roman" w:hAnsi="Times New Roman"/>
          <w:b/>
        </w:rPr>
        <w:t xml:space="preserve"> Years</w:t>
      </w:r>
    </w:p>
    <w:p w14:paraId="6012CF20" w14:textId="77777777" w:rsidR="004977DA" w:rsidRPr="00525CCC" w:rsidRDefault="004977DA" w:rsidP="004977DA">
      <w:pPr>
        <w:tabs>
          <w:tab w:val="left" w:pos="1440"/>
          <w:tab w:val="right" w:leader="dot" w:pos="9180"/>
        </w:tabs>
        <w:suppressAutoHyphens/>
        <w:ind w:left="270" w:firstLine="540"/>
        <w:rPr>
          <w:rFonts w:ascii="Times New Roman" w:hAnsi="Times New Roman"/>
        </w:rPr>
      </w:pPr>
    </w:p>
    <w:tbl>
      <w:tblPr>
        <w:tblW w:w="10819" w:type="dxa"/>
        <w:jc w:val="center"/>
        <w:tblLook w:val="04A0" w:firstRow="1" w:lastRow="0" w:firstColumn="1" w:lastColumn="0" w:noHBand="0" w:noVBand="1"/>
      </w:tblPr>
      <w:tblGrid>
        <w:gridCol w:w="866"/>
        <w:gridCol w:w="865"/>
        <w:gridCol w:w="3972"/>
        <w:gridCol w:w="1317"/>
        <w:gridCol w:w="3799"/>
      </w:tblGrid>
      <w:tr w:rsidR="004977DA" w:rsidRPr="00525CCC" w14:paraId="794A30FA" w14:textId="77777777" w:rsidTr="00B575E4">
        <w:trPr>
          <w:trHeight w:val="81"/>
          <w:jc w:val="center"/>
        </w:trPr>
        <w:tc>
          <w:tcPr>
            <w:tcW w:w="866" w:type="dxa"/>
            <w:tcBorders>
              <w:top w:val="nil"/>
              <w:left w:val="nil"/>
              <w:bottom w:val="nil"/>
              <w:right w:val="nil"/>
            </w:tcBorders>
            <w:shd w:val="clear" w:color="000000" w:fill="FFFFFF"/>
            <w:noWrap/>
            <w:vAlign w:val="center"/>
            <w:hideMark/>
          </w:tcPr>
          <w:p w14:paraId="4CA0F995"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9953" w:type="dxa"/>
            <w:gridSpan w:val="4"/>
            <w:tcBorders>
              <w:top w:val="nil"/>
              <w:left w:val="nil"/>
              <w:bottom w:val="single" w:sz="4" w:space="0" w:color="auto"/>
              <w:right w:val="nil"/>
            </w:tcBorders>
            <w:shd w:val="clear" w:color="000000" w:fill="FFFFFF"/>
            <w:noWrap/>
            <w:vAlign w:val="center"/>
            <w:hideMark/>
          </w:tcPr>
          <w:p w14:paraId="5693A5BD" w14:textId="77777777" w:rsidR="004977DA" w:rsidRPr="00525CCC" w:rsidRDefault="004977DA" w:rsidP="0003195A">
            <w:pPr>
              <w:jc w:val="center"/>
              <w:rPr>
                <w:rFonts w:ascii="Times New Roman" w:hAnsi="Times New Roman"/>
                <w:b/>
                <w:bCs/>
                <w:color w:val="000000"/>
              </w:rPr>
            </w:pPr>
            <w:r w:rsidRPr="00525CCC">
              <w:rPr>
                <w:rFonts w:ascii="Times New Roman" w:hAnsi="Times New Roman"/>
                <w:b/>
                <w:bCs/>
                <w:color w:val="000000"/>
              </w:rPr>
              <w:t>ANNUAL OPTION</w:t>
            </w:r>
          </w:p>
        </w:tc>
      </w:tr>
      <w:tr w:rsidR="004977DA" w:rsidRPr="00525CCC" w14:paraId="1DDCC0A5" w14:textId="77777777" w:rsidTr="00B575E4">
        <w:trPr>
          <w:trHeight w:val="110"/>
          <w:jc w:val="center"/>
        </w:trPr>
        <w:tc>
          <w:tcPr>
            <w:tcW w:w="866" w:type="dxa"/>
            <w:tcBorders>
              <w:top w:val="nil"/>
              <w:left w:val="nil"/>
              <w:bottom w:val="nil"/>
              <w:right w:val="nil"/>
            </w:tcBorders>
            <w:shd w:val="clear" w:color="000000" w:fill="FFFFFF"/>
            <w:noWrap/>
            <w:vAlign w:val="center"/>
            <w:hideMark/>
          </w:tcPr>
          <w:p w14:paraId="2E45E78C"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865" w:type="dxa"/>
            <w:tcBorders>
              <w:top w:val="nil"/>
              <w:left w:val="single" w:sz="4" w:space="0" w:color="auto"/>
              <w:bottom w:val="single" w:sz="4" w:space="0" w:color="auto"/>
              <w:right w:val="single" w:sz="4" w:space="0" w:color="auto"/>
            </w:tcBorders>
            <w:shd w:val="clear" w:color="000000" w:fill="FFFFFF"/>
            <w:noWrap/>
            <w:vAlign w:val="center"/>
            <w:hideMark/>
          </w:tcPr>
          <w:p w14:paraId="4AD0C219" w14:textId="77777777" w:rsidR="004977DA" w:rsidRPr="00525CCC" w:rsidRDefault="004977DA" w:rsidP="0003195A">
            <w:pPr>
              <w:jc w:val="center"/>
              <w:rPr>
                <w:rFonts w:ascii="Times New Roman" w:hAnsi="Times New Roman"/>
                <w:b/>
                <w:bCs/>
                <w:color w:val="000000"/>
              </w:rPr>
            </w:pPr>
            <w:r w:rsidRPr="00525CCC">
              <w:rPr>
                <w:rFonts w:ascii="Times New Roman" w:hAnsi="Times New Roman"/>
                <w:b/>
                <w:bCs/>
                <w:color w:val="000000"/>
              </w:rPr>
              <w:t>Item</w:t>
            </w:r>
          </w:p>
        </w:tc>
        <w:tc>
          <w:tcPr>
            <w:tcW w:w="3972" w:type="dxa"/>
            <w:tcBorders>
              <w:top w:val="nil"/>
              <w:left w:val="nil"/>
              <w:bottom w:val="single" w:sz="4" w:space="0" w:color="auto"/>
              <w:right w:val="single" w:sz="4" w:space="0" w:color="auto"/>
            </w:tcBorders>
            <w:shd w:val="clear" w:color="000000" w:fill="FFFFFF"/>
            <w:vAlign w:val="center"/>
            <w:hideMark/>
          </w:tcPr>
          <w:p w14:paraId="45B30390" w14:textId="77777777" w:rsidR="004977DA" w:rsidRPr="00525CCC" w:rsidRDefault="004977DA" w:rsidP="0003195A">
            <w:pPr>
              <w:rPr>
                <w:rFonts w:ascii="Times New Roman" w:hAnsi="Times New Roman"/>
                <w:b/>
                <w:bCs/>
                <w:color w:val="000000"/>
              </w:rPr>
            </w:pPr>
            <w:r w:rsidRPr="00525CCC">
              <w:rPr>
                <w:rFonts w:ascii="Times New Roman" w:hAnsi="Times New Roman"/>
                <w:b/>
                <w:bCs/>
                <w:color w:val="000000"/>
              </w:rPr>
              <w:t>Description</w:t>
            </w:r>
          </w:p>
        </w:tc>
        <w:tc>
          <w:tcPr>
            <w:tcW w:w="1317" w:type="dxa"/>
            <w:tcBorders>
              <w:top w:val="nil"/>
              <w:left w:val="nil"/>
              <w:bottom w:val="single" w:sz="4" w:space="0" w:color="auto"/>
              <w:right w:val="single" w:sz="4" w:space="0" w:color="auto"/>
            </w:tcBorders>
            <w:shd w:val="clear" w:color="000000" w:fill="FFFFFF"/>
            <w:noWrap/>
            <w:vAlign w:val="center"/>
            <w:hideMark/>
          </w:tcPr>
          <w:p w14:paraId="7F9C73EA" w14:textId="77777777" w:rsidR="004977DA" w:rsidRPr="00525CCC" w:rsidRDefault="004977DA" w:rsidP="0003195A">
            <w:pPr>
              <w:jc w:val="center"/>
              <w:rPr>
                <w:rFonts w:ascii="Times New Roman" w:hAnsi="Times New Roman"/>
                <w:b/>
                <w:bCs/>
                <w:color w:val="000000"/>
              </w:rPr>
            </w:pPr>
            <w:r w:rsidRPr="00525CCC">
              <w:rPr>
                <w:rFonts w:ascii="Times New Roman" w:hAnsi="Times New Roman"/>
                <w:b/>
                <w:bCs/>
                <w:color w:val="000000"/>
              </w:rPr>
              <w:t>UOM</w:t>
            </w:r>
          </w:p>
        </w:tc>
        <w:tc>
          <w:tcPr>
            <w:tcW w:w="3799" w:type="dxa"/>
            <w:tcBorders>
              <w:top w:val="nil"/>
              <w:left w:val="nil"/>
              <w:bottom w:val="single" w:sz="4" w:space="0" w:color="auto"/>
              <w:right w:val="single" w:sz="4" w:space="0" w:color="auto"/>
            </w:tcBorders>
            <w:shd w:val="clear" w:color="000000" w:fill="FFFFFF"/>
            <w:noWrap/>
            <w:vAlign w:val="center"/>
            <w:hideMark/>
          </w:tcPr>
          <w:p w14:paraId="3017D896" w14:textId="77777777" w:rsidR="004977DA" w:rsidRPr="00525CCC" w:rsidRDefault="004977DA" w:rsidP="0003195A">
            <w:pPr>
              <w:jc w:val="center"/>
              <w:rPr>
                <w:rFonts w:ascii="Times New Roman" w:hAnsi="Times New Roman"/>
                <w:b/>
                <w:bCs/>
                <w:color w:val="000000"/>
              </w:rPr>
            </w:pPr>
            <w:r w:rsidRPr="00525CCC">
              <w:rPr>
                <w:rFonts w:ascii="Times New Roman" w:hAnsi="Times New Roman"/>
                <w:b/>
                <w:bCs/>
                <w:color w:val="000000"/>
              </w:rPr>
              <w:t>Price</w:t>
            </w:r>
          </w:p>
        </w:tc>
      </w:tr>
      <w:tr w:rsidR="004977DA" w:rsidRPr="00525CCC" w14:paraId="5FEBF499" w14:textId="77777777" w:rsidTr="00B575E4">
        <w:trPr>
          <w:trHeight w:val="475"/>
          <w:jc w:val="center"/>
        </w:trPr>
        <w:tc>
          <w:tcPr>
            <w:tcW w:w="866" w:type="dxa"/>
            <w:tcBorders>
              <w:top w:val="nil"/>
              <w:left w:val="nil"/>
              <w:bottom w:val="nil"/>
              <w:right w:val="nil"/>
            </w:tcBorders>
            <w:shd w:val="clear" w:color="000000" w:fill="FFFFFF"/>
            <w:noWrap/>
            <w:vAlign w:val="center"/>
            <w:hideMark/>
          </w:tcPr>
          <w:p w14:paraId="38D73EBA"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865" w:type="dxa"/>
            <w:tcBorders>
              <w:top w:val="nil"/>
              <w:left w:val="single" w:sz="4" w:space="0" w:color="auto"/>
              <w:bottom w:val="single" w:sz="4" w:space="0" w:color="auto"/>
              <w:right w:val="single" w:sz="4" w:space="0" w:color="auto"/>
            </w:tcBorders>
            <w:shd w:val="clear" w:color="000000" w:fill="FFFFFF"/>
            <w:noWrap/>
            <w:vAlign w:val="center"/>
            <w:hideMark/>
          </w:tcPr>
          <w:p w14:paraId="348E35AB" w14:textId="77777777" w:rsidR="004977DA" w:rsidRPr="00525CCC" w:rsidRDefault="004977DA" w:rsidP="0003195A">
            <w:pPr>
              <w:jc w:val="center"/>
              <w:rPr>
                <w:rFonts w:ascii="Times New Roman" w:hAnsi="Times New Roman"/>
                <w:color w:val="000000"/>
              </w:rPr>
            </w:pPr>
            <w:r>
              <w:rPr>
                <w:rFonts w:ascii="Times New Roman" w:hAnsi="Times New Roman"/>
                <w:color w:val="000000"/>
              </w:rPr>
              <w:t>1</w:t>
            </w:r>
          </w:p>
        </w:tc>
        <w:tc>
          <w:tcPr>
            <w:tcW w:w="3972" w:type="dxa"/>
            <w:tcBorders>
              <w:top w:val="nil"/>
              <w:left w:val="nil"/>
              <w:bottom w:val="single" w:sz="4" w:space="0" w:color="auto"/>
              <w:right w:val="single" w:sz="4" w:space="0" w:color="auto"/>
            </w:tcBorders>
            <w:shd w:val="clear" w:color="000000" w:fill="FFFFFF"/>
            <w:vAlign w:val="center"/>
            <w:hideMark/>
          </w:tcPr>
          <w:p w14:paraId="4EADC1A1" w14:textId="36B59220" w:rsidR="004977DA" w:rsidRPr="00525CCC" w:rsidRDefault="00B7135C" w:rsidP="0003195A">
            <w:pPr>
              <w:rPr>
                <w:rFonts w:ascii="Times New Roman" w:hAnsi="Times New Roman"/>
                <w:color w:val="000000"/>
              </w:rPr>
            </w:pPr>
            <w:r>
              <w:rPr>
                <w:rFonts w:ascii="Times New Roman" w:hAnsi="Times New Roman"/>
                <w:color w:val="000000"/>
              </w:rPr>
              <w:t>Option</w:t>
            </w:r>
            <w:r w:rsidR="00776B58">
              <w:rPr>
                <w:rFonts w:ascii="Times New Roman" w:hAnsi="Times New Roman"/>
                <w:color w:val="000000"/>
              </w:rPr>
              <w:t>al Extension</w:t>
            </w:r>
            <w:r>
              <w:rPr>
                <w:rFonts w:ascii="Times New Roman" w:hAnsi="Times New Roman"/>
                <w:color w:val="000000"/>
              </w:rPr>
              <w:t xml:space="preserve"> Year One</w:t>
            </w:r>
          </w:p>
        </w:tc>
        <w:tc>
          <w:tcPr>
            <w:tcW w:w="1317" w:type="dxa"/>
            <w:tcBorders>
              <w:top w:val="nil"/>
              <w:left w:val="nil"/>
              <w:bottom w:val="single" w:sz="4" w:space="0" w:color="auto"/>
              <w:right w:val="single" w:sz="4" w:space="0" w:color="auto"/>
            </w:tcBorders>
            <w:shd w:val="clear" w:color="000000" w:fill="FFFFFF"/>
            <w:noWrap/>
            <w:vAlign w:val="center"/>
            <w:hideMark/>
          </w:tcPr>
          <w:p w14:paraId="7AEA1587" w14:textId="77777777" w:rsidR="004977DA" w:rsidRPr="00525CCC" w:rsidRDefault="004977DA" w:rsidP="0003195A">
            <w:pPr>
              <w:jc w:val="center"/>
              <w:rPr>
                <w:rFonts w:ascii="Times New Roman" w:hAnsi="Times New Roman"/>
                <w:color w:val="000000"/>
              </w:rPr>
            </w:pPr>
            <w:r w:rsidRPr="00525CCC">
              <w:rPr>
                <w:rFonts w:ascii="Times New Roman" w:hAnsi="Times New Roman"/>
                <w:color w:val="000000"/>
              </w:rPr>
              <w:t>LP</w:t>
            </w:r>
          </w:p>
        </w:tc>
        <w:tc>
          <w:tcPr>
            <w:tcW w:w="3799" w:type="dxa"/>
            <w:tcBorders>
              <w:top w:val="nil"/>
              <w:left w:val="nil"/>
              <w:bottom w:val="single" w:sz="4" w:space="0" w:color="auto"/>
              <w:right w:val="single" w:sz="4" w:space="0" w:color="auto"/>
            </w:tcBorders>
            <w:shd w:val="clear" w:color="000000" w:fill="FFFFFF"/>
            <w:noWrap/>
            <w:vAlign w:val="center"/>
            <w:hideMark/>
          </w:tcPr>
          <w:p w14:paraId="0148C64C"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w:t>
            </w:r>
          </w:p>
        </w:tc>
      </w:tr>
      <w:tr w:rsidR="004977DA" w:rsidRPr="00525CCC" w14:paraId="31595D05" w14:textId="77777777" w:rsidTr="00B575E4">
        <w:trPr>
          <w:trHeight w:val="484"/>
          <w:jc w:val="center"/>
        </w:trPr>
        <w:tc>
          <w:tcPr>
            <w:tcW w:w="866" w:type="dxa"/>
            <w:tcBorders>
              <w:top w:val="nil"/>
              <w:left w:val="nil"/>
              <w:bottom w:val="nil"/>
              <w:right w:val="nil"/>
            </w:tcBorders>
            <w:shd w:val="clear" w:color="000000" w:fill="FFFFFF"/>
            <w:noWrap/>
            <w:vAlign w:val="center"/>
            <w:hideMark/>
          </w:tcPr>
          <w:p w14:paraId="7A138B1D"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 </w:t>
            </w:r>
          </w:p>
        </w:tc>
        <w:tc>
          <w:tcPr>
            <w:tcW w:w="865" w:type="dxa"/>
            <w:tcBorders>
              <w:top w:val="nil"/>
              <w:left w:val="single" w:sz="4" w:space="0" w:color="auto"/>
              <w:bottom w:val="single" w:sz="4" w:space="0" w:color="auto"/>
              <w:right w:val="single" w:sz="4" w:space="0" w:color="auto"/>
            </w:tcBorders>
            <w:shd w:val="clear" w:color="000000" w:fill="FFFFFF"/>
            <w:noWrap/>
            <w:vAlign w:val="center"/>
            <w:hideMark/>
          </w:tcPr>
          <w:p w14:paraId="5ACCD4AA" w14:textId="77777777" w:rsidR="004977DA" w:rsidRPr="00525CCC" w:rsidRDefault="004977DA" w:rsidP="0003195A">
            <w:pPr>
              <w:jc w:val="center"/>
              <w:rPr>
                <w:rFonts w:ascii="Times New Roman" w:hAnsi="Times New Roman"/>
                <w:color w:val="000000"/>
              </w:rPr>
            </w:pPr>
            <w:r>
              <w:rPr>
                <w:rFonts w:ascii="Times New Roman" w:hAnsi="Times New Roman"/>
                <w:color w:val="000000"/>
              </w:rPr>
              <w:t>2</w:t>
            </w:r>
          </w:p>
        </w:tc>
        <w:tc>
          <w:tcPr>
            <w:tcW w:w="3972" w:type="dxa"/>
            <w:tcBorders>
              <w:top w:val="nil"/>
              <w:left w:val="nil"/>
              <w:bottom w:val="single" w:sz="4" w:space="0" w:color="auto"/>
              <w:right w:val="single" w:sz="4" w:space="0" w:color="auto"/>
            </w:tcBorders>
            <w:shd w:val="clear" w:color="000000" w:fill="FFFFFF"/>
            <w:vAlign w:val="center"/>
            <w:hideMark/>
          </w:tcPr>
          <w:p w14:paraId="7F0764C8" w14:textId="1151B457" w:rsidR="004977DA" w:rsidRPr="00525CCC" w:rsidRDefault="00B7135C" w:rsidP="0003195A">
            <w:pPr>
              <w:rPr>
                <w:rFonts w:ascii="Times New Roman" w:hAnsi="Times New Roman"/>
                <w:color w:val="000000"/>
              </w:rPr>
            </w:pPr>
            <w:r>
              <w:rPr>
                <w:rFonts w:ascii="Times New Roman" w:hAnsi="Times New Roman"/>
                <w:color w:val="000000"/>
              </w:rPr>
              <w:t xml:space="preserve">Option </w:t>
            </w:r>
            <w:r w:rsidR="00776B58">
              <w:rPr>
                <w:rFonts w:ascii="Times New Roman" w:hAnsi="Times New Roman"/>
                <w:color w:val="000000"/>
              </w:rPr>
              <w:t xml:space="preserve">Extension </w:t>
            </w:r>
            <w:r>
              <w:rPr>
                <w:rFonts w:ascii="Times New Roman" w:hAnsi="Times New Roman"/>
                <w:color w:val="000000"/>
              </w:rPr>
              <w:t>Year Two</w:t>
            </w:r>
          </w:p>
        </w:tc>
        <w:tc>
          <w:tcPr>
            <w:tcW w:w="1317" w:type="dxa"/>
            <w:tcBorders>
              <w:top w:val="nil"/>
              <w:left w:val="nil"/>
              <w:bottom w:val="single" w:sz="4" w:space="0" w:color="auto"/>
              <w:right w:val="single" w:sz="4" w:space="0" w:color="auto"/>
            </w:tcBorders>
            <w:shd w:val="clear" w:color="000000" w:fill="FFFFFF"/>
            <w:noWrap/>
            <w:vAlign w:val="center"/>
            <w:hideMark/>
          </w:tcPr>
          <w:p w14:paraId="59B2437E" w14:textId="77777777" w:rsidR="004977DA" w:rsidRPr="00525CCC" w:rsidRDefault="004977DA" w:rsidP="0003195A">
            <w:pPr>
              <w:jc w:val="center"/>
              <w:rPr>
                <w:rFonts w:ascii="Times New Roman" w:hAnsi="Times New Roman"/>
                <w:color w:val="000000"/>
              </w:rPr>
            </w:pPr>
            <w:r w:rsidRPr="00525CCC">
              <w:rPr>
                <w:rFonts w:ascii="Times New Roman" w:hAnsi="Times New Roman"/>
                <w:color w:val="000000"/>
              </w:rPr>
              <w:t>LP</w:t>
            </w:r>
          </w:p>
        </w:tc>
        <w:tc>
          <w:tcPr>
            <w:tcW w:w="3799" w:type="dxa"/>
            <w:tcBorders>
              <w:top w:val="nil"/>
              <w:left w:val="nil"/>
              <w:bottom w:val="single" w:sz="4" w:space="0" w:color="auto"/>
              <w:right w:val="single" w:sz="4" w:space="0" w:color="auto"/>
            </w:tcBorders>
            <w:shd w:val="clear" w:color="000000" w:fill="FFFFFF"/>
            <w:noWrap/>
            <w:vAlign w:val="center"/>
            <w:hideMark/>
          </w:tcPr>
          <w:p w14:paraId="26D415E9" w14:textId="77777777" w:rsidR="004977DA" w:rsidRPr="00525CCC" w:rsidRDefault="004977DA" w:rsidP="0003195A">
            <w:pPr>
              <w:rPr>
                <w:rFonts w:ascii="Times New Roman" w:hAnsi="Times New Roman"/>
                <w:color w:val="000000"/>
              </w:rPr>
            </w:pPr>
            <w:r w:rsidRPr="00525CCC">
              <w:rPr>
                <w:rFonts w:ascii="Times New Roman" w:hAnsi="Times New Roman"/>
                <w:color w:val="000000"/>
              </w:rPr>
              <w:t>$</w:t>
            </w:r>
          </w:p>
        </w:tc>
      </w:tr>
      <w:tr w:rsidR="004977DA" w:rsidRPr="00525CCC" w14:paraId="5545DFE7" w14:textId="77777777" w:rsidTr="00B575E4">
        <w:trPr>
          <w:trHeight w:val="476"/>
          <w:jc w:val="center"/>
        </w:trPr>
        <w:tc>
          <w:tcPr>
            <w:tcW w:w="866" w:type="dxa"/>
            <w:tcBorders>
              <w:top w:val="nil"/>
              <w:left w:val="nil"/>
              <w:bottom w:val="nil"/>
              <w:right w:val="nil"/>
            </w:tcBorders>
            <w:shd w:val="clear" w:color="000000" w:fill="FFFFFF"/>
            <w:noWrap/>
            <w:vAlign w:val="center"/>
          </w:tcPr>
          <w:p w14:paraId="4C524655" w14:textId="77777777" w:rsidR="004977DA" w:rsidRPr="00525CCC" w:rsidRDefault="004977DA" w:rsidP="0003195A">
            <w:pPr>
              <w:rPr>
                <w:rFonts w:ascii="Times New Roman" w:hAnsi="Times New Roman"/>
                <w:color w:val="000000"/>
              </w:rPr>
            </w:pPr>
          </w:p>
        </w:tc>
        <w:tc>
          <w:tcPr>
            <w:tcW w:w="865" w:type="dxa"/>
            <w:tcBorders>
              <w:top w:val="nil"/>
              <w:left w:val="single" w:sz="4" w:space="0" w:color="auto"/>
              <w:bottom w:val="single" w:sz="4" w:space="0" w:color="auto"/>
              <w:right w:val="single" w:sz="4" w:space="0" w:color="auto"/>
            </w:tcBorders>
            <w:shd w:val="clear" w:color="000000" w:fill="FFFFFF"/>
            <w:noWrap/>
            <w:vAlign w:val="center"/>
          </w:tcPr>
          <w:p w14:paraId="0B610998" w14:textId="77777777" w:rsidR="004977DA" w:rsidRDefault="004977DA" w:rsidP="0003195A">
            <w:pPr>
              <w:jc w:val="center"/>
              <w:rPr>
                <w:rFonts w:ascii="Times New Roman" w:hAnsi="Times New Roman"/>
                <w:color w:val="000000"/>
              </w:rPr>
            </w:pPr>
            <w:r>
              <w:rPr>
                <w:rFonts w:ascii="Times New Roman" w:hAnsi="Times New Roman"/>
                <w:color w:val="000000"/>
              </w:rPr>
              <w:t>3</w:t>
            </w:r>
          </w:p>
        </w:tc>
        <w:tc>
          <w:tcPr>
            <w:tcW w:w="3972" w:type="dxa"/>
            <w:tcBorders>
              <w:top w:val="nil"/>
              <w:left w:val="nil"/>
              <w:bottom w:val="single" w:sz="4" w:space="0" w:color="auto"/>
              <w:right w:val="single" w:sz="4" w:space="0" w:color="auto"/>
            </w:tcBorders>
            <w:shd w:val="clear" w:color="000000" w:fill="FFFFFF"/>
            <w:vAlign w:val="center"/>
          </w:tcPr>
          <w:p w14:paraId="24B9B01D" w14:textId="7F0B9712" w:rsidR="004977DA" w:rsidRPr="00525CCC" w:rsidRDefault="00B7135C" w:rsidP="00B7135C">
            <w:pPr>
              <w:rPr>
                <w:rFonts w:ascii="Times New Roman" w:hAnsi="Times New Roman"/>
                <w:color w:val="000000"/>
              </w:rPr>
            </w:pPr>
            <w:r>
              <w:rPr>
                <w:rFonts w:ascii="Times New Roman" w:hAnsi="Times New Roman"/>
                <w:color w:val="000000"/>
              </w:rPr>
              <w:t xml:space="preserve">Option </w:t>
            </w:r>
            <w:r w:rsidR="00776B58">
              <w:rPr>
                <w:rFonts w:ascii="Times New Roman" w:hAnsi="Times New Roman"/>
                <w:color w:val="000000"/>
              </w:rPr>
              <w:t xml:space="preserve">Extension </w:t>
            </w:r>
            <w:r>
              <w:rPr>
                <w:rFonts w:ascii="Times New Roman" w:hAnsi="Times New Roman"/>
                <w:color w:val="000000"/>
              </w:rPr>
              <w:t>Year Three</w:t>
            </w:r>
          </w:p>
        </w:tc>
        <w:tc>
          <w:tcPr>
            <w:tcW w:w="1317" w:type="dxa"/>
            <w:tcBorders>
              <w:top w:val="nil"/>
              <w:left w:val="nil"/>
              <w:bottom w:val="single" w:sz="4" w:space="0" w:color="auto"/>
              <w:right w:val="single" w:sz="4" w:space="0" w:color="auto"/>
            </w:tcBorders>
            <w:shd w:val="clear" w:color="000000" w:fill="FFFFFF"/>
            <w:noWrap/>
            <w:vAlign w:val="center"/>
          </w:tcPr>
          <w:p w14:paraId="02A5FC3D" w14:textId="77777777" w:rsidR="004977DA" w:rsidRPr="00525CCC" w:rsidRDefault="004977DA" w:rsidP="0003195A">
            <w:pPr>
              <w:jc w:val="center"/>
              <w:rPr>
                <w:rFonts w:ascii="Times New Roman" w:hAnsi="Times New Roman"/>
                <w:color w:val="000000"/>
              </w:rPr>
            </w:pPr>
            <w:r>
              <w:rPr>
                <w:rFonts w:ascii="Times New Roman" w:hAnsi="Times New Roman"/>
                <w:color w:val="000000"/>
              </w:rPr>
              <w:t>LP</w:t>
            </w:r>
          </w:p>
        </w:tc>
        <w:tc>
          <w:tcPr>
            <w:tcW w:w="3799" w:type="dxa"/>
            <w:tcBorders>
              <w:top w:val="nil"/>
              <w:left w:val="nil"/>
              <w:bottom w:val="single" w:sz="4" w:space="0" w:color="auto"/>
              <w:right w:val="single" w:sz="4" w:space="0" w:color="auto"/>
            </w:tcBorders>
            <w:shd w:val="clear" w:color="000000" w:fill="FFFFFF"/>
            <w:noWrap/>
            <w:vAlign w:val="center"/>
          </w:tcPr>
          <w:p w14:paraId="34CA7060" w14:textId="77777777" w:rsidR="004977DA" w:rsidRPr="00525CCC" w:rsidRDefault="004977DA" w:rsidP="0003195A">
            <w:pPr>
              <w:rPr>
                <w:rFonts w:ascii="Times New Roman" w:hAnsi="Times New Roman"/>
                <w:color w:val="000000"/>
              </w:rPr>
            </w:pPr>
            <w:r>
              <w:rPr>
                <w:rFonts w:ascii="Times New Roman" w:hAnsi="Times New Roman"/>
                <w:color w:val="000000"/>
              </w:rPr>
              <w:t>$</w:t>
            </w:r>
          </w:p>
        </w:tc>
      </w:tr>
      <w:tr w:rsidR="00B7135C" w:rsidRPr="00525CCC" w14:paraId="2C677214" w14:textId="77777777" w:rsidTr="00B575E4">
        <w:trPr>
          <w:trHeight w:val="485"/>
          <w:jc w:val="center"/>
        </w:trPr>
        <w:tc>
          <w:tcPr>
            <w:tcW w:w="866" w:type="dxa"/>
            <w:tcBorders>
              <w:top w:val="nil"/>
              <w:left w:val="nil"/>
              <w:bottom w:val="nil"/>
              <w:right w:val="nil"/>
            </w:tcBorders>
            <w:shd w:val="clear" w:color="000000" w:fill="FFFFFF"/>
            <w:noWrap/>
            <w:vAlign w:val="center"/>
          </w:tcPr>
          <w:p w14:paraId="74AB8744" w14:textId="77777777" w:rsidR="00B7135C" w:rsidRPr="00525CCC" w:rsidRDefault="00B7135C" w:rsidP="00B7135C">
            <w:pPr>
              <w:rPr>
                <w:rFonts w:ascii="Times New Roman" w:hAnsi="Times New Roman"/>
                <w:color w:val="000000"/>
              </w:rPr>
            </w:pPr>
          </w:p>
        </w:tc>
        <w:tc>
          <w:tcPr>
            <w:tcW w:w="865" w:type="dxa"/>
            <w:tcBorders>
              <w:top w:val="nil"/>
              <w:left w:val="single" w:sz="4" w:space="0" w:color="auto"/>
              <w:bottom w:val="single" w:sz="4" w:space="0" w:color="auto"/>
              <w:right w:val="single" w:sz="4" w:space="0" w:color="auto"/>
            </w:tcBorders>
            <w:shd w:val="clear" w:color="000000" w:fill="FFFFFF"/>
            <w:noWrap/>
            <w:vAlign w:val="center"/>
          </w:tcPr>
          <w:p w14:paraId="7371408C" w14:textId="77777777" w:rsidR="00B7135C" w:rsidRDefault="00B7135C" w:rsidP="00B7135C">
            <w:pPr>
              <w:jc w:val="center"/>
              <w:rPr>
                <w:rFonts w:ascii="Times New Roman" w:hAnsi="Times New Roman"/>
                <w:color w:val="000000"/>
              </w:rPr>
            </w:pPr>
            <w:r>
              <w:rPr>
                <w:rFonts w:ascii="Times New Roman" w:hAnsi="Times New Roman"/>
                <w:color w:val="000000"/>
              </w:rPr>
              <w:t>4</w:t>
            </w:r>
          </w:p>
        </w:tc>
        <w:tc>
          <w:tcPr>
            <w:tcW w:w="3972" w:type="dxa"/>
            <w:tcBorders>
              <w:top w:val="nil"/>
              <w:left w:val="nil"/>
              <w:bottom w:val="single" w:sz="4" w:space="0" w:color="auto"/>
              <w:right w:val="single" w:sz="4" w:space="0" w:color="auto"/>
            </w:tcBorders>
            <w:shd w:val="clear" w:color="000000" w:fill="FFFFFF"/>
            <w:vAlign w:val="center"/>
          </w:tcPr>
          <w:p w14:paraId="5AC63D02" w14:textId="3A3416E9" w:rsidR="00B7135C" w:rsidRDefault="00B7135C" w:rsidP="00B7135C">
            <w:pPr>
              <w:rPr>
                <w:rFonts w:ascii="Times New Roman" w:hAnsi="Times New Roman"/>
                <w:color w:val="000000"/>
              </w:rPr>
            </w:pPr>
            <w:r>
              <w:rPr>
                <w:rFonts w:ascii="Times New Roman" w:hAnsi="Times New Roman"/>
                <w:color w:val="000000"/>
              </w:rPr>
              <w:t xml:space="preserve">Option </w:t>
            </w:r>
            <w:r w:rsidR="00776B58">
              <w:rPr>
                <w:rFonts w:ascii="Times New Roman" w:hAnsi="Times New Roman"/>
                <w:color w:val="000000"/>
              </w:rPr>
              <w:t xml:space="preserve">Extension </w:t>
            </w:r>
            <w:r>
              <w:rPr>
                <w:rFonts w:ascii="Times New Roman" w:hAnsi="Times New Roman"/>
                <w:color w:val="000000"/>
              </w:rPr>
              <w:t>Year Four</w:t>
            </w:r>
          </w:p>
        </w:tc>
        <w:tc>
          <w:tcPr>
            <w:tcW w:w="1317" w:type="dxa"/>
            <w:tcBorders>
              <w:top w:val="nil"/>
              <w:left w:val="nil"/>
              <w:bottom w:val="single" w:sz="4" w:space="0" w:color="auto"/>
              <w:right w:val="single" w:sz="4" w:space="0" w:color="auto"/>
            </w:tcBorders>
            <w:shd w:val="clear" w:color="000000" w:fill="FFFFFF"/>
            <w:noWrap/>
            <w:vAlign w:val="center"/>
          </w:tcPr>
          <w:p w14:paraId="021F6333" w14:textId="77777777" w:rsidR="00B7135C" w:rsidRDefault="00B7135C" w:rsidP="00B7135C">
            <w:pPr>
              <w:jc w:val="center"/>
              <w:rPr>
                <w:rFonts w:ascii="Times New Roman" w:hAnsi="Times New Roman"/>
                <w:color w:val="000000"/>
              </w:rPr>
            </w:pPr>
            <w:r>
              <w:rPr>
                <w:rFonts w:ascii="Times New Roman" w:hAnsi="Times New Roman"/>
                <w:color w:val="000000"/>
              </w:rPr>
              <w:t>LP</w:t>
            </w:r>
          </w:p>
        </w:tc>
        <w:tc>
          <w:tcPr>
            <w:tcW w:w="3799" w:type="dxa"/>
            <w:tcBorders>
              <w:top w:val="nil"/>
              <w:left w:val="nil"/>
              <w:bottom w:val="single" w:sz="4" w:space="0" w:color="auto"/>
              <w:right w:val="single" w:sz="4" w:space="0" w:color="auto"/>
            </w:tcBorders>
            <w:shd w:val="clear" w:color="000000" w:fill="FFFFFF"/>
            <w:noWrap/>
            <w:vAlign w:val="center"/>
          </w:tcPr>
          <w:p w14:paraId="092D5D78" w14:textId="77777777" w:rsidR="00B7135C" w:rsidRDefault="00B7135C" w:rsidP="00B7135C">
            <w:pPr>
              <w:rPr>
                <w:rFonts w:ascii="Times New Roman" w:hAnsi="Times New Roman"/>
                <w:color w:val="000000"/>
              </w:rPr>
            </w:pPr>
            <w:r>
              <w:rPr>
                <w:rFonts w:ascii="Times New Roman" w:hAnsi="Times New Roman"/>
                <w:color w:val="000000"/>
              </w:rPr>
              <w:t>$</w:t>
            </w:r>
          </w:p>
        </w:tc>
      </w:tr>
      <w:tr w:rsidR="00776B58" w:rsidRPr="00525CCC" w14:paraId="57DA66F2" w14:textId="77777777" w:rsidTr="00B575E4">
        <w:trPr>
          <w:trHeight w:val="520"/>
          <w:jc w:val="center"/>
        </w:trPr>
        <w:tc>
          <w:tcPr>
            <w:tcW w:w="866" w:type="dxa"/>
            <w:tcBorders>
              <w:top w:val="nil"/>
              <w:left w:val="nil"/>
              <w:bottom w:val="nil"/>
              <w:right w:val="nil"/>
            </w:tcBorders>
            <w:shd w:val="clear" w:color="000000" w:fill="FFFFFF"/>
            <w:noWrap/>
            <w:vAlign w:val="center"/>
            <w:hideMark/>
          </w:tcPr>
          <w:p w14:paraId="17903D8E" w14:textId="77777777" w:rsidR="00776B58" w:rsidRPr="00525CCC" w:rsidRDefault="00776B58" w:rsidP="00B7135C">
            <w:pPr>
              <w:rPr>
                <w:rFonts w:ascii="Times New Roman" w:hAnsi="Times New Roman"/>
                <w:color w:val="000000"/>
              </w:rPr>
            </w:pPr>
            <w:r w:rsidRPr="00525CCC">
              <w:rPr>
                <w:rFonts w:ascii="Times New Roman" w:hAnsi="Times New Roman"/>
                <w:color w:val="000000"/>
              </w:rPr>
              <w:t> </w:t>
            </w:r>
          </w:p>
        </w:tc>
        <w:tc>
          <w:tcPr>
            <w:tcW w:w="865" w:type="dxa"/>
            <w:tcBorders>
              <w:top w:val="nil"/>
              <w:left w:val="single" w:sz="4" w:space="0" w:color="auto"/>
              <w:bottom w:val="single" w:sz="4" w:space="0" w:color="auto"/>
              <w:right w:val="nil"/>
            </w:tcBorders>
            <w:shd w:val="clear" w:color="000000" w:fill="FFFFFF"/>
            <w:noWrap/>
            <w:vAlign w:val="center"/>
            <w:hideMark/>
          </w:tcPr>
          <w:p w14:paraId="13962214" w14:textId="77777777" w:rsidR="00776B58" w:rsidRPr="00525CCC" w:rsidRDefault="00776B58" w:rsidP="00B7135C">
            <w:pPr>
              <w:jc w:val="center"/>
              <w:rPr>
                <w:rFonts w:ascii="Times New Roman" w:hAnsi="Times New Roman"/>
                <w:color w:val="000000"/>
              </w:rPr>
            </w:pPr>
            <w:r w:rsidRPr="00525CCC">
              <w:rPr>
                <w:rFonts w:ascii="Times New Roman" w:hAnsi="Times New Roman"/>
                <w:color w:val="000000"/>
              </w:rPr>
              <w:t xml:space="preserve"> </w:t>
            </w:r>
          </w:p>
        </w:tc>
        <w:tc>
          <w:tcPr>
            <w:tcW w:w="5289" w:type="dxa"/>
            <w:gridSpan w:val="2"/>
            <w:tcBorders>
              <w:top w:val="nil"/>
              <w:left w:val="nil"/>
              <w:bottom w:val="single" w:sz="4" w:space="0" w:color="auto"/>
              <w:right w:val="nil"/>
            </w:tcBorders>
            <w:shd w:val="clear" w:color="000000" w:fill="FFFFFF"/>
            <w:vAlign w:val="center"/>
            <w:hideMark/>
          </w:tcPr>
          <w:p w14:paraId="6612228A" w14:textId="1E354353" w:rsidR="00776B58" w:rsidRPr="00776B58" w:rsidRDefault="00776B58" w:rsidP="00776B58">
            <w:pPr>
              <w:jc w:val="right"/>
              <w:rPr>
                <w:rFonts w:ascii="Times New Roman" w:hAnsi="Times New Roman"/>
                <w:b/>
                <w:bCs/>
                <w:color w:val="000000"/>
              </w:rPr>
            </w:pPr>
            <w:r w:rsidRPr="00525CCC">
              <w:rPr>
                <w:rFonts w:ascii="Times New Roman" w:hAnsi="Times New Roman"/>
                <w:color w:val="000000"/>
              </w:rPr>
              <w:t> </w:t>
            </w:r>
            <w:r w:rsidRPr="00525CCC">
              <w:rPr>
                <w:rFonts w:ascii="Times New Roman" w:hAnsi="Times New Roman"/>
                <w:b/>
                <w:bCs/>
                <w:color w:val="000000"/>
              </w:rPr>
              <w:t xml:space="preserve">Total Price </w:t>
            </w:r>
            <w:r>
              <w:rPr>
                <w:rFonts w:ascii="Times New Roman" w:hAnsi="Times New Roman"/>
                <w:b/>
                <w:bCs/>
                <w:color w:val="000000"/>
              </w:rPr>
              <w:t xml:space="preserve">Optional </w:t>
            </w:r>
            <w:r w:rsidRPr="00776B58">
              <w:rPr>
                <w:rFonts w:ascii="Times New Roman" w:hAnsi="Times New Roman"/>
                <w:b/>
                <w:color w:val="000000"/>
              </w:rPr>
              <w:t>Extension</w:t>
            </w:r>
            <w:r w:rsidRPr="00776B58">
              <w:rPr>
                <w:rFonts w:ascii="Times New Roman" w:hAnsi="Times New Roman"/>
                <w:b/>
                <w:bCs/>
                <w:color w:val="000000"/>
              </w:rPr>
              <w:t xml:space="preserve"> </w:t>
            </w:r>
            <w:r w:rsidRPr="00525CCC">
              <w:rPr>
                <w:rFonts w:ascii="Times New Roman" w:hAnsi="Times New Roman"/>
                <w:b/>
                <w:bCs/>
                <w:color w:val="000000"/>
              </w:rPr>
              <w:t>Year</w:t>
            </w:r>
            <w:r>
              <w:rPr>
                <w:rFonts w:ascii="Times New Roman" w:hAnsi="Times New Roman"/>
                <w:b/>
                <w:bCs/>
                <w:color w:val="000000"/>
              </w:rPr>
              <w:t>s 1-4</w:t>
            </w:r>
            <w:r w:rsidRPr="00525CCC">
              <w:rPr>
                <w:rFonts w:ascii="Times New Roman" w:hAnsi="Times New Roman"/>
                <w:b/>
                <w:bCs/>
                <w:color w:val="000000"/>
              </w:rPr>
              <w:t xml:space="preserve">                                                       </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14:paraId="60C3EFFB" w14:textId="77777777" w:rsidR="00776B58" w:rsidRPr="00525CCC" w:rsidRDefault="00776B58" w:rsidP="00B7135C">
            <w:pPr>
              <w:rPr>
                <w:rFonts w:ascii="Times New Roman" w:hAnsi="Times New Roman"/>
                <w:color w:val="000000"/>
              </w:rPr>
            </w:pPr>
            <w:r w:rsidRPr="00525CCC">
              <w:rPr>
                <w:rFonts w:ascii="Times New Roman" w:hAnsi="Times New Roman"/>
                <w:color w:val="000000"/>
              </w:rPr>
              <w:t>$</w:t>
            </w:r>
          </w:p>
        </w:tc>
      </w:tr>
    </w:tbl>
    <w:p w14:paraId="75130626" w14:textId="77777777" w:rsidR="00965E49" w:rsidRDefault="00965E49" w:rsidP="004977DA">
      <w:pPr>
        <w:tabs>
          <w:tab w:val="left" w:pos="1440"/>
          <w:tab w:val="right" w:leader="dot" w:pos="9180"/>
        </w:tabs>
        <w:suppressAutoHyphens/>
        <w:rPr>
          <w:rFonts w:ascii="Times New Roman" w:hAnsi="Times New Roman"/>
          <w:i/>
        </w:rPr>
      </w:pPr>
    </w:p>
    <w:p w14:paraId="1784C362" w14:textId="77777777" w:rsidR="004977DA" w:rsidRPr="00525CCC" w:rsidRDefault="004977DA" w:rsidP="004977DA">
      <w:pPr>
        <w:tabs>
          <w:tab w:val="left" w:pos="1440"/>
          <w:tab w:val="right" w:leader="dot" w:pos="9180"/>
        </w:tabs>
        <w:suppressAutoHyphens/>
        <w:ind w:firstLine="810"/>
        <w:rPr>
          <w:rFonts w:ascii="Arial" w:hAnsi="Arial" w:cs="Arial"/>
        </w:rPr>
      </w:pPr>
    </w:p>
    <w:p w14:paraId="5B484C0F" w14:textId="77777777" w:rsidR="004977DA" w:rsidRPr="00525CCC" w:rsidRDefault="004977DA" w:rsidP="004977DA">
      <w:pPr>
        <w:suppressAutoHyphens/>
        <w:jc w:val="both"/>
        <w:rPr>
          <w:rFonts w:ascii="Times New Roman" w:hAnsi="Times New Roman"/>
        </w:rPr>
      </w:pPr>
      <w:r>
        <w:rPr>
          <w:rFonts w:ascii="Times New Roman" w:hAnsi="Times New Roman"/>
          <w:i/>
        </w:rPr>
        <w:t xml:space="preserve">*SAWS has budgeted a good faith estimate of approximately $100k for the first year, with recurring annual implementation and maintenance fees of $100k. If additional cost items are to be submitted, please provide a description for SAWS </w:t>
      </w:r>
      <w:r>
        <w:rPr>
          <w:rFonts w:ascii="Times New Roman" w:hAnsi="Times New Roman"/>
          <w:i/>
        </w:rPr>
        <w:lastRenderedPageBreak/>
        <w:t>review.</w:t>
      </w:r>
    </w:p>
    <w:p w14:paraId="7F9AC3E5" w14:textId="77777777" w:rsidR="004977DA" w:rsidRPr="00525CCC" w:rsidRDefault="004977DA" w:rsidP="004977DA">
      <w:pPr>
        <w:suppressAutoHyphens/>
        <w:jc w:val="both"/>
        <w:rPr>
          <w:rFonts w:ascii="Times New Roman" w:hAnsi="Times New Roman"/>
        </w:rPr>
      </w:pPr>
    </w:p>
    <w:p w14:paraId="6F5A3055" w14:textId="77777777" w:rsidR="004977DA" w:rsidRPr="00525CCC" w:rsidRDefault="004977DA" w:rsidP="004977DA">
      <w:pPr>
        <w:suppressAutoHyphens/>
        <w:jc w:val="both"/>
        <w:rPr>
          <w:rFonts w:ascii="Times New Roman" w:hAnsi="Times New Roman"/>
          <w:b/>
        </w:rPr>
      </w:pPr>
      <w:r w:rsidRPr="00525CCC">
        <w:rPr>
          <w:rFonts w:ascii="Times New Roman" w:hAnsi="Times New Roman"/>
        </w:rPr>
        <w:t xml:space="preserve">The pricing will be evaluated based upon the lowest total price submitted on the Pricing Schedule.  </w:t>
      </w:r>
      <w:r w:rsidRPr="00525CCC">
        <w:rPr>
          <w:rFonts w:ascii="Times New Roman" w:eastAsia="Calibri" w:hAnsi="Times New Roman"/>
        </w:rPr>
        <w:t>The Proposal with the lowest price will receive thirty (30) points.  All other proposals will be allotted a percentage of the 30 points based on a comparison with the lowest priced proposal.  The following formula will be used:</w:t>
      </w:r>
      <w:r w:rsidRPr="00525CCC">
        <w:rPr>
          <w:rFonts w:ascii="Times New Roman" w:hAnsi="Times New Roman"/>
          <w:b/>
        </w:rPr>
        <w:t xml:space="preserve">  </w:t>
      </w:r>
    </w:p>
    <w:p w14:paraId="71FD2EBA" w14:textId="77777777" w:rsidR="004977DA" w:rsidRPr="00525CCC" w:rsidRDefault="004977DA" w:rsidP="004977DA">
      <w:pPr>
        <w:jc w:val="both"/>
        <w:rPr>
          <w:rFonts w:ascii="Times New Roman" w:hAnsi="Times New Roman"/>
          <w:b/>
        </w:rPr>
      </w:pPr>
    </w:p>
    <w:p w14:paraId="18F68D89" w14:textId="5E3EB927" w:rsidR="004977DA" w:rsidRPr="00525CCC" w:rsidRDefault="004977DA" w:rsidP="00D07F8F">
      <w:pPr>
        <w:tabs>
          <w:tab w:val="left" w:pos="1440"/>
          <w:tab w:val="left" w:pos="2520"/>
          <w:tab w:val="right" w:leader="dot" w:pos="9180"/>
        </w:tabs>
        <w:suppressAutoHyphens/>
        <w:spacing w:after="240"/>
        <w:jc w:val="center"/>
        <w:rPr>
          <w:rFonts w:ascii="Times New Roman" w:hAnsi="Times New Roman"/>
        </w:rPr>
      </w:pPr>
      <w:r w:rsidRPr="00525CCC">
        <w:rPr>
          <w:rFonts w:ascii="Times New Roman" w:hAnsi="Times New Roman"/>
          <w:b/>
        </w:rPr>
        <w:t>(Lowest price) ÷ (Respondent’s price)] x 30 = Respondent’s allotted points</w:t>
      </w:r>
    </w:p>
    <w:p w14:paraId="45A06CE7" w14:textId="77777777" w:rsidR="004977DA" w:rsidRPr="00525CCC" w:rsidRDefault="004977DA" w:rsidP="00D07F8F">
      <w:pPr>
        <w:tabs>
          <w:tab w:val="left" w:pos="1440"/>
          <w:tab w:val="left" w:pos="2520"/>
          <w:tab w:val="right" w:leader="dot" w:pos="9180"/>
        </w:tabs>
        <w:suppressAutoHyphens/>
        <w:spacing w:after="240"/>
        <w:jc w:val="center"/>
        <w:rPr>
          <w:rFonts w:ascii="Times New Roman" w:hAnsi="Times New Roman"/>
        </w:rPr>
      </w:pPr>
      <w:r w:rsidRPr="00525CCC">
        <w:rPr>
          <w:rFonts w:ascii="Times New Roman" w:hAnsi="Times New Roman"/>
          <w:b/>
          <w:i/>
        </w:rPr>
        <w:t xml:space="preserve">*All pricing shall be </w:t>
      </w:r>
      <w:r w:rsidRPr="00525CCC">
        <w:rPr>
          <w:rFonts w:ascii="Times New Roman" w:hAnsi="Times New Roman"/>
          <w:b/>
          <w:i/>
          <w:u w:val="single"/>
        </w:rPr>
        <w:t>enclosed in a separate sealed envelope</w:t>
      </w:r>
      <w:r w:rsidRPr="00525CCC">
        <w:rPr>
          <w:rFonts w:ascii="Times New Roman" w:hAnsi="Times New Roman"/>
          <w:b/>
          <w:i/>
        </w:rPr>
        <w:t>, marked “PRICING”.</w:t>
      </w:r>
    </w:p>
    <w:p w14:paraId="367EB33C" w14:textId="77777777" w:rsidR="00F2640D" w:rsidRDefault="00F2640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533D2427" w14:textId="77777777" w:rsidR="003273A6" w:rsidRDefault="003273A6"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67FE5D6F" w14:textId="77777777" w:rsidR="00B575E4" w:rsidRDefault="00B575E4"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0DD704F6" w14:textId="77777777" w:rsidR="00C85FB3" w:rsidRPr="005E2306" w:rsidRDefault="000F49E6"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Pr>
          <w:rFonts w:ascii="Times New Roman" w:hAnsi="Times New Roman"/>
          <w:b/>
          <w:sz w:val="24"/>
          <w:szCs w:val="24"/>
        </w:rPr>
        <w:t>EXHIBIT D</w:t>
      </w:r>
    </w:p>
    <w:p w14:paraId="0CE61CF9" w14:textId="77777777" w:rsidR="00DF0931" w:rsidRPr="005E2306" w:rsidRDefault="00FA6FEB" w:rsidP="00FA6FEB">
      <w:pPr>
        <w:widowControl/>
        <w:suppressAutoHyphens/>
        <w:jc w:val="center"/>
        <w:rPr>
          <w:rFonts w:ascii="Times New Roman" w:hAnsi="Times New Roman"/>
          <w:b/>
          <w:bCs/>
          <w:sz w:val="24"/>
        </w:rPr>
      </w:pPr>
      <w:r w:rsidRPr="005E2306">
        <w:rPr>
          <w:rFonts w:ascii="Times New Roman" w:hAnsi="Times New Roman"/>
          <w:b/>
          <w:bCs/>
          <w:sz w:val="24"/>
        </w:rPr>
        <w:t>DISCLOSURE OF INTERESTED PARTIES</w:t>
      </w:r>
    </w:p>
    <w:p w14:paraId="72F23A7F" w14:textId="77777777" w:rsidR="00FA6FEB" w:rsidRPr="005E2306" w:rsidRDefault="00FA6FEB" w:rsidP="000A2DA0">
      <w:pPr>
        <w:widowControl/>
        <w:suppressAutoHyphens/>
        <w:rPr>
          <w:rFonts w:ascii="Times New Roman" w:hAnsi="Times New Roman"/>
          <w:b/>
          <w:bCs/>
          <w:sz w:val="24"/>
        </w:rPr>
      </w:pPr>
    </w:p>
    <w:p w14:paraId="51BB0343" w14:textId="77777777" w:rsidR="00FA6FEB" w:rsidRPr="005E2306" w:rsidRDefault="00FA6FEB" w:rsidP="000A2DA0">
      <w:pPr>
        <w:widowControl/>
        <w:suppressAutoHyphens/>
        <w:rPr>
          <w:rFonts w:ascii="Times New Roman" w:hAnsi="Times New Roman"/>
        </w:rPr>
      </w:pPr>
      <w:r w:rsidRPr="005E2306">
        <w:rPr>
          <w:rFonts w:ascii="Times New Roman" w:hAnsi="Times New Roman"/>
        </w:rPr>
        <w:t>If selected for an award, Respondent acknowledges that form 1295 will be completed as required.</w:t>
      </w:r>
    </w:p>
    <w:p w14:paraId="0E78F530" w14:textId="77777777" w:rsidR="00FA6FEB" w:rsidRPr="005E2306" w:rsidRDefault="00FA6FEB" w:rsidP="000A2DA0">
      <w:pPr>
        <w:widowControl/>
        <w:suppressAutoHyphens/>
        <w:rPr>
          <w:rFonts w:ascii="Times New Roman" w:hAnsi="Times New Roman"/>
        </w:rPr>
      </w:pPr>
    </w:p>
    <w:p w14:paraId="5162EFBA" w14:textId="77777777" w:rsidR="00FA6FEB" w:rsidRPr="005E2306" w:rsidRDefault="00FA6FEB" w:rsidP="000A2DA0">
      <w:pPr>
        <w:widowControl/>
        <w:suppressAutoHyphens/>
        <w:rPr>
          <w:rFonts w:ascii="Times New Roman" w:hAnsi="Times New Roman"/>
        </w:rPr>
      </w:pPr>
    </w:p>
    <w:p w14:paraId="5B93A2BD" w14:textId="77777777" w:rsidR="00FA6FEB" w:rsidRPr="005E2306" w:rsidRDefault="00FA6FEB" w:rsidP="000A2DA0">
      <w:pPr>
        <w:widowControl/>
        <w:suppressAutoHyphens/>
        <w:rPr>
          <w:rFonts w:ascii="Times New Roman" w:hAnsi="Times New Roman"/>
        </w:rPr>
      </w:pPr>
    </w:p>
    <w:p w14:paraId="49D70347" w14:textId="77777777" w:rsidR="00FA6FEB" w:rsidRPr="005E2306" w:rsidRDefault="00FA6FEB" w:rsidP="000A2DA0">
      <w:pPr>
        <w:widowControl/>
        <w:suppressAutoHyphens/>
        <w:rPr>
          <w:rFonts w:ascii="Times New Roman" w:hAnsi="Times New Roman"/>
        </w:rPr>
      </w:pPr>
    </w:p>
    <w:p w14:paraId="58A593BB" w14:textId="77777777" w:rsidR="00FA6FEB" w:rsidRPr="005E2306" w:rsidRDefault="00FA6FEB" w:rsidP="000A2DA0">
      <w:pPr>
        <w:widowControl/>
        <w:suppressAutoHyphens/>
        <w:rPr>
          <w:rFonts w:ascii="Times New Roman" w:hAnsi="Times New Roman"/>
        </w:rPr>
      </w:pPr>
    </w:p>
    <w:p w14:paraId="63215E13" w14:textId="77777777" w:rsidR="00FA6FEB" w:rsidRPr="005E2306" w:rsidRDefault="00FA6FEB" w:rsidP="000A2DA0">
      <w:pPr>
        <w:widowControl/>
        <w:suppressAutoHyphens/>
        <w:rPr>
          <w:rFonts w:ascii="Times New Roman" w:hAnsi="Times New Roman"/>
        </w:rPr>
      </w:pPr>
    </w:p>
    <w:p w14:paraId="1222E362" w14:textId="77777777" w:rsidR="00FA6FEB" w:rsidRPr="005E2306" w:rsidRDefault="00FA6FEB" w:rsidP="000A2DA0">
      <w:pPr>
        <w:widowControl/>
        <w:suppressAutoHyphens/>
        <w:rPr>
          <w:rFonts w:ascii="Times New Roman" w:hAnsi="Times New Roman"/>
        </w:rPr>
      </w:pPr>
    </w:p>
    <w:p w14:paraId="5F79F054" w14:textId="77777777" w:rsidR="00FA6FEB" w:rsidRPr="005E2306" w:rsidRDefault="00FA6FEB" w:rsidP="000A2DA0">
      <w:pPr>
        <w:widowControl/>
        <w:suppressAutoHyphens/>
        <w:rPr>
          <w:rFonts w:ascii="Times New Roman" w:hAnsi="Times New Roman"/>
        </w:rPr>
      </w:pPr>
    </w:p>
    <w:p w14:paraId="6405BC87" w14:textId="77777777" w:rsidR="00FA6FEB" w:rsidRPr="005E2306" w:rsidRDefault="00FA6FEB" w:rsidP="000A2DA0">
      <w:pPr>
        <w:widowControl/>
        <w:suppressAutoHyphens/>
        <w:rPr>
          <w:rFonts w:ascii="Times New Roman" w:hAnsi="Times New Roman"/>
        </w:rPr>
      </w:pPr>
    </w:p>
    <w:p w14:paraId="4B1E641B" w14:textId="77777777" w:rsidR="00FA6FEB" w:rsidRPr="005E2306" w:rsidRDefault="00FA6FEB" w:rsidP="000A2DA0">
      <w:pPr>
        <w:widowControl/>
        <w:suppressAutoHyphens/>
        <w:rPr>
          <w:rFonts w:ascii="Times New Roman" w:hAnsi="Times New Roman"/>
        </w:rPr>
      </w:pPr>
    </w:p>
    <w:p w14:paraId="67F32A36" w14:textId="77777777" w:rsidR="00FA6FEB" w:rsidRPr="005E2306" w:rsidRDefault="00FA6FEB" w:rsidP="000A2DA0">
      <w:pPr>
        <w:widowControl/>
        <w:suppressAutoHyphens/>
        <w:rPr>
          <w:rFonts w:ascii="Times New Roman" w:hAnsi="Times New Roman"/>
        </w:rPr>
      </w:pPr>
    </w:p>
    <w:p w14:paraId="76A7419D" w14:textId="77777777" w:rsidR="00FA6FEB" w:rsidRPr="005E2306" w:rsidRDefault="00FA6FEB" w:rsidP="000A2DA0">
      <w:pPr>
        <w:widowControl/>
        <w:suppressAutoHyphens/>
        <w:rPr>
          <w:rFonts w:ascii="Times New Roman" w:hAnsi="Times New Roman"/>
        </w:rPr>
      </w:pPr>
    </w:p>
    <w:p w14:paraId="098D28BD" w14:textId="77777777" w:rsidR="00FA6FEB" w:rsidRPr="005E2306" w:rsidRDefault="00FA6FEB" w:rsidP="000A2DA0">
      <w:pPr>
        <w:widowControl/>
        <w:suppressAutoHyphens/>
        <w:rPr>
          <w:rFonts w:ascii="Times New Roman" w:hAnsi="Times New Roman"/>
        </w:rPr>
      </w:pPr>
    </w:p>
    <w:p w14:paraId="07608227" w14:textId="77777777" w:rsidR="00FA6FEB" w:rsidRPr="005E2306" w:rsidRDefault="00FA6FEB" w:rsidP="000A2DA0">
      <w:pPr>
        <w:widowControl/>
        <w:suppressAutoHyphens/>
        <w:rPr>
          <w:rFonts w:ascii="Times New Roman" w:hAnsi="Times New Roman"/>
        </w:rPr>
      </w:pPr>
    </w:p>
    <w:p w14:paraId="1C6DBB15" w14:textId="77777777" w:rsidR="00FA6FEB" w:rsidRPr="005E2306" w:rsidRDefault="00FA6FEB" w:rsidP="000A2DA0">
      <w:pPr>
        <w:widowControl/>
        <w:suppressAutoHyphens/>
        <w:rPr>
          <w:rFonts w:ascii="Times New Roman" w:hAnsi="Times New Roman"/>
        </w:rPr>
      </w:pPr>
    </w:p>
    <w:p w14:paraId="38AECED9" w14:textId="77777777" w:rsidR="00FA6FEB" w:rsidRPr="005E2306" w:rsidRDefault="00FA6FEB" w:rsidP="000A2DA0">
      <w:pPr>
        <w:widowControl/>
        <w:suppressAutoHyphens/>
        <w:rPr>
          <w:rFonts w:ascii="Times New Roman" w:hAnsi="Times New Roman"/>
        </w:rPr>
      </w:pPr>
    </w:p>
    <w:p w14:paraId="254239D8" w14:textId="77777777" w:rsidR="00FA6FEB" w:rsidRPr="005E2306" w:rsidRDefault="00FA6FEB" w:rsidP="000A2DA0">
      <w:pPr>
        <w:widowControl/>
        <w:suppressAutoHyphens/>
        <w:rPr>
          <w:rFonts w:ascii="Times New Roman" w:hAnsi="Times New Roman"/>
        </w:rPr>
      </w:pPr>
    </w:p>
    <w:p w14:paraId="78B1D33B" w14:textId="77777777" w:rsidR="00FA6FEB" w:rsidRPr="005E2306" w:rsidRDefault="00FA6FEB" w:rsidP="000A2DA0">
      <w:pPr>
        <w:widowControl/>
        <w:suppressAutoHyphens/>
        <w:rPr>
          <w:rFonts w:ascii="Times New Roman" w:hAnsi="Times New Roman"/>
        </w:rPr>
      </w:pPr>
    </w:p>
    <w:p w14:paraId="59016E60" w14:textId="77777777" w:rsidR="00FA6FEB" w:rsidRPr="005E2306" w:rsidRDefault="00FA6FEB" w:rsidP="000A2DA0">
      <w:pPr>
        <w:widowControl/>
        <w:suppressAutoHyphens/>
        <w:rPr>
          <w:rFonts w:ascii="Times New Roman" w:hAnsi="Times New Roman"/>
        </w:rPr>
      </w:pPr>
    </w:p>
    <w:p w14:paraId="26F4411A" w14:textId="77777777" w:rsidR="00FA6FEB" w:rsidRPr="005E2306" w:rsidRDefault="00FA6FEB" w:rsidP="000A2DA0">
      <w:pPr>
        <w:widowControl/>
        <w:suppressAutoHyphens/>
        <w:rPr>
          <w:rFonts w:ascii="Times New Roman" w:hAnsi="Times New Roman"/>
        </w:rPr>
      </w:pPr>
    </w:p>
    <w:p w14:paraId="03724F53" w14:textId="77777777" w:rsidR="00FA6FEB" w:rsidRPr="005E2306" w:rsidRDefault="00FA6FEB" w:rsidP="000A2DA0">
      <w:pPr>
        <w:widowControl/>
        <w:suppressAutoHyphens/>
        <w:rPr>
          <w:rFonts w:ascii="Times New Roman" w:hAnsi="Times New Roman"/>
        </w:rPr>
      </w:pPr>
    </w:p>
    <w:p w14:paraId="5359E490" w14:textId="77777777" w:rsidR="00FA6FEB" w:rsidRPr="005E2306" w:rsidRDefault="00FA6FEB" w:rsidP="000A2DA0">
      <w:pPr>
        <w:widowControl/>
        <w:suppressAutoHyphens/>
        <w:rPr>
          <w:rFonts w:ascii="Times New Roman" w:hAnsi="Times New Roman"/>
        </w:rPr>
      </w:pPr>
    </w:p>
    <w:p w14:paraId="3AA2581B" w14:textId="77777777" w:rsidR="00FA6FEB" w:rsidRPr="005E2306" w:rsidRDefault="00FA6FEB" w:rsidP="000A2DA0">
      <w:pPr>
        <w:widowControl/>
        <w:suppressAutoHyphens/>
        <w:rPr>
          <w:rFonts w:ascii="Times New Roman" w:hAnsi="Times New Roman"/>
        </w:rPr>
      </w:pPr>
    </w:p>
    <w:p w14:paraId="011ADDF4" w14:textId="77777777" w:rsidR="00FA6FEB" w:rsidRPr="005E2306" w:rsidRDefault="00FA6FEB" w:rsidP="000A2DA0">
      <w:pPr>
        <w:widowControl/>
        <w:suppressAutoHyphens/>
        <w:rPr>
          <w:rFonts w:ascii="Times New Roman" w:hAnsi="Times New Roman"/>
        </w:rPr>
      </w:pPr>
    </w:p>
    <w:p w14:paraId="7EC17A75" w14:textId="77777777" w:rsidR="00FA6FEB" w:rsidRPr="005E2306" w:rsidRDefault="00FA6FEB" w:rsidP="000A2DA0">
      <w:pPr>
        <w:widowControl/>
        <w:suppressAutoHyphens/>
        <w:rPr>
          <w:rFonts w:ascii="Times New Roman" w:hAnsi="Times New Roman"/>
        </w:rPr>
      </w:pPr>
    </w:p>
    <w:p w14:paraId="5F83C9C6" w14:textId="77777777" w:rsidR="00FA6FEB" w:rsidRPr="005E2306" w:rsidRDefault="00FA6FEB" w:rsidP="000A2DA0">
      <w:pPr>
        <w:widowControl/>
        <w:suppressAutoHyphens/>
        <w:rPr>
          <w:rFonts w:ascii="Times New Roman" w:hAnsi="Times New Roman"/>
        </w:rPr>
      </w:pPr>
    </w:p>
    <w:p w14:paraId="5DE08C44" w14:textId="77777777" w:rsidR="00FA6FEB" w:rsidRPr="005E2306" w:rsidRDefault="00FA6FEB" w:rsidP="000A2DA0">
      <w:pPr>
        <w:widowControl/>
        <w:suppressAutoHyphens/>
        <w:rPr>
          <w:rFonts w:ascii="Times New Roman" w:hAnsi="Times New Roman"/>
        </w:rPr>
      </w:pPr>
    </w:p>
    <w:p w14:paraId="0A71F6A8" w14:textId="77777777" w:rsidR="00FA6FEB" w:rsidRPr="005E2306" w:rsidRDefault="00FA6FEB" w:rsidP="000A2DA0">
      <w:pPr>
        <w:widowControl/>
        <w:suppressAutoHyphens/>
        <w:rPr>
          <w:rFonts w:ascii="Times New Roman" w:hAnsi="Times New Roman"/>
        </w:rPr>
      </w:pPr>
    </w:p>
    <w:p w14:paraId="5110385D" w14:textId="77777777" w:rsidR="00FA6FEB" w:rsidRPr="005E2306" w:rsidRDefault="00FA6FEB" w:rsidP="000A2DA0">
      <w:pPr>
        <w:widowControl/>
        <w:suppressAutoHyphens/>
        <w:rPr>
          <w:rFonts w:ascii="Times New Roman" w:hAnsi="Times New Roman"/>
        </w:rPr>
      </w:pPr>
    </w:p>
    <w:p w14:paraId="764F1D80" w14:textId="77777777" w:rsidR="00FA6FEB" w:rsidRPr="005E2306" w:rsidRDefault="00FA6FEB" w:rsidP="000A2DA0">
      <w:pPr>
        <w:widowControl/>
        <w:suppressAutoHyphens/>
        <w:rPr>
          <w:rFonts w:ascii="Times New Roman" w:hAnsi="Times New Roman"/>
        </w:rPr>
      </w:pPr>
    </w:p>
    <w:p w14:paraId="542BAFE9" w14:textId="77777777" w:rsidR="00FA6FEB" w:rsidRPr="005E2306" w:rsidRDefault="00FA6FEB" w:rsidP="000A2DA0">
      <w:pPr>
        <w:widowControl/>
        <w:suppressAutoHyphens/>
        <w:rPr>
          <w:rFonts w:ascii="Times New Roman" w:hAnsi="Times New Roman"/>
        </w:rPr>
      </w:pPr>
    </w:p>
    <w:p w14:paraId="2B085397" w14:textId="77777777" w:rsidR="00FA6FEB" w:rsidRPr="005E2306" w:rsidRDefault="00FA6FEB" w:rsidP="000A2DA0">
      <w:pPr>
        <w:widowControl/>
        <w:suppressAutoHyphens/>
        <w:rPr>
          <w:rFonts w:ascii="Times New Roman" w:hAnsi="Times New Roman"/>
        </w:rPr>
      </w:pPr>
    </w:p>
    <w:p w14:paraId="797B8871" w14:textId="77777777" w:rsidR="00FA6FEB" w:rsidRPr="005E2306" w:rsidRDefault="00FA6FEB" w:rsidP="000A2DA0">
      <w:pPr>
        <w:widowControl/>
        <w:suppressAutoHyphens/>
        <w:rPr>
          <w:rFonts w:ascii="Times New Roman" w:hAnsi="Times New Roman"/>
        </w:rPr>
      </w:pPr>
    </w:p>
    <w:p w14:paraId="132E46EC" w14:textId="77777777" w:rsidR="00FA6FEB" w:rsidRPr="005E2306" w:rsidRDefault="00FA6FEB" w:rsidP="000A2DA0">
      <w:pPr>
        <w:widowControl/>
        <w:suppressAutoHyphens/>
        <w:rPr>
          <w:rFonts w:ascii="Times New Roman" w:hAnsi="Times New Roman"/>
        </w:rPr>
      </w:pPr>
    </w:p>
    <w:p w14:paraId="7163868D" w14:textId="77777777" w:rsidR="00FA6FEB" w:rsidRPr="005E2306" w:rsidRDefault="00FA6FEB" w:rsidP="000A2DA0">
      <w:pPr>
        <w:widowControl/>
        <w:suppressAutoHyphens/>
        <w:rPr>
          <w:rFonts w:ascii="Times New Roman" w:hAnsi="Times New Roman"/>
        </w:rPr>
      </w:pPr>
    </w:p>
    <w:p w14:paraId="122DBF9E" w14:textId="77777777" w:rsidR="00FA6FEB" w:rsidRPr="005E2306" w:rsidRDefault="00FA6FEB" w:rsidP="000A2DA0">
      <w:pPr>
        <w:widowControl/>
        <w:suppressAutoHyphens/>
        <w:rPr>
          <w:rFonts w:ascii="Times New Roman" w:hAnsi="Times New Roman"/>
        </w:rPr>
      </w:pPr>
    </w:p>
    <w:p w14:paraId="001CD590" w14:textId="77777777" w:rsidR="00FA6FEB" w:rsidRPr="005E2306" w:rsidRDefault="00FA6FEB" w:rsidP="000A2DA0">
      <w:pPr>
        <w:widowControl/>
        <w:suppressAutoHyphens/>
        <w:rPr>
          <w:rFonts w:ascii="Times New Roman" w:hAnsi="Times New Roman"/>
        </w:rPr>
      </w:pPr>
    </w:p>
    <w:p w14:paraId="6D399B86" w14:textId="77777777" w:rsidR="00FA6FEB" w:rsidRPr="005E2306" w:rsidRDefault="00FA6FEB" w:rsidP="000A2DA0">
      <w:pPr>
        <w:widowControl/>
        <w:suppressAutoHyphens/>
        <w:rPr>
          <w:rFonts w:ascii="Times New Roman" w:hAnsi="Times New Roman"/>
          <w:u w:val="single"/>
        </w:rPr>
      </w:pPr>
      <w:r w:rsidRPr="005E2306">
        <w:rPr>
          <w:rFonts w:ascii="Times New Roman" w:hAnsi="Times New Roman"/>
        </w:rPr>
        <w:t xml:space="preserve">Respondent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561055F2" w14:textId="77777777" w:rsidR="00FA6FEB" w:rsidRPr="005E2306" w:rsidRDefault="00FA6FEB" w:rsidP="000A2DA0">
      <w:pPr>
        <w:widowControl/>
        <w:suppressAutoHyphens/>
        <w:rPr>
          <w:rFonts w:ascii="Times New Roman" w:hAnsi="Times New Roman"/>
        </w:rPr>
      </w:pPr>
    </w:p>
    <w:p w14:paraId="4BBE0D4A" w14:textId="77777777" w:rsidR="00FA6FEB" w:rsidRPr="005E2306" w:rsidRDefault="00FA6FEB" w:rsidP="000A2DA0">
      <w:pPr>
        <w:widowControl/>
        <w:suppressAutoHyphens/>
        <w:rPr>
          <w:rFonts w:ascii="Times New Roman" w:hAnsi="Times New Roman"/>
          <w:u w:val="single"/>
        </w:rPr>
      </w:pPr>
      <w:r w:rsidRPr="005E2306">
        <w:rPr>
          <w:rFonts w:ascii="Times New Roman" w:hAnsi="Times New Roman"/>
        </w:rPr>
        <w:t xml:space="preserve">Respondent Point of Contact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5510AAB2" w14:textId="77777777" w:rsidR="00FA6FEB" w:rsidRPr="005E2306" w:rsidRDefault="00FA6FEB" w:rsidP="000A2DA0">
      <w:pPr>
        <w:widowControl/>
        <w:suppressAutoHyphens/>
        <w:rPr>
          <w:rFonts w:ascii="Times New Roman" w:hAnsi="Times New Roman"/>
          <w:u w:val="single"/>
        </w:rPr>
      </w:pPr>
    </w:p>
    <w:p w14:paraId="7B714E32" w14:textId="77777777" w:rsidR="00FA6FEB" w:rsidRPr="005E2306" w:rsidRDefault="00FA6FEB" w:rsidP="000A2DA0">
      <w:pPr>
        <w:widowControl/>
        <w:suppressAutoHyphens/>
        <w:rPr>
          <w:rFonts w:ascii="Times New Roman" w:hAnsi="Times New Roman"/>
          <w:u w:val="single"/>
        </w:rPr>
      </w:pPr>
      <w:r w:rsidRPr="005E2306">
        <w:rPr>
          <w:rFonts w:ascii="Times New Roman" w:hAnsi="Times New Roman"/>
        </w:rPr>
        <w:t xml:space="preserve">Respondent Point of Contact Signature: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44D1C4B5" w14:textId="77777777" w:rsidR="00FA6FEB" w:rsidRPr="005E2306" w:rsidRDefault="00FA6FEB" w:rsidP="000A2DA0">
      <w:pPr>
        <w:widowControl/>
        <w:suppressAutoHyphens/>
        <w:rPr>
          <w:rFonts w:ascii="Times New Roman" w:hAnsi="Times New Roman"/>
        </w:rPr>
      </w:pPr>
    </w:p>
    <w:p w14:paraId="3E742700" w14:textId="77777777" w:rsidR="00FA6FEB" w:rsidRPr="005E2306" w:rsidRDefault="00FA6FEB" w:rsidP="000A2DA0">
      <w:pPr>
        <w:widowControl/>
        <w:suppressAutoHyphens/>
        <w:rPr>
          <w:rFonts w:ascii="Times New Roman" w:hAnsi="Times New Roman"/>
          <w:b/>
          <w:bCs/>
          <w:sz w:val="24"/>
        </w:rPr>
      </w:pPr>
    </w:p>
    <w:p w14:paraId="0908FD46" w14:textId="77777777" w:rsidR="00DF0931" w:rsidRPr="005E2306" w:rsidRDefault="00DF0931" w:rsidP="000A2DA0">
      <w:pPr>
        <w:widowControl/>
        <w:suppressAutoHyphens/>
        <w:rPr>
          <w:rFonts w:ascii="Times New Roman" w:hAnsi="Times New Roman"/>
          <w:b/>
          <w:bCs/>
          <w:sz w:val="24"/>
        </w:rPr>
        <w:sectPr w:rsidR="00DF0931" w:rsidRPr="005E2306" w:rsidSect="005C5ECC">
          <w:headerReference w:type="first" r:id="rId32"/>
          <w:footnotePr>
            <w:numRestart w:val="eachSect"/>
          </w:footnotePr>
          <w:endnotePr>
            <w:numFmt w:val="decimal"/>
          </w:endnotePr>
          <w:pgSz w:w="12240" w:h="15840" w:code="1"/>
          <w:pgMar w:top="1152" w:right="1440" w:bottom="432" w:left="1440" w:header="720" w:footer="720" w:gutter="0"/>
          <w:cols w:space="720"/>
          <w:titlePg/>
        </w:sectPr>
      </w:pPr>
    </w:p>
    <w:p w14:paraId="38E92AD7" w14:textId="77777777" w:rsidR="00463BCA" w:rsidRPr="005E2306" w:rsidRDefault="00AF74D6" w:rsidP="0077195C">
      <w:pPr>
        <w:widowControl/>
        <w:suppressAutoHyphens/>
        <w:jc w:val="center"/>
        <w:rPr>
          <w:rFonts w:ascii="Times New Roman" w:hAnsi="Times New Roman"/>
          <w:b/>
          <w:bCs/>
          <w:sz w:val="24"/>
          <w:szCs w:val="24"/>
        </w:rPr>
      </w:pPr>
      <w:r w:rsidRPr="005E2306">
        <w:rPr>
          <w:rFonts w:ascii="Times New Roman" w:hAnsi="Times New Roman"/>
          <w:b/>
          <w:sz w:val="24"/>
          <w:szCs w:val="24"/>
        </w:rPr>
        <w:lastRenderedPageBreak/>
        <w:t xml:space="preserve">EXHIBIT </w:t>
      </w:r>
      <w:r w:rsidR="000F49E6">
        <w:rPr>
          <w:rFonts w:ascii="Times New Roman" w:hAnsi="Times New Roman"/>
          <w:b/>
          <w:sz w:val="24"/>
          <w:szCs w:val="24"/>
        </w:rPr>
        <w:t>E</w:t>
      </w:r>
    </w:p>
    <w:p w14:paraId="641D4DB9" w14:textId="77777777" w:rsidR="0077195C" w:rsidRPr="005E2306" w:rsidRDefault="0077195C" w:rsidP="0077195C">
      <w:pPr>
        <w:widowControl/>
        <w:suppressAutoHyphens/>
        <w:jc w:val="center"/>
        <w:rPr>
          <w:rFonts w:ascii="Times New Roman" w:hAnsi="Times New Roman"/>
          <w:b/>
          <w:bCs/>
          <w:sz w:val="24"/>
          <w:szCs w:val="24"/>
        </w:rPr>
      </w:pPr>
      <w:r w:rsidRPr="005E2306">
        <w:rPr>
          <w:rFonts w:ascii="Times New Roman" w:hAnsi="Times New Roman"/>
          <w:b/>
          <w:bCs/>
          <w:sz w:val="24"/>
          <w:szCs w:val="24"/>
        </w:rPr>
        <w:t>CONFLICT OF INTEREST</w:t>
      </w:r>
    </w:p>
    <w:p w14:paraId="533BA752" w14:textId="77777777" w:rsidR="0077195C" w:rsidRPr="005E2306" w:rsidRDefault="0077195C" w:rsidP="0077195C">
      <w:pPr>
        <w:widowControl/>
        <w:suppressAutoHyphens/>
        <w:rPr>
          <w:rFonts w:ascii="Times New Roman" w:hAnsi="Times New Roman"/>
          <w:b/>
          <w:bCs/>
          <w:sz w:val="24"/>
          <w:szCs w:val="24"/>
        </w:rPr>
      </w:pPr>
    </w:p>
    <w:p w14:paraId="328ECAF5" w14:textId="77777777" w:rsidR="0077195C" w:rsidRPr="005E2306" w:rsidRDefault="0077195C" w:rsidP="00BA22B9">
      <w:pPr>
        <w:autoSpaceDE w:val="0"/>
        <w:autoSpaceDN w:val="0"/>
        <w:adjustRightInd w:val="0"/>
        <w:jc w:val="both"/>
        <w:rPr>
          <w:rFonts w:ascii="Times New Roman" w:hAnsi="Times New Roman"/>
          <w:color w:val="000000"/>
          <w:sz w:val="24"/>
          <w:szCs w:val="24"/>
        </w:rPr>
      </w:pPr>
      <w:r w:rsidRPr="005E2306">
        <w:rPr>
          <w:rFonts w:ascii="Times New Roman" w:hAnsi="Times New Roman"/>
          <w:sz w:val="24"/>
          <w:szCs w:val="24"/>
        </w:rPr>
        <w:t xml:space="preserve">Respondent is </w:t>
      </w:r>
      <w:r w:rsidRPr="005E2306">
        <w:rPr>
          <w:rFonts w:ascii="Times New Roman" w:hAnsi="Times New Roman"/>
          <w:color w:val="000000"/>
          <w:sz w:val="24"/>
          <w:szCs w:val="24"/>
        </w:rPr>
        <w:t>required to submit a completed Conflict of Interest Questionnaire (CIQ Form). Effective</w:t>
      </w:r>
      <w:r w:rsidR="00AF74D6" w:rsidRPr="005E2306">
        <w:rPr>
          <w:rFonts w:ascii="Times New Roman" w:hAnsi="Times New Roman"/>
          <w:color w:val="000000"/>
          <w:sz w:val="24"/>
          <w:szCs w:val="24"/>
        </w:rPr>
        <w:t xml:space="preserve"> </w:t>
      </w:r>
      <w:r w:rsidRPr="005E2306">
        <w:rPr>
          <w:rFonts w:ascii="Times New Roman" w:hAnsi="Times New Roman"/>
          <w:color w:val="000000"/>
          <w:sz w:val="24"/>
          <w:szCs w:val="24"/>
        </w:rPr>
        <w:t xml:space="preserve">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proposal. This form is available from the Texas Ethics Commission at </w:t>
      </w:r>
      <w:r w:rsidRPr="005E2306">
        <w:rPr>
          <w:rFonts w:ascii="Times New Roman" w:hAnsi="Times New Roman"/>
          <w:color w:val="0000FF"/>
          <w:sz w:val="24"/>
          <w:szCs w:val="24"/>
        </w:rPr>
        <w:t>www.ethics.state.tx.us</w:t>
      </w:r>
      <w:r w:rsidRPr="005E2306">
        <w:rPr>
          <w:rFonts w:ascii="Times New Roman" w:hAnsi="Times New Roman"/>
          <w:color w:val="000000"/>
          <w:sz w:val="24"/>
          <w:szCs w:val="24"/>
        </w:rPr>
        <w:t>. Please consult your own legal advisor if you have questions regarding the statute or form. To report suspected ethics violations impacting The San Antonio Water System, please call 1-800-687-1918.</w:t>
      </w:r>
    </w:p>
    <w:p w14:paraId="2B0CEE80" w14:textId="77777777" w:rsidR="0077195C" w:rsidRPr="005E2306" w:rsidRDefault="0077195C" w:rsidP="0077195C">
      <w:pPr>
        <w:widowControl/>
        <w:suppressAutoHyphens/>
        <w:rPr>
          <w:rFonts w:ascii="Times New Roman" w:hAnsi="Times New Roman"/>
          <w:sz w:val="24"/>
          <w:szCs w:val="24"/>
        </w:rPr>
      </w:pPr>
    </w:p>
    <w:p w14:paraId="2A2661A5" w14:textId="77777777" w:rsidR="0077195C" w:rsidRPr="005E2306" w:rsidRDefault="0077195C" w:rsidP="0077195C">
      <w:pPr>
        <w:widowControl/>
        <w:suppressAutoHyphens/>
        <w:rPr>
          <w:rFonts w:ascii="Times New Roman" w:hAnsi="Times New Roman"/>
          <w:sz w:val="24"/>
          <w:szCs w:val="24"/>
        </w:rPr>
      </w:pPr>
    </w:p>
    <w:p w14:paraId="1D7CB2D0" w14:textId="77777777" w:rsidR="0077195C" w:rsidRPr="005E2306" w:rsidRDefault="0077195C" w:rsidP="0077195C">
      <w:pPr>
        <w:widowControl/>
        <w:suppressAutoHyphens/>
        <w:rPr>
          <w:rFonts w:ascii="Times New Roman" w:hAnsi="Times New Roman"/>
          <w:sz w:val="24"/>
          <w:szCs w:val="24"/>
        </w:rPr>
      </w:pPr>
    </w:p>
    <w:p w14:paraId="53E48E0F" w14:textId="77777777" w:rsidR="0077195C" w:rsidRPr="005E2306" w:rsidRDefault="0077195C" w:rsidP="0077195C">
      <w:pPr>
        <w:widowControl/>
        <w:suppressAutoHyphens/>
        <w:rPr>
          <w:rFonts w:ascii="Times New Roman" w:hAnsi="Times New Roman"/>
          <w:sz w:val="24"/>
          <w:szCs w:val="24"/>
        </w:rPr>
      </w:pPr>
    </w:p>
    <w:p w14:paraId="022AADA5" w14:textId="77777777" w:rsidR="0077195C" w:rsidRPr="005E2306" w:rsidRDefault="0077195C" w:rsidP="0077195C">
      <w:pPr>
        <w:widowControl/>
        <w:suppressAutoHyphens/>
        <w:rPr>
          <w:rFonts w:ascii="Times New Roman" w:hAnsi="Times New Roman"/>
          <w:sz w:val="24"/>
          <w:szCs w:val="24"/>
        </w:rPr>
      </w:pPr>
    </w:p>
    <w:p w14:paraId="3A543E67" w14:textId="77777777" w:rsidR="0077195C" w:rsidRPr="005E2306" w:rsidRDefault="0077195C" w:rsidP="0077195C">
      <w:pPr>
        <w:widowControl/>
        <w:suppressAutoHyphens/>
        <w:rPr>
          <w:rFonts w:ascii="Times New Roman" w:hAnsi="Times New Roman"/>
        </w:rPr>
      </w:pPr>
    </w:p>
    <w:p w14:paraId="4CEAB662" w14:textId="77777777" w:rsidR="0077195C" w:rsidRPr="005E2306" w:rsidRDefault="0077195C" w:rsidP="0077195C">
      <w:pPr>
        <w:widowControl/>
        <w:suppressAutoHyphens/>
        <w:rPr>
          <w:rFonts w:ascii="Times New Roman" w:hAnsi="Times New Roman"/>
        </w:rPr>
      </w:pPr>
    </w:p>
    <w:p w14:paraId="6363AA96" w14:textId="77777777" w:rsidR="0077195C" w:rsidRPr="005E2306" w:rsidRDefault="0077195C" w:rsidP="0077195C">
      <w:pPr>
        <w:widowControl/>
        <w:suppressAutoHyphens/>
        <w:rPr>
          <w:rFonts w:ascii="Times New Roman" w:hAnsi="Times New Roman"/>
        </w:rPr>
      </w:pPr>
    </w:p>
    <w:p w14:paraId="0194264C" w14:textId="77777777" w:rsidR="0077195C" w:rsidRPr="005E2306" w:rsidRDefault="0077195C" w:rsidP="0077195C">
      <w:pPr>
        <w:widowControl/>
        <w:suppressAutoHyphens/>
        <w:rPr>
          <w:rFonts w:ascii="Times New Roman" w:hAnsi="Times New Roman"/>
        </w:rPr>
      </w:pPr>
    </w:p>
    <w:p w14:paraId="2B8DD102" w14:textId="77777777" w:rsidR="0077195C" w:rsidRPr="005E2306" w:rsidRDefault="0077195C" w:rsidP="0077195C">
      <w:pPr>
        <w:widowControl/>
        <w:suppressAutoHyphens/>
        <w:rPr>
          <w:rFonts w:ascii="Times New Roman" w:hAnsi="Times New Roman"/>
        </w:rPr>
      </w:pPr>
    </w:p>
    <w:p w14:paraId="7A97F152" w14:textId="77777777" w:rsidR="0077195C" w:rsidRPr="005E2306" w:rsidRDefault="0077195C" w:rsidP="0077195C">
      <w:pPr>
        <w:widowControl/>
        <w:suppressAutoHyphens/>
        <w:rPr>
          <w:rFonts w:ascii="Times New Roman" w:hAnsi="Times New Roman"/>
        </w:rPr>
      </w:pPr>
    </w:p>
    <w:p w14:paraId="3211D9F4" w14:textId="77777777" w:rsidR="0077195C" w:rsidRPr="005E2306" w:rsidRDefault="0077195C" w:rsidP="0077195C">
      <w:pPr>
        <w:widowControl/>
        <w:suppressAutoHyphens/>
        <w:rPr>
          <w:rFonts w:ascii="Times New Roman" w:hAnsi="Times New Roman"/>
        </w:rPr>
      </w:pPr>
    </w:p>
    <w:p w14:paraId="71E32AF2" w14:textId="77777777" w:rsidR="0077195C" w:rsidRPr="005E2306" w:rsidRDefault="0077195C" w:rsidP="0077195C">
      <w:pPr>
        <w:widowControl/>
        <w:suppressAutoHyphens/>
        <w:rPr>
          <w:rFonts w:ascii="Times New Roman" w:hAnsi="Times New Roman"/>
        </w:rPr>
      </w:pPr>
    </w:p>
    <w:p w14:paraId="32F386CB" w14:textId="77777777" w:rsidR="0077195C" w:rsidRPr="005E2306" w:rsidRDefault="0077195C" w:rsidP="0077195C">
      <w:pPr>
        <w:widowControl/>
        <w:suppressAutoHyphens/>
        <w:rPr>
          <w:rFonts w:ascii="Times New Roman" w:hAnsi="Times New Roman"/>
        </w:rPr>
      </w:pPr>
    </w:p>
    <w:p w14:paraId="4386DD68" w14:textId="77777777" w:rsidR="0077195C" w:rsidRPr="005E2306" w:rsidRDefault="0077195C" w:rsidP="0077195C">
      <w:pPr>
        <w:widowControl/>
        <w:suppressAutoHyphens/>
        <w:rPr>
          <w:rFonts w:ascii="Times New Roman" w:hAnsi="Times New Roman"/>
        </w:rPr>
      </w:pPr>
    </w:p>
    <w:p w14:paraId="27E8B972" w14:textId="77777777" w:rsidR="0077195C" w:rsidRPr="005E2306" w:rsidRDefault="0077195C" w:rsidP="0077195C">
      <w:pPr>
        <w:widowControl/>
        <w:suppressAutoHyphens/>
        <w:rPr>
          <w:rFonts w:ascii="Times New Roman" w:hAnsi="Times New Roman"/>
        </w:rPr>
      </w:pPr>
    </w:p>
    <w:p w14:paraId="261F1C03" w14:textId="77777777" w:rsidR="0077195C" w:rsidRPr="005E2306" w:rsidRDefault="0077195C" w:rsidP="0077195C">
      <w:pPr>
        <w:widowControl/>
        <w:suppressAutoHyphens/>
        <w:rPr>
          <w:rFonts w:ascii="Times New Roman" w:hAnsi="Times New Roman"/>
        </w:rPr>
      </w:pPr>
    </w:p>
    <w:p w14:paraId="12827184" w14:textId="77777777" w:rsidR="0077195C" w:rsidRPr="005E2306" w:rsidRDefault="0077195C" w:rsidP="0077195C">
      <w:pPr>
        <w:widowControl/>
        <w:suppressAutoHyphens/>
        <w:rPr>
          <w:rFonts w:ascii="Times New Roman" w:hAnsi="Times New Roman"/>
        </w:rPr>
      </w:pPr>
    </w:p>
    <w:p w14:paraId="314980F0" w14:textId="77777777" w:rsidR="0077195C" w:rsidRPr="005E2306" w:rsidRDefault="0077195C" w:rsidP="0077195C">
      <w:pPr>
        <w:widowControl/>
        <w:suppressAutoHyphens/>
        <w:rPr>
          <w:rFonts w:ascii="Times New Roman" w:hAnsi="Times New Roman"/>
        </w:rPr>
      </w:pPr>
    </w:p>
    <w:p w14:paraId="6BE44290" w14:textId="77777777" w:rsidR="0077195C" w:rsidRPr="005E2306" w:rsidRDefault="0077195C" w:rsidP="0077195C">
      <w:pPr>
        <w:widowControl/>
        <w:suppressAutoHyphens/>
        <w:rPr>
          <w:rFonts w:ascii="Times New Roman" w:hAnsi="Times New Roman"/>
        </w:rPr>
      </w:pPr>
    </w:p>
    <w:p w14:paraId="2EDA842D" w14:textId="77777777" w:rsidR="0077195C" w:rsidRPr="005E2306" w:rsidRDefault="0077195C" w:rsidP="0077195C">
      <w:pPr>
        <w:widowControl/>
        <w:suppressAutoHyphens/>
        <w:rPr>
          <w:rFonts w:ascii="Times New Roman" w:hAnsi="Times New Roman"/>
        </w:rPr>
      </w:pPr>
    </w:p>
    <w:p w14:paraId="100D818D" w14:textId="77777777" w:rsidR="0077195C" w:rsidRPr="005E2306" w:rsidRDefault="0077195C" w:rsidP="0077195C">
      <w:pPr>
        <w:widowControl/>
        <w:suppressAutoHyphens/>
        <w:rPr>
          <w:rFonts w:ascii="Times New Roman" w:hAnsi="Times New Roman"/>
        </w:rPr>
      </w:pPr>
    </w:p>
    <w:p w14:paraId="712FB179" w14:textId="77777777" w:rsidR="0077195C" w:rsidRPr="005E2306" w:rsidRDefault="0077195C" w:rsidP="0077195C">
      <w:pPr>
        <w:widowControl/>
        <w:suppressAutoHyphens/>
        <w:rPr>
          <w:rFonts w:ascii="Times New Roman" w:hAnsi="Times New Roman"/>
        </w:rPr>
      </w:pPr>
    </w:p>
    <w:p w14:paraId="4DB85216" w14:textId="77777777" w:rsidR="0077195C" w:rsidRPr="005E2306" w:rsidRDefault="0077195C" w:rsidP="0077195C">
      <w:pPr>
        <w:widowControl/>
        <w:suppressAutoHyphens/>
        <w:rPr>
          <w:rFonts w:ascii="Times New Roman" w:hAnsi="Times New Roman"/>
        </w:rPr>
      </w:pPr>
    </w:p>
    <w:p w14:paraId="3331FBD2" w14:textId="77777777" w:rsidR="0077195C" w:rsidRPr="005E2306" w:rsidRDefault="0077195C" w:rsidP="0077195C">
      <w:pPr>
        <w:widowControl/>
        <w:suppressAutoHyphens/>
        <w:rPr>
          <w:rFonts w:ascii="Times New Roman" w:hAnsi="Times New Roman"/>
        </w:rPr>
      </w:pPr>
    </w:p>
    <w:p w14:paraId="1F967B5C" w14:textId="77777777" w:rsidR="0077195C" w:rsidRPr="005E2306" w:rsidRDefault="0077195C" w:rsidP="0077195C">
      <w:pPr>
        <w:widowControl/>
        <w:suppressAutoHyphens/>
        <w:rPr>
          <w:rFonts w:ascii="Times New Roman" w:hAnsi="Times New Roman"/>
        </w:rPr>
      </w:pPr>
    </w:p>
    <w:p w14:paraId="6B074A9E" w14:textId="77777777" w:rsidR="0077195C" w:rsidRPr="005E2306" w:rsidRDefault="0077195C" w:rsidP="0077195C">
      <w:pPr>
        <w:widowControl/>
        <w:suppressAutoHyphens/>
        <w:rPr>
          <w:rFonts w:ascii="Times New Roman" w:hAnsi="Times New Roman"/>
        </w:rPr>
      </w:pPr>
    </w:p>
    <w:p w14:paraId="11C67335" w14:textId="77777777" w:rsidR="0077195C" w:rsidRPr="005E2306" w:rsidRDefault="0077195C" w:rsidP="0077195C">
      <w:pPr>
        <w:widowControl/>
        <w:suppressAutoHyphens/>
        <w:rPr>
          <w:rFonts w:ascii="Times New Roman" w:hAnsi="Times New Roman"/>
        </w:rPr>
      </w:pPr>
    </w:p>
    <w:p w14:paraId="053E69A3" w14:textId="77777777" w:rsidR="0077195C" w:rsidRPr="005E2306" w:rsidRDefault="0077195C" w:rsidP="0077195C">
      <w:pPr>
        <w:widowControl/>
        <w:suppressAutoHyphens/>
        <w:rPr>
          <w:rFonts w:ascii="Times New Roman" w:hAnsi="Times New Roman"/>
        </w:rPr>
      </w:pPr>
    </w:p>
    <w:p w14:paraId="46673A3A" w14:textId="77777777" w:rsidR="0077195C" w:rsidRPr="005E2306" w:rsidRDefault="0077195C" w:rsidP="0077195C">
      <w:pPr>
        <w:widowControl/>
        <w:suppressAutoHyphens/>
        <w:rPr>
          <w:rFonts w:ascii="Times New Roman" w:hAnsi="Times New Roman"/>
        </w:rPr>
      </w:pPr>
    </w:p>
    <w:p w14:paraId="01319CC3" w14:textId="77777777" w:rsidR="0077195C" w:rsidRPr="005E2306" w:rsidRDefault="0077195C" w:rsidP="0077195C">
      <w:pPr>
        <w:widowControl/>
        <w:suppressAutoHyphens/>
        <w:rPr>
          <w:rFonts w:ascii="Times New Roman" w:hAnsi="Times New Roman"/>
        </w:rPr>
      </w:pPr>
    </w:p>
    <w:p w14:paraId="6757A893" w14:textId="77777777" w:rsidR="0077195C" w:rsidRPr="005E2306" w:rsidRDefault="0077195C" w:rsidP="0077195C">
      <w:pPr>
        <w:widowControl/>
        <w:suppressAutoHyphens/>
        <w:rPr>
          <w:rFonts w:ascii="Times New Roman" w:hAnsi="Times New Roman"/>
        </w:rPr>
      </w:pPr>
    </w:p>
    <w:p w14:paraId="28EAF109" w14:textId="77777777" w:rsidR="0077195C" w:rsidRPr="005E2306" w:rsidRDefault="0077195C" w:rsidP="0077195C">
      <w:pPr>
        <w:widowControl/>
        <w:suppressAutoHyphens/>
        <w:rPr>
          <w:rFonts w:ascii="Times New Roman" w:hAnsi="Times New Roman"/>
        </w:rPr>
      </w:pPr>
    </w:p>
    <w:p w14:paraId="582DBF35" w14:textId="77777777" w:rsidR="0077195C" w:rsidRPr="005E2306" w:rsidRDefault="0077195C" w:rsidP="0077195C">
      <w:pPr>
        <w:widowControl/>
        <w:suppressAutoHyphens/>
        <w:rPr>
          <w:rFonts w:ascii="Times New Roman" w:hAnsi="Times New Roman"/>
        </w:rPr>
      </w:pPr>
    </w:p>
    <w:p w14:paraId="6E0D4565" w14:textId="77777777" w:rsidR="0077195C" w:rsidRPr="005E2306" w:rsidRDefault="0077195C" w:rsidP="0077195C">
      <w:pPr>
        <w:widowControl/>
        <w:suppressAutoHyphens/>
        <w:rPr>
          <w:rFonts w:ascii="Times New Roman" w:hAnsi="Times New Roman"/>
        </w:rPr>
      </w:pPr>
    </w:p>
    <w:p w14:paraId="0E2C182C" w14:textId="77777777" w:rsidR="0077195C" w:rsidRPr="005E2306" w:rsidRDefault="0077195C" w:rsidP="0077195C">
      <w:pPr>
        <w:widowControl/>
        <w:suppressAutoHyphens/>
        <w:rPr>
          <w:rFonts w:ascii="Times New Roman" w:hAnsi="Times New Roman"/>
        </w:rPr>
      </w:pPr>
    </w:p>
    <w:p w14:paraId="4CA819CA" w14:textId="77777777" w:rsidR="0077195C" w:rsidRPr="005E2306" w:rsidRDefault="0077195C" w:rsidP="0077195C">
      <w:pPr>
        <w:widowControl/>
        <w:suppressAutoHyphens/>
        <w:rPr>
          <w:rFonts w:ascii="Times New Roman" w:hAnsi="Times New Roman"/>
        </w:rPr>
      </w:pPr>
    </w:p>
    <w:p w14:paraId="67F230FF" w14:textId="77777777" w:rsidR="0077195C" w:rsidRPr="005E2306" w:rsidRDefault="0077195C" w:rsidP="0077195C">
      <w:pPr>
        <w:widowControl/>
        <w:suppressAutoHyphens/>
        <w:rPr>
          <w:rFonts w:ascii="Times New Roman" w:hAnsi="Times New Roman"/>
          <w:u w:val="single"/>
        </w:rPr>
      </w:pPr>
      <w:r w:rsidRPr="005E2306">
        <w:rPr>
          <w:rFonts w:ascii="Times New Roman" w:hAnsi="Times New Roman"/>
        </w:rPr>
        <w:t xml:space="preserve">Respondent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514EA5F0" w14:textId="77777777" w:rsidR="0077195C" w:rsidRPr="005E2306" w:rsidRDefault="0077195C" w:rsidP="0077195C">
      <w:pPr>
        <w:widowControl/>
        <w:suppressAutoHyphens/>
        <w:rPr>
          <w:rFonts w:ascii="Times New Roman" w:hAnsi="Times New Roman"/>
        </w:rPr>
      </w:pPr>
    </w:p>
    <w:p w14:paraId="5140D954" w14:textId="77777777" w:rsidR="0077195C" w:rsidRPr="005E2306" w:rsidRDefault="0077195C" w:rsidP="0077195C">
      <w:pPr>
        <w:widowControl/>
        <w:suppressAutoHyphens/>
        <w:rPr>
          <w:rFonts w:ascii="Times New Roman" w:hAnsi="Times New Roman"/>
          <w:u w:val="single"/>
        </w:rPr>
      </w:pPr>
      <w:r w:rsidRPr="005E2306">
        <w:rPr>
          <w:rFonts w:ascii="Times New Roman" w:hAnsi="Times New Roman"/>
        </w:rPr>
        <w:t xml:space="preserve">Respondent Point of Contact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3FDE4FFF" w14:textId="77777777" w:rsidR="0077195C" w:rsidRPr="005E2306" w:rsidRDefault="0077195C" w:rsidP="0077195C">
      <w:pPr>
        <w:widowControl/>
        <w:suppressAutoHyphens/>
        <w:rPr>
          <w:rFonts w:ascii="Times New Roman" w:hAnsi="Times New Roman"/>
          <w:u w:val="single"/>
        </w:rPr>
      </w:pPr>
    </w:p>
    <w:p w14:paraId="4EAFB35E" w14:textId="77777777" w:rsidR="0077195C" w:rsidRPr="005E2306" w:rsidRDefault="0077195C" w:rsidP="0077195C">
      <w:pPr>
        <w:widowControl/>
        <w:suppressAutoHyphens/>
        <w:rPr>
          <w:rFonts w:ascii="Times New Roman" w:hAnsi="Times New Roman"/>
          <w:u w:val="single"/>
        </w:rPr>
      </w:pPr>
      <w:r w:rsidRPr="005E2306">
        <w:rPr>
          <w:rFonts w:ascii="Times New Roman" w:hAnsi="Times New Roman"/>
        </w:rPr>
        <w:t xml:space="preserve">Respondent Point of Contact Signature: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4580ECCC" w14:textId="77777777" w:rsidR="0077195C" w:rsidRPr="005E2306" w:rsidRDefault="0077195C" w:rsidP="0077195C">
      <w:pPr>
        <w:widowControl/>
        <w:suppressAutoHyphens/>
        <w:rPr>
          <w:rFonts w:ascii="Times New Roman" w:hAnsi="Times New Roman"/>
        </w:rPr>
      </w:pPr>
    </w:p>
    <w:p w14:paraId="7E092B2B" w14:textId="77777777" w:rsidR="0077195C" w:rsidRPr="005E2306" w:rsidRDefault="0077195C" w:rsidP="000A2DA0">
      <w:pPr>
        <w:widowControl/>
        <w:suppressAutoHyphens/>
        <w:jc w:val="center"/>
        <w:rPr>
          <w:rFonts w:ascii="Times New Roman" w:eastAsia="Arial Unicode MS" w:hAnsi="Times New Roman"/>
          <w:b/>
          <w:bCs/>
          <w:color w:val="000000"/>
          <w:sz w:val="24"/>
          <w:szCs w:val="24"/>
        </w:rPr>
        <w:sectPr w:rsidR="0077195C" w:rsidRPr="005E2306" w:rsidSect="005C5ECC">
          <w:headerReference w:type="first" r:id="rId33"/>
          <w:footnotePr>
            <w:numRestart w:val="eachSect"/>
          </w:footnotePr>
          <w:endnotePr>
            <w:numFmt w:val="decimal"/>
          </w:endnotePr>
          <w:pgSz w:w="12240" w:h="15840" w:code="1"/>
          <w:pgMar w:top="1152" w:right="1440" w:bottom="432" w:left="1440" w:header="720" w:footer="720" w:gutter="0"/>
          <w:cols w:space="720"/>
          <w:titlePg/>
        </w:sectPr>
      </w:pPr>
    </w:p>
    <w:p w14:paraId="40CA0163" w14:textId="77777777" w:rsidR="00CC3F6F" w:rsidRPr="00CC3F6F" w:rsidRDefault="000F49E6" w:rsidP="00CC3F6F">
      <w:pPr>
        <w:widowControl/>
        <w:suppressAutoHyphens/>
        <w:jc w:val="center"/>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lastRenderedPageBreak/>
        <w:t>EXHIBIT F</w:t>
      </w:r>
    </w:p>
    <w:p w14:paraId="20A41B0B" w14:textId="77777777" w:rsidR="00CC3F6F" w:rsidRPr="00CC3F6F" w:rsidRDefault="00CC3F6F" w:rsidP="00CC3F6F">
      <w:pPr>
        <w:widowControl/>
        <w:suppressAutoHyphens/>
        <w:jc w:val="center"/>
        <w:rPr>
          <w:rFonts w:ascii="Times New Roman" w:eastAsia="Arial Unicode MS" w:hAnsi="Times New Roman"/>
          <w:b/>
          <w:bCs/>
          <w:color w:val="000000"/>
          <w:sz w:val="24"/>
          <w:szCs w:val="24"/>
        </w:rPr>
      </w:pPr>
    </w:p>
    <w:p w14:paraId="52AE33EF" w14:textId="77777777" w:rsidR="00CC3F6F" w:rsidRPr="00CC3F6F" w:rsidRDefault="00CC3F6F" w:rsidP="00CC3F6F">
      <w:pPr>
        <w:widowControl/>
        <w:suppressAutoHyphens/>
        <w:jc w:val="center"/>
        <w:rPr>
          <w:rFonts w:ascii="Times New Roman" w:eastAsia="Arial Unicode MS" w:hAnsi="Times New Roman"/>
          <w:b/>
          <w:bCs/>
          <w:color w:val="000000"/>
          <w:sz w:val="24"/>
          <w:szCs w:val="24"/>
        </w:rPr>
      </w:pPr>
      <w:r w:rsidRPr="00CC3F6F">
        <w:rPr>
          <w:rFonts w:ascii="Times New Roman" w:eastAsia="Arial Unicode MS" w:hAnsi="Times New Roman"/>
          <w:b/>
          <w:bCs/>
          <w:color w:val="000000"/>
          <w:sz w:val="24"/>
          <w:szCs w:val="24"/>
        </w:rPr>
        <w:t>NO BOYCOTTING ISRAEL VERIFICATION</w:t>
      </w:r>
    </w:p>
    <w:p w14:paraId="000B47D9" w14:textId="77777777" w:rsidR="00CC3F6F" w:rsidRPr="00CC3F6F" w:rsidRDefault="00CC3F6F" w:rsidP="00CC3F6F">
      <w:pPr>
        <w:widowControl/>
        <w:suppressAutoHyphens/>
        <w:jc w:val="center"/>
        <w:rPr>
          <w:rFonts w:ascii="Times New Roman" w:eastAsia="Arial Unicode MS" w:hAnsi="Times New Roman"/>
          <w:b/>
          <w:bCs/>
          <w:color w:val="000000"/>
          <w:sz w:val="24"/>
          <w:szCs w:val="24"/>
        </w:rPr>
      </w:pPr>
    </w:p>
    <w:p w14:paraId="4BCFF226" w14:textId="77777777" w:rsidR="00CC3F6F" w:rsidRPr="00CC3F6F" w:rsidRDefault="00CC3F6F" w:rsidP="00CC3F6F">
      <w:pPr>
        <w:widowControl/>
        <w:suppressAutoHyphens/>
        <w:jc w:val="both"/>
        <w:rPr>
          <w:rFonts w:ascii="Times New Roman" w:eastAsia="Arial Unicode MS" w:hAnsi="Times New Roman"/>
          <w:bCs/>
          <w:color w:val="000000"/>
          <w:sz w:val="24"/>
          <w:szCs w:val="24"/>
        </w:rPr>
      </w:pPr>
      <w:r w:rsidRPr="00CC3F6F">
        <w:rPr>
          <w:rFonts w:ascii="Times New Roman" w:eastAsia="Arial Unicode MS" w:hAnsi="Times New Roman"/>
          <w:bCs/>
          <w:color w:val="000000"/>
          <w:sz w:val="24"/>
          <w:szCs w:val="24"/>
        </w:rPr>
        <w:t xml:space="preserve">Consultant agrees that it does not boycott Israel and will not do so during the term of this Contract.  This provision is in compliance with §2270.001 of the Texas Government Code.  SAWS agrees to comply with the United States and Texas Constitutions in consideration of whether to enforce this provision.  </w:t>
      </w:r>
    </w:p>
    <w:p w14:paraId="03897CFE" w14:textId="77777777" w:rsidR="00CC3F6F" w:rsidRDefault="00CC3F6F" w:rsidP="00CC3F6F">
      <w:pPr>
        <w:widowControl/>
        <w:suppressAutoHyphens/>
        <w:jc w:val="center"/>
        <w:rPr>
          <w:rFonts w:ascii="Times New Roman" w:eastAsia="Arial Unicode MS" w:hAnsi="Times New Roman"/>
          <w:b/>
          <w:bCs/>
          <w:color w:val="000000"/>
          <w:sz w:val="24"/>
          <w:szCs w:val="24"/>
        </w:rPr>
      </w:pPr>
    </w:p>
    <w:p w14:paraId="4C8CCD93" w14:textId="77777777" w:rsidR="004C2C9F" w:rsidRDefault="004C2C9F" w:rsidP="004C2C9F">
      <w:pPr>
        <w:widowControl/>
        <w:suppressAutoHyphens/>
        <w:rPr>
          <w:rFonts w:ascii="Times New Roman" w:hAnsi="Times New Roman"/>
        </w:rPr>
      </w:pPr>
    </w:p>
    <w:p w14:paraId="50B76E2C" w14:textId="77777777" w:rsidR="004C2C9F" w:rsidRDefault="004C2C9F" w:rsidP="004C2C9F">
      <w:pPr>
        <w:widowControl/>
        <w:suppressAutoHyphens/>
        <w:rPr>
          <w:rFonts w:ascii="Times New Roman" w:hAnsi="Times New Roman"/>
        </w:rPr>
      </w:pPr>
    </w:p>
    <w:p w14:paraId="280A6BCC" w14:textId="77777777" w:rsidR="004C2C9F" w:rsidRDefault="004C2C9F" w:rsidP="004C2C9F">
      <w:pPr>
        <w:widowControl/>
        <w:suppressAutoHyphens/>
        <w:rPr>
          <w:rFonts w:ascii="Times New Roman" w:hAnsi="Times New Roman"/>
        </w:rPr>
      </w:pPr>
    </w:p>
    <w:p w14:paraId="32D63479" w14:textId="77777777" w:rsidR="004C2C9F" w:rsidRDefault="004C2C9F" w:rsidP="004C2C9F">
      <w:pPr>
        <w:widowControl/>
        <w:suppressAutoHyphens/>
        <w:rPr>
          <w:rFonts w:ascii="Times New Roman" w:hAnsi="Times New Roman"/>
        </w:rPr>
      </w:pPr>
    </w:p>
    <w:p w14:paraId="5EA7C4BF" w14:textId="77777777" w:rsidR="004C2C9F" w:rsidRDefault="004C2C9F" w:rsidP="004C2C9F">
      <w:pPr>
        <w:widowControl/>
        <w:suppressAutoHyphens/>
        <w:rPr>
          <w:rFonts w:ascii="Times New Roman" w:hAnsi="Times New Roman"/>
        </w:rPr>
      </w:pPr>
    </w:p>
    <w:p w14:paraId="6533B577" w14:textId="77777777" w:rsidR="004C2C9F" w:rsidRDefault="004C2C9F" w:rsidP="004C2C9F">
      <w:pPr>
        <w:widowControl/>
        <w:suppressAutoHyphens/>
        <w:rPr>
          <w:rFonts w:ascii="Times New Roman" w:hAnsi="Times New Roman"/>
        </w:rPr>
      </w:pPr>
    </w:p>
    <w:p w14:paraId="0BC58D85" w14:textId="77777777" w:rsidR="004C2C9F" w:rsidRDefault="004C2C9F" w:rsidP="004C2C9F">
      <w:pPr>
        <w:widowControl/>
        <w:suppressAutoHyphens/>
        <w:rPr>
          <w:rFonts w:ascii="Times New Roman" w:hAnsi="Times New Roman"/>
        </w:rPr>
      </w:pPr>
    </w:p>
    <w:p w14:paraId="34D2E163" w14:textId="77777777" w:rsidR="004C2C9F" w:rsidRDefault="004C2C9F" w:rsidP="004C2C9F">
      <w:pPr>
        <w:widowControl/>
        <w:suppressAutoHyphens/>
        <w:rPr>
          <w:rFonts w:ascii="Times New Roman" w:hAnsi="Times New Roman"/>
        </w:rPr>
      </w:pPr>
    </w:p>
    <w:p w14:paraId="191D640A" w14:textId="77777777" w:rsidR="004C2C9F" w:rsidRDefault="004C2C9F" w:rsidP="004C2C9F">
      <w:pPr>
        <w:widowControl/>
        <w:suppressAutoHyphens/>
        <w:rPr>
          <w:rFonts w:ascii="Times New Roman" w:hAnsi="Times New Roman"/>
        </w:rPr>
      </w:pPr>
    </w:p>
    <w:p w14:paraId="17939BA4" w14:textId="77777777" w:rsidR="004C2C9F" w:rsidRDefault="004C2C9F" w:rsidP="004C2C9F">
      <w:pPr>
        <w:widowControl/>
        <w:suppressAutoHyphens/>
        <w:rPr>
          <w:rFonts w:ascii="Times New Roman" w:hAnsi="Times New Roman"/>
        </w:rPr>
      </w:pPr>
    </w:p>
    <w:p w14:paraId="14C6AB69" w14:textId="77777777" w:rsidR="004C2C9F" w:rsidRDefault="004C2C9F" w:rsidP="004C2C9F">
      <w:pPr>
        <w:widowControl/>
        <w:suppressAutoHyphens/>
        <w:rPr>
          <w:rFonts w:ascii="Times New Roman" w:hAnsi="Times New Roman"/>
        </w:rPr>
      </w:pPr>
    </w:p>
    <w:p w14:paraId="24AAA3E7" w14:textId="77777777" w:rsidR="004C2C9F" w:rsidRDefault="004C2C9F" w:rsidP="004C2C9F">
      <w:pPr>
        <w:widowControl/>
        <w:suppressAutoHyphens/>
        <w:rPr>
          <w:rFonts w:ascii="Times New Roman" w:hAnsi="Times New Roman"/>
        </w:rPr>
      </w:pPr>
    </w:p>
    <w:p w14:paraId="415E96B5" w14:textId="77777777" w:rsidR="004C2C9F" w:rsidRDefault="004C2C9F" w:rsidP="004C2C9F">
      <w:pPr>
        <w:widowControl/>
        <w:suppressAutoHyphens/>
        <w:rPr>
          <w:rFonts w:ascii="Times New Roman" w:hAnsi="Times New Roman"/>
        </w:rPr>
      </w:pPr>
    </w:p>
    <w:p w14:paraId="64C863A9" w14:textId="77777777" w:rsidR="004C2C9F" w:rsidRDefault="004C2C9F" w:rsidP="004C2C9F">
      <w:pPr>
        <w:widowControl/>
        <w:suppressAutoHyphens/>
        <w:rPr>
          <w:rFonts w:ascii="Times New Roman" w:hAnsi="Times New Roman"/>
        </w:rPr>
      </w:pPr>
    </w:p>
    <w:p w14:paraId="76A4364A" w14:textId="77777777" w:rsidR="004C2C9F" w:rsidRDefault="004C2C9F" w:rsidP="004C2C9F">
      <w:pPr>
        <w:widowControl/>
        <w:suppressAutoHyphens/>
        <w:rPr>
          <w:rFonts w:ascii="Times New Roman" w:hAnsi="Times New Roman"/>
        </w:rPr>
      </w:pPr>
    </w:p>
    <w:p w14:paraId="14C3A44E" w14:textId="77777777" w:rsidR="004C2C9F" w:rsidRDefault="004C2C9F" w:rsidP="004C2C9F">
      <w:pPr>
        <w:widowControl/>
        <w:suppressAutoHyphens/>
        <w:rPr>
          <w:rFonts w:ascii="Times New Roman" w:hAnsi="Times New Roman"/>
        </w:rPr>
      </w:pPr>
    </w:p>
    <w:p w14:paraId="3082FBB6" w14:textId="77777777" w:rsidR="004C2C9F" w:rsidRDefault="004C2C9F" w:rsidP="004C2C9F">
      <w:pPr>
        <w:widowControl/>
        <w:suppressAutoHyphens/>
        <w:rPr>
          <w:rFonts w:ascii="Times New Roman" w:hAnsi="Times New Roman"/>
        </w:rPr>
      </w:pPr>
    </w:p>
    <w:p w14:paraId="2BFF3183" w14:textId="77777777" w:rsidR="004C2C9F" w:rsidRDefault="004C2C9F" w:rsidP="004C2C9F">
      <w:pPr>
        <w:widowControl/>
        <w:suppressAutoHyphens/>
        <w:rPr>
          <w:rFonts w:ascii="Times New Roman" w:hAnsi="Times New Roman"/>
        </w:rPr>
      </w:pPr>
    </w:p>
    <w:p w14:paraId="781B317F" w14:textId="77777777" w:rsidR="004C2C9F" w:rsidRDefault="004C2C9F" w:rsidP="004C2C9F">
      <w:pPr>
        <w:widowControl/>
        <w:suppressAutoHyphens/>
        <w:rPr>
          <w:rFonts w:ascii="Times New Roman" w:hAnsi="Times New Roman"/>
        </w:rPr>
      </w:pPr>
    </w:p>
    <w:p w14:paraId="4646DD35" w14:textId="77777777" w:rsidR="004C2C9F" w:rsidRDefault="004C2C9F" w:rsidP="004C2C9F">
      <w:pPr>
        <w:widowControl/>
        <w:suppressAutoHyphens/>
        <w:rPr>
          <w:rFonts w:ascii="Times New Roman" w:hAnsi="Times New Roman"/>
        </w:rPr>
      </w:pPr>
    </w:p>
    <w:p w14:paraId="27A10EB3" w14:textId="77777777" w:rsidR="004C2C9F" w:rsidRDefault="004C2C9F" w:rsidP="004C2C9F">
      <w:pPr>
        <w:widowControl/>
        <w:suppressAutoHyphens/>
        <w:rPr>
          <w:rFonts w:ascii="Times New Roman" w:hAnsi="Times New Roman"/>
        </w:rPr>
      </w:pPr>
    </w:p>
    <w:p w14:paraId="68BDB7B3" w14:textId="77777777" w:rsidR="004C2C9F" w:rsidRDefault="004C2C9F" w:rsidP="004C2C9F">
      <w:pPr>
        <w:widowControl/>
        <w:suppressAutoHyphens/>
        <w:rPr>
          <w:rFonts w:ascii="Times New Roman" w:hAnsi="Times New Roman"/>
        </w:rPr>
      </w:pPr>
    </w:p>
    <w:p w14:paraId="513D4397" w14:textId="77777777" w:rsidR="004C2C9F" w:rsidRDefault="004C2C9F" w:rsidP="004C2C9F">
      <w:pPr>
        <w:widowControl/>
        <w:suppressAutoHyphens/>
        <w:rPr>
          <w:rFonts w:ascii="Times New Roman" w:hAnsi="Times New Roman"/>
        </w:rPr>
      </w:pPr>
    </w:p>
    <w:p w14:paraId="3656D178" w14:textId="77777777" w:rsidR="004C2C9F" w:rsidRDefault="004C2C9F" w:rsidP="004C2C9F">
      <w:pPr>
        <w:widowControl/>
        <w:suppressAutoHyphens/>
        <w:rPr>
          <w:rFonts w:ascii="Times New Roman" w:hAnsi="Times New Roman"/>
        </w:rPr>
      </w:pPr>
    </w:p>
    <w:p w14:paraId="3BAECBB9" w14:textId="77777777" w:rsidR="004C2C9F" w:rsidRDefault="004C2C9F" w:rsidP="004C2C9F">
      <w:pPr>
        <w:widowControl/>
        <w:suppressAutoHyphens/>
        <w:rPr>
          <w:rFonts w:ascii="Times New Roman" w:hAnsi="Times New Roman"/>
        </w:rPr>
      </w:pPr>
    </w:p>
    <w:p w14:paraId="3BCA5DF6" w14:textId="77777777" w:rsidR="004C2C9F" w:rsidRDefault="004C2C9F" w:rsidP="004C2C9F">
      <w:pPr>
        <w:widowControl/>
        <w:suppressAutoHyphens/>
        <w:rPr>
          <w:rFonts w:ascii="Times New Roman" w:hAnsi="Times New Roman"/>
        </w:rPr>
      </w:pPr>
    </w:p>
    <w:p w14:paraId="5D837378" w14:textId="77777777" w:rsidR="004C2C9F" w:rsidRDefault="004C2C9F" w:rsidP="004C2C9F">
      <w:pPr>
        <w:widowControl/>
        <w:suppressAutoHyphens/>
        <w:rPr>
          <w:rFonts w:ascii="Times New Roman" w:hAnsi="Times New Roman"/>
        </w:rPr>
      </w:pPr>
    </w:p>
    <w:p w14:paraId="16F198EA" w14:textId="77777777" w:rsidR="004C2C9F" w:rsidRDefault="004C2C9F" w:rsidP="004C2C9F">
      <w:pPr>
        <w:widowControl/>
        <w:suppressAutoHyphens/>
        <w:rPr>
          <w:rFonts w:ascii="Times New Roman" w:hAnsi="Times New Roman"/>
        </w:rPr>
      </w:pPr>
    </w:p>
    <w:p w14:paraId="4D840613" w14:textId="77777777" w:rsidR="004C2C9F" w:rsidRDefault="004C2C9F" w:rsidP="004C2C9F">
      <w:pPr>
        <w:widowControl/>
        <w:suppressAutoHyphens/>
        <w:rPr>
          <w:rFonts w:ascii="Times New Roman" w:hAnsi="Times New Roman"/>
        </w:rPr>
      </w:pPr>
    </w:p>
    <w:p w14:paraId="5CE9E22A" w14:textId="77777777" w:rsidR="004C2C9F" w:rsidRDefault="004C2C9F" w:rsidP="004C2C9F">
      <w:pPr>
        <w:widowControl/>
        <w:suppressAutoHyphens/>
        <w:rPr>
          <w:rFonts w:ascii="Times New Roman" w:hAnsi="Times New Roman"/>
        </w:rPr>
      </w:pPr>
    </w:p>
    <w:p w14:paraId="1396483E" w14:textId="77777777" w:rsidR="004C2C9F" w:rsidRDefault="004C2C9F" w:rsidP="004C2C9F">
      <w:pPr>
        <w:widowControl/>
        <w:suppressAutoHyphens/>
        <w:rPr>
          <w:rFonts w:ascii="Times New Roman" w:hAnsi="Times New Roman"/>
        </w:rPr>
      </w:pPr>
    </w:p>
    <w:p w14:paraId="075E23FB" w14:textId="77777777" w:rsidR="004C2C9F" w:rsidRDefault="004C2C9F" w:rsidP="004C2C9F">
      <w:pPr>
        <w:widowControl/>
        <w:suppressAutoHyphens/>
        <w:rPr>
          <w:rFonts w:ascii="Times New Roman" w:hAnsi="Times New Roman"/>
        </w:rPr>
      </w:pPr>
    </w:p>
    <w:p w14:paraId="4197032A" w14:textId="77777777" w:rsidR="004C2C9F" w:rsidRDefault="004C2C9F" w:rsidP="004C2C9F">
      <w:pPr>
        <w:widowControl/>
        <w:suppressAutoHyphens/>
        <w:rPr>
          <w:rFonts w:ascii="Times New Roman" w:hAnsi="Times New Roman"/>
        </w:rPr>
      </w:pPr>
    </w:p>
    <w:p w14:paraId="596137D3" w14:textId="77777777" w:rsidR="004C2C9F" w:rsidRDefault="004C2C9F" w:rsidP="004C2C9F">
      <w:pPr>
        <w:widowControl/>
        <w:suppressAutoHyphens/>
        <w:rPr>
          <w:rFonts w:ascii="Times New Roman" w:hAnsi="Times New Roman"/>
        </w:rPr>
      </w:pPr>
    </w:p>
    <w:p w14:paraId="01A78421" w14:textId="77777777" w:rsidR="004C2C9F" w:rsidRDefault="004C2C9F" w:rsidP="004C2C9F">
      <w:pPr>
        <w:widowControl/>
        <w:suppressAutoHyphens/>
        <w:rPr>
          <w:rFonts w:ascii="Times New Roman" w:hAnsi="Times New Roman"/>
        </w:rPr>
      </w:pPr>
    </w:p>
    <w:p w14:paraId="12849DBD" w14:textId="77777777" w:rsidR="004C2C9F" w:rsidRDefault="004C2C9F" w:rsidP="004C2C9F">
      <w:pPr>
        <w:widowControl/>
        <w:suppressAutoHyphens/>
        <w:rPr>
          <w:rFonts w:ascii="Times New Roman" w:hAnsi="Times New Roman"/>
        </w:rPr>
      </w:pPr>
    </w:p>
    <w:p w14:paraId="04A41489" w14:textId="77777777" w:rsidR="004C2C9F" w:rsidRDefault="004C2C9F" w:rsidP="004C2C9F">
      <w:pPr>
        <w:widowControl/>
        <w:suppressAutoHyphens/>
        <w:rPr>
          <w:rFonts w:ascii="Times New Roman" w:hAnsi="Times New Roman"/>
        </w:rPr>
      </w:pPr>
    </w:p>
    <w:p w14:paraId="25B48594" w14:textId="77777777" w:rsidR="004C2C9F" w:rsidRDefault="004C2C9F" w:rsidP="004C2C9F">
      <w:pPr>
        <w:widowControl/>
        <w:suppressAutoHyphens/>
        <w:rPr>
          <w:rFonts w:ascii="Times New Roman" w:hAnsi="Times New Roman"/>
        </w:rPr>
      </w:pPr>
    </w:p>
    <w:p w14:paraId="19754AA2" w14:textId="77777777" w:rsidR="004C2C9F" w:rsidRDefault="004C2C9F" w:rsidP="004C2C9F">
      <w:pPr>
        <w:widowControl/>
        <w:suppressAutoHyphens/>
        <w:rPr>
          <w:rFonts w:ascii="Times New Roman" w:hAnsi="Times New Roman"/>
        </w:rPr>
      </w:pPr>
    </w:p>
    <w:p w14:paraId="43BCEC1A" w14:textId="77777777" w:rsidR="004C2C9F" w:rsidRDefault="004C2C9F" w:rsidP="004C2C9F">
      <w:pPr>
        <w:widowControl/>
        <w:suppressAutoHyphens/>
        <w:rPr>
          <w:rFonts w:ascii="Times New Roman" w:hAnsi="Times New Roman"/>
        </w:rPr>
      </w:pPr>
    </w:p>
    <w:p w14:paraId="41BA68F7" w14:textId="77777777" w:rsidR="004C2C9F" w:rsidRPr="005E2306" w:rsidRDefault="004C2C9F" w:rsidP="004C2C9F">
      <w:pPr>
        <w:widowControl/>
        <w:suppressAutoHyphens/>
        <w:rPr>
          <w:rFonts w:ascii="Times New Roman" w:hAnsi="Times New Roman"/>
          <w:u w:val="single"/>
        </w:rPr>
      </w:pPr>
      <w:r w:rsidRPr="005E2306">
        <w:rPr>
          <w:rFonts w:ascii="Times New Roman" w:hAnsi="Times New Roman"/>
        </w:rPr>
        <w:t xml:space="preserve">Respondent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2759A0DA" w14:textId="77777777" w:rsidR="004C2C9F" w:rsidRPr="005E2306" w:rsidRDefault="004C2C9F" w:rsidP="004C2C9F">
      <w:pPr>
        <w:widowControl/>
        <w:suppressAutoHyphens/>
        <w:rPr>
          <w:rFonts w:ascii="Times New Roman" w:hAnsi="Times New Roman"/>
        </w:rPr>
      </w:pPr>
    </w:p>
    <w:p w14:paraId="347C8BDC" w14:textId="77777777" w:rsidR="004C2C9F" w:rsidRPr="005E2306" w:rsidRDefault="004C2C9F" w:rsidP="004C2C9F">
      <w:pPr>
        <w:widowControl/>
        <w:suppressAutoHyphens/>
        <w:rPr>
          <w:rFonts w:ascii="Times New Roman" w:hAnsi="Times New Roman"/>
          <w:u w:val="single"/>
        </w:rPr>
      </w:pPr>
      <w:r w:rsidRPr="005E2306">
        <w:rPr>
          <w:rFonts w:ascii="Times New Roman" w:hAnsi="Times New Roman"/>
        </w:rPr>
        <w:t xml:space="preserve">Respondent Point of Contact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290E4766" w14:textId="77777777" w:rsidR="004C2C9F" w:rsidRPr="005E2306" w:rsidRDefault="004C2C9F" w:rsidP="004C2C9F">
      <w:pPr>
        <w:widowControl/>
        <w:suppressAutoHyphens/>
        <w:rPr>
          <w:rFonts w:ascii="Times New Roman" w:hAnsi="Times New Roman"/>
          <w:u w:val="single"/>
        </w:rPr>
      </w:pPr>
    </w:p>
    <w:p w14:paraId="23D5CAAE" w14:textId="77777777" w:rsidR="004C2C9F" w:rsidRPr="005E2306" w:rsidRDefault="004C2C9F" w:rsidP="004C2C9F">
      <w:pPr>
        <w:widowControl/>
        <w:suppressAutoHyphens/>
        <w:rPr>
          <w:rFonts w:ascii="Times New Roman" w:hAnsi="Times New Roman"/>
          <w:u w:val="single"/>
        </w:rPr>
      </w:pPr>
      <w:r w:rsidRPr="005E2306">
        <w:rPr>
          <w:rFonts w:ascii="Times New Roman" w:hAnsi="Times New Roman"/>
        </w:rPr>
        <w:t xml:space="preserve">Respondent Point of Contact Signature: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5BCD38A5" w14:textId="77777777" w:rsidR="00CC3F6F" w:rsidRDefault="00CC3F6F">
      <w:pPr>
        <w:widowControl/>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br w:type="page"/>
      </w:r>
    </w:p>
    <w:p w14:paraId="6B02FE10" w14:textId="77777777" w:rsidR="00A31F1C" w:rsidRPr="005E2306" w:rsidRDefault="005735A9" w:rsidP="00CC3F6F">
      <w:pPr>
        <w:widowControl/>
        <w:suppressAutoHyphens/>
        <w:jc w:val="center"/>
        <w:rPr>
          <w:rFonts w:ascii="Times New Roman" w:eastAsia="Arial Unicode MS" w:hAnsi="Times New Roman"/>
          <w:b/>
          <w:bCs/>
          <w:color w:val="000000"/>
          <w:sz w:val="24"/>
          <w:szCs w:val="24"/>
        </w:rPr>
      </w:pPr>
      <w:r w:rsidRPr="005E2306">
        <w:rPr>
          <w:rFonts w:ascii="Times New Roman" w:eastAsia="Arial Unicode MS" w:hAnsi="Times New Roman"/>
          <w:b/>
          <w:bCs/>
          <w:color w:val="000000"/>
          <w:sz w:val="24"/>
          <w:szCs w:val="24"/>
        </w:rPr>
        <w:lastRenderedPageBreak/>
        <w:t>EXHIBIT</w:t>
      </w:r>
      <w:r w:rsidR="001A6DA3" w:rsidRPr="005E2306">
        <w:rPr>
          <w:rFonts w:ascii="Times New Roman" w:eastAsia="Arial Unicode MS" w:hAnsi="Times New Roman"/>
          <w:b/>
          <w:bCs/>
          <w:color w:val="000000"/>
          <w:sz w:val="24"/>
          <w:szCs w:val="24"/>
        </w:rPr>
        <w:t xml:space="preserve"> </w:t>
      </w:r>
      <w:r w:rsidR="000F49E6">
        <w:rPr>
          <w:rFonts w:ascii="Times New Roman" w:eastAsia="Arial Unicode MS" w:hAnsi="Times New Roman"/>
          <w:b/>
          <w:bCs/>
          <w:color w:val="000000"/>
          <w:sz w:val="24"/>
          <w:szCs w:val="24"/>
        </w:rPr>
        <w:t>G</w:t>
      </w:r>
    </w:p>
    <w:p w14:paraId="6CD989C5" w14:textId="77777777" w:rsidR="00A31F1C" w:rsidRPr="005E2306" w:rsidRDefault="00A31F1C" w:rsidP="000A2DA0">
      <w:pPr>
        <w:pStyle w:val="Title"/>
        <w:suppressAutoHyphens/>
        <w:rPr>
          <w:szCs w:val="24"/>
          <w:u w:val="none"/>
        </w:rPr>
      </w:pPr>
      <w:r w:rsidRPr="005E2306">
        <w:rPr>
          <w:szCs w:val="24"/>
          <w:u w:val="none"/>
        </w:rPr>
        <w:t>SECURITY PROCEDURES</w:t>
      </w:r>
    </w:p>
    <w:p w14:paraId="70874260" w14:textId="77777777" w:rsidR="00A31F1C" w:rsidRPr="005E2306" w:rsidRDefault="00A31F1C" w:rsidP="000A2DA0">
      <w:pPr>
        <w:widowControl/>
        <w:suppressAutoHyphens/>
        <w:spacing w:line="240" w:lineRule="exact"/>
        <w:jc w:val="both"/>
        <w:rPr>
          <w:rFonts w:ascii="Times New Roman" w:hAnsi="Times New Roman"/>
          <w:color w:val="000080"/>
        </w:rPr>
      </w:pPr>
    </w:p>
    <w:p w14:paraId="76EB4710" w14:textId="77777777" w:rsidR="00DA7D47" w:rsidRPr="00DA7D47" w:rsidRDefault="00DA7D47" w:rsidP="00DA7D47">
      <w:pPr>
        <w:suppressAutoHyphens/>
        <w:jc w:val="both"/>
        <w:rPr>
          <w:rFonts w:ascii="Times New Roman" w:hAnsi="Times New Roman"/>
          <w:sz w:val="16"/>
          <w:szCs w:val="16"/>
        </w:rPr>
      </w:pPr>
      <w:r w:rsidRPr="00DA7D47">
        <w:rPr>
          <w:rFonts w:ascii="Times New Roman" w:hAnsi="Times New Roman"/>
          <w:sz w:val="16"/>
          <w:szCs w:val="16"/>
        </w:rPr>
        <w:t xml:space="preserve">If work will be conducted on SAWS property, on SAWS infrastructure, on a SAWS customer’s property, or involve any SAWS networks, or any SAWS facility, the Contractor shall ensure a Prime Contractor Data Form (PCDF) and a “Background Screening Letter” (provided by a third party background screening service) are properly completed for all employees and sub-contractors performing work under this Contract and is on file with SAWS Security prior to work commencement. Background checks must at a minimum include National Criminal Check, Verify Employment Eligibility (E-Verify), and Terrorist Watch List with this information being provided in the Background Screening Letter from the third party screening service. Any person found to have an unacceptable background check will not be allowed to perform work under this Contract (however, a at SAWS sole discretion a waiver may be given by SAWS Security for an unacceptable finding provided that it  must first be approved and signed off on by the Director of SAWS Security).  Any Sub-Contractors performing work must also be listed in the PCDF and the Background Screening Letter. Contractor shall be responsible for the accuracy of information on the PCDF and the Background Screening Letter, and for obtaining any and all required items (badges and parking tags) necessary to fulfilling the work under this Agreement. The PCDF and Background Screening Letter must be sent electronically to </w:t>
      </w:r>
      <w:r w:rsidRPr="00DA7D47">
        <w:rPr>
          <w:rFonts w:ascii="Times New Roman" w:hAnsi="Times New Roman"/>
          <w:color w:val="0000FF"/>
          <w:sz w:val="16"/>
          <w:szCs w:val="16"/>
          <w:u w:val="single"/>
        </w:rPr>
        <w:t>securitygroup@saws.org</w:t>
      </w:r>
      <w:r w:rsidRPr="00DA7D47">
        <w:rPr>
          <w:rFonts w:ascii="Times New Roman" w:hAnsi="Times New Roman"/>
          <w:color w:val="0000FF"/>
          <w:sz w:val="16"/>
          <w:szCs w:val="16"/>
        </w:rPr>
        <w:t>.</w:t>
      </w:r>
      <w:r w:rsidRPr="00DA7D47">
        <w:rPr>
          <w:rFonts w:ascii="Times New Roman" w:hAnsi="Times New Roman"/>
          <w:sz w:val="16"/>
          <w:szCs w:val="16"/>
        </w:rPr>
        <w:t xml:space="preserve">  Contractor shall advise the SAWS Project Manager/Inspector of any employee terminations or changes to personnel performing work under this Agreement and the Contractor shall immediately turn in any and all badges and/or parking tags of employees who are terminated or no longer performing work under this Contract. If Contractor becomes aware or reasonably should have become aware of any changes in the information contained in the PCDF or the Background Screening Letters, Contractor shall immediately notify the SAWS Project Manager/Inspector and provide updated PCDF and Background Screening Letters, with copies to </w:t>
      </w:r>
      <w:hyperlink r:id="rId34" w:history="1">
        <w:r w:rsidRPr="00DA7D47">
          <w:rPr>
            <w:rStyle w:val="Hyperlink"/>
            <w:rFonts w:ascii="Times New Roman" w:hAnsi="Times New Roman"/>
            <w:sz w:val="16"/>
            <w:szCs w:val="16"/>
          </w:rPr>
          <w:t>securitygroup@saws.org</w:t>
        </w:r>
      </w:hyperlink>
      <w:r w:rsidRPr="00DA7D47">
        <w:rPr>
          <w:rFonts w:ascii="Times New Roman" w:hAnsi="Times New Roman"/>
          <w:sz w:val="16"/>
          <w:szCs w:val="16"/>
        </w:rPr>
        <w:t xml:space="preserve">.  </w:t>
      </w:r>
    </w:p>
    <w:p w14:paraId="3B123B0E" w14:textId="77777777" w:rsidR="00DA7D47" w:rsidRPr="00DA7D47" w:rsidRDefault="00DA7D47" w:rsidP="00DA7D47">
      <w:pPr>
        <w:suppressAutoHyphens/>
        <w:rPr>
          <w:rFonts w:ascii="Times New Roman" w:hAnsi="Times New Roman"/>
          <w:sz w:val="16"/>
          <w:szCs w:val="16"/>
        </w:rPr>
      </w:pPr>
    </w:p>
    <w:p w14:paraId="457066DF" w14:textId="77777777" w:rsidR="00DA7D47" w:rsidRPr="00DA7D47" w:rsidRDefault="00DA7D47" w:rsidP="00DA7D47">
      <w:pPr>
        <w:suppressAutoHyphens/>
        <w:jc w:val="both"/>
        <w:rPr>
          <w:rFonts w:ascii="Times New Roman" w:hAnsi="Times New Roman"/>
          <w:sz w:val="16"/>
          <w:szCs w:val="16"/>
        </w:rPr>
      </w:pPr>
      <w:r w:rsidRPr="00DA7D47">
        <w:rPr>
          <w:rFonts w:ascii="Times New Roman" w:hAnsi="Times New Roman"/>
          <w:sz w:val="16"/>
          <w:szCs w:val="16"/>
        </w:rPr>
        <w:t>Contractor, its employees, and agents shall obtain a SAWS photo identification badge (Contractor's Badge) and parking tag, prior to any work on SAWS property, which shall be used only for purposes necessary to perform the work under this Agreement.  SAWS Badge Office hours are Monday, Wednesday and Friday 9:00am to 12:00pm excluding SAWS holidays (hours are subject to change). Security staff can be contacted at (210) 233-3177 or (210) 233-3338. Once the project is completed the Contractor shall return all badges and parking tags to the Security Office.  Contractor who does not return the badges or parking tags are not in compliance with these procedures.</w:t>
      </w:r>
    </w:p>
    <w:p w14:paraId="04274A3D" w14:textId="77777777" w:rsidR="00DA7D47" w:rsidRPr="00DA7D47" w:rsidRDefault="00DA7D47" w:rsidP="00DA7D47">
      <w:pPr>
        <w:suppressAutoHyphens/>
        <w:rPr>
          <w:rFonts w:ascii="Times New Roman" w:hAnsi="Times New Roman"/>
          <w:sz w:val="16"/>
          <w:szCs w:val="16"/>
        </w:rPr>
      </w:pPr>
    </w:p>
    <w:p w14:paraId="7257B5BD" w14:textId="77777777" w:rsidR="00DA7D47" w:rsidRPr="00DA7D47" w:rsidRDefault="00DA7D47" w:rsidP="00DA7D47">
      <w:pPr>
        <w:suppressAutoHyphens/>
        <w:jc w:val="both"/>
        <w:rPr>
          <w:rFonts w:ascii="Times New Roman" w:hAnsi="Times New Roman"/>
          <w:sz w:val="16"/>
          <w:szCs w:val="16"/>
        </w:rPr>
      </w:pPr>
      <w:r w:rsidRPr="00DA7D47">
        <w:rPr>
          <w:rFonts w:ascii="Times New Roman" w:hAnsi="Times New Roman"/>
          <w:sz w:val="16"/>
          <w:szCs w:val="16"/>
        </w:rPr>
        <w:t>SAWS facilities require a SAWS employee to physically escort the Contractor at all times. SAWS may, in its sole discretion, waive the escort requirements if the PCDF and a “clean” Background Screening Letter, signed by an authorized representative of a third party background screening service are approved by the SAWS Project Manager and SAWS Security.  Waiver of the escort requirement shall only be through a written correspondence to Contractor from SAWS Security.</w:t>
      </w:r>
    </w:p>
    <w:p w14:paraId="29E3FA9D" w14:textId="77777777" w:rsidR="00DA7D47" w:rsidRPr="00DA7D47" w:rsidRDefault="00DA7D47" w:rsidP="00DA7D47">
      <w:pPr>
        <w:suppressAutoHyphens/>
        <w:rPr>
          <w:rFonts w:ascii="Times New Roman" w:hAnsi="Times New Roman"/>
          <w:sz w:val="16"/>
          <w:szCs w:val="16"/>
        </w:rPr>
      </w:pPr>
    </w:p>
    <w:p w14:paraId="2A1222B1" w14:textId="77777777" w:rsidR="00DA7D47" w:rsidRPr="00DA7D47" w:rsidRDefault="00DA7D47" w:rsidP="00DA7D47">
      <w:pPr>
        <w:suppressAutoHyphens/>
        <w:jc w:val="both"/>
        <w:rPr>
          <w:rFonts w:ascii="Times New Roman" w:hAnsi="Times New Roman"/>
          <w:sz w:val="16"/>
          <w:szCs w:val="16"/>
        </w:rPr>
      </w:pPr>
      <w:r w:rsidRPr="00DA7D47">
        <w:rPr>
          <w:rFonts w:ascii="Times New Roman" w:hAnsi="Times New Roman"/>
          <w:sz w:val="16"/>
          <w:szCs w:val="16"/>
        </w:rPr>
        <w:t xml:space="preserve">Sub-Contractors must always be under escort of Contractor while performing work on any SAWS </w:t>
      </w:r>
      <w:r w:rsidRPr="00DA7D47">
        <w:rPr>
          <w:rFonts w:ascii="Times New Roman" w:hAnsi="Times New Roman"/>
          <w:sz w:val="16"/>
          <w:szCs w:val="16"/>
        </w:rPr>
        <w:lastRenderedPageBreak/>
        <w:t>property or asset.  Sub-Contractors must display either a company photo badge, with name, or a valid governmental identification card at all times while working on any SAWS property.  The contractor is solely responsible for the actions of its employees, agents, sub-contractors and consultants.</w:t>
      </w:r>
    </w:p>
    <w:p w14:paraId="14C9A8FC" w14:textId="77777777" w:rsidR="00DA7D47" w:rsidRPr="00DA7D47" w:rsidRDefault="00DA7D47" w:rsidP="00DA7D47">
      <w:pPr>
        <w:suppressAutoHyphens/>
        <w:jc w:val="both"/>
        <w:rPr>
          <w:rFonts w:ascii="Times New Roman" w:hAnsi="Times New Roman"/>
          <w:sz w:val="16"/>
          <w:szCs w:val="16"/>
        </w:rPr>
      </w:pPr>
    </w:p>
    <w:p w14:paraId="1764865E" w14:textId="77777777" w:rsidR="00DA7D47" w:rsidRPr="00DA7D47" w:rsidRDefault="00DA7D47" w:rsidP="00DA7D47">
      <w:pPr>
        <w:suppressAutoHyphens/>
        <w:jc w:val="both"/>
        <w:rPr>
          <w:rFonts w:ascii="Times New Roman" w:hAnsi="Times New Roman"/>
          <w:sz w:val="16"/>
          <w:szCs w:val="16"/>
        </w:rPr>
      </w:pPr>
      <w:r w:rsidRPr="00DA7D47">
        <w:rPr>
          <w:rFonts w:ascii="Times New Roman" w:hAnsi="Times New Roman"/>
          <w:sz w:val="16"/>
          <w:szCs w:val="16"/>
        </w:rPr>
        <w:t xml:space="preserve">Contractor is responsible for being in compliance with the SAWS security requirements and for maintaining its security of SAWS property, infrastructure, SAWS customer’s property, networks, and facilities for the length of the project. Security incidents must be reported to SAWS Security immediately at (210) 233-3338.   </w:t>
      </w:r>
    </w:p>
    <w:p w14:paraId="06838E2E" w14:textId="77777777" w:rsidR="00DA7D47" w:rsidRPr="00DA7D47" w:rsidRDefault="00DA7D47" w:rsidP="00DA7D47">
      <w:pPr>
        <w:suppressAutoHyphens/>
        <w:jc w:val="both"/>
        <w:rPr>
          <w:rFonts w:ascii="Times New Roman" w:hAnsi="Times New Roman"/>
          <w:sz w:val="16"/>
          <w:szCs w:val="16"/>
        </w:rPr>
      </w:pPr>
    </w:p>
    <w:p w14:paraId="7FF23FDE" w14:textId="77777777" w:rsidR="00DA7D47" w:rsidRPr="00DA7D47" w:rsidRDefault="00DA7D47" w:rsidP="00DA7D47">
      <w:pPr>
        <w:suppressAutoHyphens/>
        <w:jc w:val="both"/>
        <w:rPr>
          <w:rFonts w:ascii="Times New Roman" w:hAnsi="Times New Roman"/>
          <w:sz w:val="16"/>
          <w:szCs w:val="16"/>
        </w:rPr>
      </w:pPr>
      <w:r w:rsidRPr="00DA7D47">
        <w:rPr>
          <w:rFonts w:ascii="Times New Roman" w:hAnsi="Times New Roman"/>
          <w:sz w:val="16"/>
          <w:szCs w:val="16"/>
        </w:rPr>
        <w:t xml:space="preserve">If the Contractor plans to stage or store their property such as equipment, storage boxes, tools, trailers or high-priced supplies needed for the project on SAWS Production or Treatment sites the Contractor will be responsible to provide a security guard, who will be subject to SAWS prior approval, when the Contractor is not on the site working. </w:t>
      </w:r>
    </w:p>
    <w:p w14:paraId="0B891A98" w14:textId="77777777" w:rsidR="00DA7D47" w:rsidRPr="00DA7D47" w:rsidRDefault="00DA7D47" w:rsidP="00DA7D47">
      <w:pPr>
        <w:suppressAutoHyphens/>
        <w:jc w:val="both"/>
        <w:rPr>
          <w:rFonts w:ascii="Times New Roman" w:hAnsi="Times New Roman"/>
          <w:sz w:val="16"/>
          <w:szCs w:val="16"/>
        </w:rPr>
      </w:pPr>
    </w:p>
    <w:p w14:paraId="25CDDEE9" w14:textId="77777777" w:rsidR="00DA7D47" w:rsidRPr="00DA7D47" w:rsidRDefault="00DA7D47" w:rsidP="00DA7D47">
      <w:pPr>
        <w:suppressAutoHyphens/>
        <w:jc w:val="both"/>
        <w:rPr>
          <w:rFonts w:ascii="Times New Roman" w:hAnsi="Times New Roman"/>
          <w:sz w:val="16"/>
          <w:szCs w:val="16"/>
        </w:rPr>
      </w:pPr>
      <w:r w:rsidRPr="00DA7D47">
        <w:rPr>
          <w:rFonts w:ascii="Times New Roman" w:hAnsi="Times New Roman"/>
          <w:sz w:val="16"/>
          <w:szCs w:val="16"/>
        </w:rPr>
        <w:t xml:space="preserve">If the Contractor plans to leave the site unsecure or open during the project they must provide an employee or SAWS approved security guard to monitor ingress and egress to the site.  If the Contractor plans to leave the site open or unsecure when not working on the site the Contractor must provide a SAWS approved security guard.    </w:t>
      </w:r>
    </w:p>
    <w:p w14:paraId="65ED5221" w14:textId="77777777" w:rsidR="00DA7D47" w:rsidRPr="00DA7D47" w:rsidRDefault="00DA7D47" w:rsidP="00DA7D47">
      <w:pPr>
        <w:suppressAutoHyphens/>
        <w:rPr>
          <w:rFonts w:ascii="Times New Roman" w:hAnsi="Times New Roman"/>
          <w:sz w:val="16"/>
          <w:szCs w:val="16"/>
        </w:rPr>
      </w:pPr>
    </w:p>
    <w:p w14:paraId="5C74B2C0" w14:textId="77777777" w:rsidR="00DA7D47" w:rsidRPr="00DA7D47" w:rsidRDefault="00DA7D47" w:rsidP="00DA7D47">
      <w:pPr>
        <w:suppressAutoHyphens/>
        <w:jc w:val="both"/>
        <w:rPr>
          <w:rFonts w:ascii="Times New Roman" w:hAnsi="Times New Roman"/>
          <w:sz w:val="16"/>
          <w:szCs w:val="16"/>
        </w:rPr>
      </w:pPr>
      <w:r w:rsidRPr="00DA7D47">
        <w:rPr>
          <w:rFonts w:ascii="Times New Roman" w:hAnsi="Times New Roman"/>
          <w:sz w:val="16"/>
          <w:szCs w:val="16"/>
        </w:rPr>
        <w:t xml:space="preserve">SAWS provides for security on its sites. If Contractor takes any action that diminishes SAWS security, Contractor will be responsible for providing additional security requirements at its expense.  Some examples of additional requirements that SAWS may require include hiring of SAWS approved security guards, temporary fencing, mobile Closed Circuit Television Monitoring trailer(s), or extra lighting.  Notwithstanding anything herein to the contrary, any provisions in these Security Procedures that may appear to give SAWS the right to direct Contractor as to details of doing any work under this Contract or to exercise a measure of control over any security measures or such work shall be deemed to mean that Contractor shall follow the desires of SAWS in the </w:t>
      </w:r>
      <w:r w:rsidRPr="00DA7D47">
        <w:rPr>
          <w:rFonts w:ascii="Times New Roman" w:hAnsi="Times New Roman"/>
          <w:b/>
          <w:sz w:val="16"/>
          <w:szCs w:val="16"/>
        </w:rPr>
        <w:t>results</w:t>
      </w:r>
      <w:r w:rsidRPr="00DA7D47">
        <w:rPr>
          <w:rFonts w:ascii="Times New Roman" w:hAnsi="Times New Roman"/>
          <w:sz w:val="16"/>
          <w:szCs w:val="16"/>
        </w:rPr>
        <w:t xml:space="preserve"> of the work or security measures only. </w:t>
      </w:r>
    </w:p>
    <w:p w14:paraId="03FA45C6" w14:textId="77777777" w:rsidR="00DA7D47" w:rsidRPr="00DA7D47" w:rsidRDefault="00DA7D47" w:rsidP="00DA7D47">
      <w:pPr>
        <w:suppressAutoHyphens/>
        <w:jc w:val="both"/>
        <w:rPr>
          <w:rFonts w:ascii="Times New Roman" w:hAnsi="Times New Roman"/>
          <w:sz w:val="16"/>
          <w:szCs w:val="16"/>
        </w:rPr>
      </w:pPr>
    </w:p>
    <w:p w14:paraId="33535E20" w14:textId="77777777" w:rsidR="00DA7D47" w:rsidRPr="00DA7D47" w:rsidRDefault="00DA7D47" w:rsidP="00DA7D47">
      <w:pPr>
        <w:suppressAutoHyphens/>
        <w:jc w:val="both"/>
        <w:rPr>
          <w:rFonts w:ascii="Times New Roman" w:hAnsi="Times New Roman"/>
          <w:sz w:val="16"/>
          <w:szCs w:val="16"/>
        </w:rPr>
      </w:pPr>
      <w:r w:rsidRPr="00DA7D47">
        <w:rPr>
          <w:rFonts w:ascii="Times New Roman" w:hAnsi="Times New Roman"/>
          <w:sz w:val="16"/>
          <w:szCs w:val="16"/>
        </w:rPr>
        <w:t>Advance coordination by Contractor with SAWS Security for these security requirements is necessary to ensure no delays with timely performance of work.  Any other provision of this Contract notwithstanding, in the event Contractor fails to comply with SAWS Security requirements, SAWS may, with no penalty, claim of any nature (including but not limited to breach of contract) against SAWS by the Contractor:</w:t>
      </w:r>
    </w:p>
    <w:p w14:paraId="204EB703" w14:textId="77777777" w:rsidR="00DA7D47" w:rsidRPr="00DA7D47" w:rsidRDefault="00DA7D47" w:rsidP="00DA7D47">
      <w:pPr>
        <w:suppressAutoHyphens/>
        <w:jc w:val="both"/>
        <w:rPr>
          <w:rFonts w:ascii="Times New Roman" w:hAnsi="Times New Roman"/>
          <w:sz w:val="16"/>
          <w:szCs w:val="16"/>
        </w:rPr>
      </w:pPr>
    </w:p>
    <w:p w14:paraId="06CFA936" w14:textId="77777777" w:rsidR="00DA7D47" w:rsidRPr="00DA7D47" w:rsidRDefault="00DA7D47" w:rsidP="00DA7D47">
      <w:pPr>
        <w:pStyle w:val="ListParagraph"/>
        <w:numPr>
          <w:ilvl w:val="0"/>
          <w:numId w:val="58"/>
        </w:numPr>
        <w:suppressAutoHyphens/>
        <w:jc w:val="both"/>
        <w:rPr>
          <w:sz w:val="16"/>
          <w:szCs w:val="16"/>
        </w:rPr>
      </w:pPr>
      <w:r w:rsidRPr="00DA7D47">
        <w:rPr>
          <w:sz w:val="16"/>
          <w:szCs w:val="16"/>
        </w:rPr>
        <w:t>Issue a Work Stoppage Order until the security violation (s) are remedied</w:t>
      </w:r>
    </w:p>
    <w:p w14:paraId="679B3C27" w14:textId="77777777" w:rsidR="00DA7D47" w:rsidRPr="00DA7D47" w:rsidRDefault="00DA7D47" w:rsidP="00DA7D47">
      <w:pPr>
        <w:pStyle w:val="ListParagraph"/>
        <w:numPr>
          <w:ilvl w:val="0"/>
          <w:numId w:val="58"/>
        </w:numPr>
        <w:suppressAutoHyphens/>
        <w:jc w:val="both"/>
        <w:rPr>
          <w:sz w:val="16"/>
          <w:szCs w:val="16"/>
        </w:rPr>
      </w:pPr>
      <w:r w:rsidRPr="00DA7D47">
        <w:rPr>
          <w:sz w:val="16"/>
          <w:szCs w:val="16"/>
        </w:rPr>
        <w:t>Ask any unidentified or improperly identified person or equipment to leave SAWS site immediately and not return until items or deficiencies are remedied to SAWS satisfaction.</w:t>
      </w:r>
    </w:p>
    <w:p w14:paraId="1A94EEE7" w14:textId="495FA592" w:rsidR="00166BF3" w:rsidRPr="00DA7D47" w:rsidRDefault="00DA7D47" w:rsidP="00DA7D47">
      <w:pPr>
        <w:widowControl/>
        <w:suppressAutoHyphens/>
        <w:rPr>
          <w:rFonts w:ascii="Times New Roman" w:hAnsi="Times New Roman"/>
          <w:b/>
          <w:bCs/>
          <w:sz w:val="16"/>
          <w:szCs w:val="16"/>
        </w:rPr>
      </w:pPr>
      <w:r w:rsidRPr="00DA7D47">
        <w:rPr>
          <w:rFonts w:ascii="Times New Roman" w:hAnsi="Times New Roman"/>
          <w:i/>
          <w:sz w:val="16"/>
          <w:szCs w:val="16"/>
        </w:rPr>
        <w:t>Rev. 04/12/2019</w:t>
      </w:r>
      <w:r w:rsidRPr="00DA7D47">
        <w:rPr>
          <w:rFonts w:ascii="Times New Roman" w:hAnsi="Times New Roman"/>
          <w:sz w:val="16"/>
          <w:szCs w:val="16"/>
        </w:rPr>
        <w:tab/>
      </w:r>
      <w:r w:rsidRPr="00DA7D47">
        <w:rPr>
          <w:rFonts w:ascii="Times New Roman" w:hAnsi="Times New Roman"/>
          <w:sz w:val="16"/>
          <w:szCs w:val="16"/>
        </w:rPr>
        <w:tab/>
      </w:r>
      <w:r w:rsidRPr="00DA7D47">
        <w:rPr>
          <w:rFonts w:ascii="Times New Roman" w:hAnsi="Times New Roman"/>
          <w:sz w:val="16"/>
          <w:szCs w:val="16"/>
        </w:rPr>
        <w:tab/>
        <w:t>SP-10</w:t>
      </w:r>
      <w:r w:rsidRPr="00DA7D47">
        <w:rPr>
          <w:rFonts w:ascii="Times New Roman" w:hAnsi="Times New Roman"/>
          <w:sz w:val="16"/>
          <w:szCs w:val="16"/>
        </w:rPr>
        <w:tab/>
      </w:r>
    </w:p>
    <w:p w14:paraId="5E9DD6C1" w14:textId="77777777" w:rsidR="00BA22B9" w:rsidRPr="005E2306" w:rsidRDefault="00BA22B9" w:rsidP="000A2DA0">
      <w:pPr>
        <w:widowControl/>
        <w:suppressAutoHyphens/>
        <w:rPr>
          <w:rFonts w:ascii="Times New Roman" w:hAnsi="Times New Roman"/>
          <w:b/>
          <w:bCs/>
          <w:sz w:val="24"/>
        </w:rPr>
      </w:pPr>
    </w:p>
    <w:p w14:paraId="684484D9" w14:textId="77777777" w:rsidR="00AA02C6" w:rsidRDefault="00AA02C6" w:rsidP="00AA02C6">
      <w:pPr>
        <w:widowControl/>
        <w:suppressAutoHyphens/>
        <w:rPr>
          <w:rFonts w:ascii="Times New Roman" w:hAnsi="Times New Roman"/>
        </w:rPr>
      </w:pPr>
    </w:p>
    <w:p w14:paraId="27A977C3" w14:textId="77777777" w:rsidR="00AA02C6" w:rsidRPr="005E2306" w:rsidRDefault="00AA02C6" w:rsidP="00AA02C6">
      <w:pPr>
        <w:widowControl/>
        <w:suppressAutoHyphens/>
        <w:rPr>
          <w:rFonts w:ascii="Times New Roman" w:hAnsi="Times New Roman"/>
          <w:u w:val="single"/>
        </w:rPr>
      </w:pPr>
      <w:r w:rsidRPr="005E2306">
        <w:rPr>
          <w:rFonts w:ascii="Times New Roman" w:hAnsi="Times New Roman"/>
        </w:rPr>
        <w:lastRenderedPageBreak/>
        <w:t xml:space="preserve">Respondent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2B644224" w14:textId="77777777" w:rsidR="00AA02C6" w:rsidRPr="005E2306" w:rsidRDefault="00AA02C6" w:rsidP="00AA02C6">
      <w:pPr>
        <w:widowControl/>
        <w:suppressAutoHyphens/>
        <w:rPr>
          <w:rFonts w:ascii="Times New Roman" w:hAnsi="Times New Roman"/>
        </w:rPr>
      </w:pPr>
    </w:p>
    <w:p w14:paraId="404A31CD" w14:textId="77777777" w:rsidR="00AA02C6" w:rsidRPr="005E2306" w:rsidRDefault="00AA02C6" w:rsidP="00AA02C6">
      <w:pPr>
        <w:widowControl/>
        <w:suppressAutoHyphens/>
        <w:rPr>
          <w:rFonts w:ascii="Times New Roman" w:hAnsi="Times New Roman"/>
          <w:u w:val="single"/>
        </w:rPr>
      </w:pPr>
      <w:r w:rsidRPr="005E2306">
        <w:rPr>
          <w:rFonts w:ascii="Times New Roman" w:hAnsi="Times New Roman"/>
        </w:rPr>
        <w:t xml:space="preserve">Respondent Point of Contact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79654D53" w14:textId="77777777" w:rsidR="00AA02C6" w:rsidRPr="005E2306" w:rsidRDefault="00AA02C6" w:rsidP="00AA02C6">
      <w:pPr>
        <w:widowControl/>
        <w:suppressAutoHyphens/>
        <w:rPr>
          <w:rFonts w:ascii="Times New Roman" w:hAnsi="Times New Roman"/>
          <w:u w:val="single"/>
        </w:rPr>
      </w:pPr>
    </w:p>
    <w:p w14:paraId="3E5470C6" w14:textId="77777777" w:rsidR="00AA02C6" w:rsidRPr="005E2306" w:rsidRDefault="00AA02C6" w:rsidP="00AA02C6">
      <w:pPr>
        <w:widowControl/>
        <w:suppressAutoHyphens/>
        <w:rPr>
          <w:rFonts w:ascii="Times New Roman" w:hAnsi="Times New Roman"/>
          <w:u w:val="single"/>
        </w:rPr>
      </w:pPr>
      <w:r w:rsidRPr="005E2306">
        <w:rPr>
          <w:rFonts w:ascii="Times New Roman" w:hAnsi="Times New Roman"/>
        </w:rPr>
        <w:t xml:space="preserve">Respondent Point of Contact Signature: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48772D14" w14:textId="77777777" w:rsidR="001772DE" w:rsidRDefault="001772DE" w:rsidP="000A2DA0">
      <w:pPr>
        <w:widowControl/>
        <w:suppressAutoHyphens/>
        <w:rPr>
          <w:rFonts w:ascii="Times New Roman" w:hAnsi="Times New Roman"/>
          <w:b/>
          <w:bCs/>
          <w:sz w:val="24"/>
        </w:rPr>
      </w:pPr>
    </w:p>
    <w:p w14:paraId="714DD8ED" w14:textId="77777777" w:rsidR="00BA22B9" w:rsidRPr="005E2306" w:rsidRDefault="00BA22B9" w:rsidP="000A2DA0">
      <w:pPr>
        <w:widowControl/>
        <w:suppressAutoHyphens/>
        <w:rPr>
          <w:rFonts w:ascii="Times New Roman" w:hAnsi="Times New Roman"/>
          <w:b/>
          <w:bCs/>
          <w:sz w:val="24"/>
        </w:rPr>
        <w:sectPr w:rsidR="00BA22B9" w:rsidRPr="005E2306" w:rsidSect="005C5ECC">
          <w:footnotePr>
            <w:numRestart w:val="eachSect"/>
          </w:footnotePr>
          <w:endnotePr>
            <w:numFmt w:val="decimal"/>
          </w:endnotePr>
          <w:pgSz w:w="12240" w:h="15840" w:code="1"/>
          <w:pgMar w:top="1152" w:right="1440" w:bottom="432" w:left="1440" w:header="720" w:footer="720" w:gutter="0"/>
          <w:cols w:space="720"/>
          <w:titlePg/>
        </w:sectPr>
      </w:pPr>
    </w:p>
    <w:p w14:paraId="5287E0BA" w14:textId="77777777" w:rsidR="001A6DA3" w:rsidRPr="005E2306" w:rsidRDefault="005735A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bookmarkStart w:id="6" w:name="_DV_M0"/>
      <w:bookmarkStart w:id="7" w:name="_DV_M73"/>
      <w:bookmarkEnd w:id="6"/>
      <w:bookmarkEnd w:id="7"/>
      <w:r w:rsidRPr="005E2306">
        <w:rPr>
          <w:rFonts w:ascii="Times New Roman" w:eastAsia="Arial Unicode MS" w:hAnsi="Times New Roman"/>
          <w:b/>
          <w:color w:val="000000"/>
          <w:sz w:val="24"/>
          <w:szCs w:val="24"/>
        </w:rPr>
        <w:t>EXHIBIT</w:t>
      </w:r>
      <w:r w:rsidR="000F49E6">
        <w:rPr>
          <w:rFonts w:ascii="Times New Roman" w:eastAsia="Arial Unicode MS" w:hAnsi="Times New Roman"/>
          <w:b/>
          <w:color w:val="000000"/>
          <w:sz w:val="24"/>
          <w:szCs w:val="24"/>
        </w:rPr>
        <w:t xml:space="preserve"> H</w:t>
      </w:r>
    </w:p>
    <w:p w14:paraId="41C51750" w14:textId="77777777" w:rsidR="001A6DA3" w:rsidRPr="005E2306" w:rsidRDefault="001A6DA3"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411C2670" w14:textId="77777777" w:rsidR="0030726D" w:rsidRPr="001D372E" w:rsidRDefault="0030726D" w:rsidP="0030726D">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1D372E">
        <w:rPr>
          <w:rFonts w:ascii="Times New Roman" w:eastAsia="Arial Unicode MS" w:hAnsi="Times New Roman"/>
          <w:b/>
          <w:color w:val="000000"/>
          <w:sz w:val="24"/>
          <w:szCs w:val="24"/>
        </w:rPr>
        <w:t>Software as a Service (SaaS) Provider</w:t>
      </w:r>
    </w:p>
    <w:p w14:paraId="6FFB7060" w14:textId="77777777" w:rsidR="006B172A" w:rsidRPr="001D372E" w:rsidRDefault="0030726D" w:rsidP="0030726D">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1D372E">
        <w:rPr>
          <w:rFonts w:ascii="Times New Roman" w:eastAsia="Arial Unicode MS" w:hAnsi="Times New Roman"/>
          <w:b/>
          <w:color w:val="000000"/>
          <w:sz w:val="24"/>
          <w:szCs w:val="24"/>
        </w:rPr>
        <w:t>Information Security and Privacy Assessment Questionnaire</w:t>
      </w:r>
    </w:p>
    <w:p w14:paraId="1C12FCFA" w14:textId="77777777" w:rsidR="006535DD" w:rsidRPr="003907CB" w:rsidRDefault="006535DD" w:rsidP="006535DD">
      <w:pPr>
        <w:jc w:val="center"/>
        <w:rPr>
          <w:rFonts w:ascii="Times New Roman" w:hAnsi="Times New Roman"/>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68"/>
      </w:tblGrid>
      <w:tr w:rsidR="006535DD" w:rsidRPr="003907CB" w14:paraId="02AC45D6" w14:textId="77777777" w:rsidTr="006535DD">
        <w:trPr>
          <w:trHeight w:val="611"/>
        </w:trPr>
        <w:tc>
          <w:tcPr>
            <w:tcW w:w="11268" w:type="dxa"/>
            <w:shd w:val="clear" w:color="auto" w:fill="9BBB59"/>
          </w:tcPr>
          <w:p w14:paraId="1F7FBE17" w14:textId="77777777" w:rsidR="006535DD" w:rsidRPr="003907CB" w:rsidRDefault="006535DD" w:rsidP="0003195A">
            <w:pPr>
              <w:pStyle w:val="BodyText"/>
              <w:pBdr>
                <w:bottom w:val="double" w:sz="6" w:space="2" w:color="000000"/>
              </w:pBdr>
              <w:rPr>
                <w:b w:val="0"/>
                <w:color w:val="000000"/>
                <w:sz w:val="20"/>
                <w:highlight w:val="lightGray"/>
              </w:rPr>
            </w:pPr>
          </w:p>
        </w:tc>
      </w:tr>
      <w:tr w:rsidR="006535DD" w:rsidRPr="003907CB" w14:paraId="6D46B8A6" w14:textId="77777777" w:rsidTr="006535DD">
        <w:trPr>
          <w:trHeight w:val="1454"/>
        </w:trPr>
        <w:tc>
          <w:tcPr>
            <w:tcW w:w="11268" w:type="dxa"/>
            <w:tcBorders>
              <w:bottom w:val="thinThickSmallGap" w:sz="24" w:space="0" w:color="auto"/>
            </w:tcBorders>
            <w:shd w:val="clear" w:color="auto" w:fill="9BBB59"/>
          </w:tcPr>
          <w:p w14:paraId="25FFCF2D" w14:textId="77777777" w:rsidR="006535DD" w:rsidRPr="003907CB" w:rsidRDefault="006535DD" w:rsidP="0003195A">
            <w:pPr>
              <w:rPr>
                <w:rFonts w:ascii="Times New Roman" w:hAnsi="Times New Roman"/>
              </w:rPr>
            </w:pPr>
            <w:r w:rsidRPr="003907CB">
              <w:rPr>
                <w:rStyle w:val="StyleBold"/>
                <w:rFonts w:ascii="Times New Roman" w:hAnsi="Times New Roman"/>
              </w:rPr>
              <w:t>Purpose</w:t>
            </w:r>
            <w:r w:rsidRPr="003907CB">
              <w:rPr>
                <w:rFonts w:ascii="Times New Roman" w:hAnsi="Times New Roman"/>
              </w:rPr>
              <w:t>:  This form is to be used to conduct security assessment on Vendor</w:t>
            </w:r>
          </w:p>
          <w:p w14:paraId="61BBC02C" w14:textId="77777777" w:rsidR="006535DD" w:rsidRPr="003907CB" w:rsidRDefault="006535DD" w:rsidP="0003195A">
            <w:pPr>
              <w:rPr>
                <w:rFonts w:ascii="Times New Roman" w:hAnsi="Times New Roman"/>
              </w:rPr>
            </w:pPr>
            <w:r w:rsidRPr="003907CB">
              <w:rPr>
                <w:rStyle w:val="StyleBold"/>
                <w:rFonts w:ascii="Times New Roman" w:hAnsi="Times New Roman"/>
              </w:rPr>
              <w:t>Note/Instructions</w:t>
            </w:r>
            <w:r w:rsidRPr="003907CB">
              <w:rPr>
                <w:rFonts w:ascii="Times New Roman" w:hAnsi="Times New Roman"/>
              </w:rPr>
              <w:t xml:space="preserve">:  </w:t>
            </w:r>
          </w:p>
          <w:p w14:paraId="7AC84C1F" w14:textId="77777777" w:rsidR="006535DD" w:rsidRPr="003907CB" w:rsidRDefault="006535DD" w:rsidP="00C237E5">
            <w:pPr>
              <w:pStyle w:val="ListParagraph"/>
              <w:numPr>
                <w:ilvl w:val="0"/>
                <w:numId w:val="38"/>
              </w:numPr>
              <w:tabs>
                <w:tab w:val="left" w:pos="2842"/>
              </w:tabs>
              <w:spacing w:before="120" w:after="120"/>
              <w:contextualSpacing/>
              <w:rPr>
                <w:sz w:val="20"/>
                <w:szCs w:val="20"/>
              </w:rPr>
            </w:pPr>
            <w:r w:rsidRPr="003907CB">
              <w:rPr>
                <w:sz w:val="20"/>
                <w:szCs w:val="20"/>
              </w:rPr>
              <w:t>The Software as a Service (SaaS) is a software distribution model in which applications are hosted by a vendor or service provider and made available to customers over a network, typically the Internet.</w:t>
            </w:r>
          </w:p>
          <w:p w14:paraId="711D2FEE" w14:textId="77777777" w:rsidR="006535DD" w:rsidRPr="003907CB" w:rsidRDefault="006535DD" w:rsidP="00C237E5">
            <w:pPr>
              <w:pStyle w:val="ListParagraph"/>
              <w:numPr>
                <w:ilvl w:val="0"/>
                <w:numId w:val="38"/>
              </w:numPr>
              <w:tabs>
                <w:tab w:val="left" w:pos="2842"/>
              </w:tabs>
              <w:spacing w:before="120" w:after="120"/>
              <w:contextualSpacing/>
              <w:rPr>
                <w:sz w:val="20"/>
                <w:szCs w:val="20"/>
              </w:rPr>
            </w:pPr>
            <w:r w:rsidRPr="003907CB">
              <w:rPr>
                <w:sz w:val="20"/>
                <w:szCs w:val="20"/>
              </w:rPr>
              <w:t>This document is for the sole use of the intended recipient(s) and may contain confidential and privileged information belongs to SAWS.  Any unauthorized review, use, disclosure or distribution is prohibited.  If you are not the intended recipient, please contact the sender by reply email and destroy all copies of the original message.</w:t>
            </w:r>
          </w:p>
          <w:p w14:paraId="07C4A23E" w14:textId="77777777" w:rsidR="006535DD" w:rsidRPr="003907CB" w:rsidRDefault="006535DD" w:rsidP="00C237E5">
            <w:pPr>
              <w:pStyle w:val="ListParagraph"/>
              <w:numPr>
                <w:ilvl w:val="0"/>
                <w:numId w:val="38"/>
              </w:numPr>
              <w:tabs>
                <w:tab w:val="left" w:pos="2842"/>
              </w:tabs>
              <w:spacing w:before="120" w:after="120"/>
              <w:contextualSpacing/>
              <w:rPr>
                <w:sz w:val="20"/>
                <w:szCs w:val="20"/>
              </w:rPr>
            </w:pPr>
            <w:r w:rsidRPr="003907CB">
              <w:rPr>
                <w:sz w:val="20"/>
                <w:szCs w:val="20"/>
              </w:rPr>
              <w:t xml:space="preserve">The Vendor shall provide answers or information to the questions or statements below. </w:t>
            </w:r>
          </w:p>
          <w:p w14:paraId="1D90E3D7" w14:textId="77777777" w:rsidR="006535DD" w:rsidRPr="003907CB" w:rsidRDefault="006535DD" w:rsidP="00C237E5">
            <w:pPr>
              <w:pStyle w:val="ListParagraph"/>
              <w:widowControl w:val="0"/>
              <w:numPr>
                <w:ilvl w:val="0"/>
                <w:numId w:val="38"/>
              </w:numPr>
              <w:suppressAutoHyphens/>
              <w:overflowPunct w:val="0"/>
              <w:autoSpaceDE w:val="0"/>
              <w:autoSpaceDN w:val="0"/>
              <w:adjustRightInd w:val="0"/>
              <w:contextualSpacing/>
              <w:textAlignment w:val="baseline"/>
              <w:rPr>
                <w:sz w:val="20"/>
                <w:szCs w:val="20"/>
              </w:rPr>
            </w:pPr>
            <w:r w:rsidRPr="003907CB">
              <w:rPr>
                <w:rStyle w:val="Hyperlink"/>
                <w:sz w:val="20"/>
                <w:szCs w:val="20"/>
              </w:rPr>
              <w:t>In the event that the Vendor cannot meet SAWS security and or privacy requirements, the Vendor may submit an exception with alternative countermeasures to address the risk. SAWS Network Security Services Manager may approve or reject the exception request depending upon the risk associated with the exception request.</w:t>
            </w:r>
          </w:p>
          <w:p w14:paraId="5A81753D" w14:textId="77777777" w:rsidR="006535DD" w:rsidRPr="003907CB" w:rsidRDefault="006535DD" w:rsidP="00C237E5">
            <w:pPr>
              <w:pStyle w:val="ListParagraph"/>
              <w:numPr>
                <w:ilvl w:val="0"/>
                <w:numId w:val="38"/>
              </w:numPr>
              <w:tabs>
                <w:tab w:val="left" w:pos="2842"/>
              </w:tabs>
              <w:spacing w:before="120" w:after="120"/>
              <w:contextualSpacing/>
              <w:rPr>
                <w:sz w:val="20"/>
                <w:szCs w:val="20"/>
              </w:rPr>
            </w:pPr>
            <w:r w:rsidRPr="003907CB">
              <w:rPr>
                <w:sz w:val="20"/>
                <w:szCs w:val="20"/>
              </w:rPr>
              <w:t>Followed by the Vendor’s response SAWS Network Security Services will conduct a security risk assessment with following scoring methodology:</w:t>
            </w:r>
          </w:p>
          <w:p w14:paraId="337B7F9A" w14:textId="77777777" w:rsidR="006535DD" w:rsidRPr="003907CB" w:rsidRDefault="006535DD" w:rsidP="0003195A">
            <w:pPr>
              <w:ind w:left="720"/>
              <w:rPr>
                <w:rFonts w:ascii="Times New Roman" w:hAnsi="Times New Roman"/>
                <w:b/>
              </w:rPr>
            </w:pPr>
            <w:r w:rsidRPr="003907CB">
              <w:rPr>
                <w:rFonts w:ascii="Times New Roman" w:hAnsi="Times New Roman"/>
                <w:b/>
              </w:rPr>
              <w:t xml:space="preserve">A =  Meet completely, </w:t>
            </w:r>
          </w:p>
          <w:p w14:paraId="23DAF3A4" w14:textId="77777777" w:rsidR="006535DD" w:rsidRPr="003907CB" w:rsidRDefault="006535DD" w:rsidP="0003195A">
            <w:pPr>
              <w:ind w:left="720"/>
              <w:rPr>
                <w:rFonts w:ascii="Times New Roman" w:hAnsi="Times New Roman"/>
                <w:b/>
              </w:rPr>
            </w:pPr>
            <w:r w:rsidRPr="003907CB">
              <w:rPr>
                <w:rFonts w:ascii="Times New Roman" w:hAnsi="Times New Roman"/>
                <w:b/>
              </w:rPr>
              <w:t>B =  Partially meets. The Vendor may require to provide additional requested details</w:t>
            </w:r>
          </w:p>
          <w:p w14:paraId="21C19300" w14:textId="77777777" w:rsidR="006535DD" w:rsidRPr="003907CB" w:rsidRDefault="006535DD" w:rsidP="0003195A">
            <w:pPr>
              <w:ind w:left="720"/>
              <w:rPr>
                <w:rFonts w:ascii="Times New Roman" w:hAnsi="Times New Roman"/>
                <w:b/>
              </w:rPr>
            </w:pPr>
            <w:r w:rsidRPr="003907CB">
              <w:rPr>
                <w:rFonts w:ascii="Times New Roman" w:hAnsi="Times New Roman"/>
                <w:b/>
              </w:rPr>
              <w:t>C = Doesn’t meet. The Vendor may require to provide missing/additional detail.</w:t>
            </w:r>
          </w:p>
          <w:p w14:paraId="1A31383A" w14:textId="77777777" w:rsidR="006535DD" w:rsidRPr="003907CB" w:rsidRDefault="006535DD" w:rsidP="0003195A">
            <w:pPr>
              <w:rPr>
                <w:rFonts w:ascii="Times New Roman" w:hAnsi="Times New Roman"/>
              </w:rPr>
            </w:pPr>
          </w:p>
        </w:tc>
      </w:tr>
    </w:tbl>
    <w:p w14:paraId="4D269F41" w14:textId="77777777" w:rsidR="006535DD" w:rsidRPr="003907CB" w:rsidRDefault="006535DD" w:rsidP="006535DD">
      <w:pPr>
        <w:tabs>
          <w:tab w:val="left" w:pos="1060"/>
          <w:tab w:val="left" w:pos="2120"/>
        </w:tabs>
        <w:suppressAutoHyphens/>
        <w:overflowPunct w:val="0"/>
        <w:autoSpaceDE w:val="0"/>
        <w:autoSpaceDN w:val="0"/>
        <w:adjustRightInd w:val="0"/>
        <w:textAlignment w:val="baseline"/>
        <w:rPr>
          <w:rFonts w:ascii="Times New Roman" w:hAnsi="Times New Roman"/>
          <w:b/>
          <w:bCs/>
          <w:iCs/>
        </w:rPr>
      </w:pPr>
    </w:p>
    <w:p w14:paraId="5DB870A1" w14:textId="77777777" w:rsidR="006535DD" w:rsidRPr="003907CB" w:rsidRDefault="006535DD" w:rsidP="006535DD">
      <w:pPr>
        <w:tabs>
          <w:tab w:val="left" w:pos="1060"/>
          <w:tab w:val="left" w:pos="2120"/>
        </w:tabs>
        <w:suppressAutoHyphens/>
        <w:overflowPunct w:val="0"/>
        <w:autoSpaceDE w:val="0"/>
        <w:autoSpaceDN w:val="0"/>
        <w:adjustRightInd w:val="0"/>
        <w:textAlignment w:val="baseline"/>
        <w:rPr>
          <w:rFonts w:ascii="Times New Roman" w:hAnsi="Times New Roman"/>
          <w:b/>
          <w:bCs/>
          <w:iCs/>
        </w:rPr>
      </w:pPr>
    </w:p>
    <w:p w14:paraId="07C5BF89" w14:textId="77777777" w:rsidR="006535DD" w:rsidRPr="003907CB" w:rsidRDefault="006535DD" w:rsidP="006535DD">
      <w:pPr>
        <w:tabs>
          <w:tab w:val="left" w:pos="1060"/>
          <w:tab w:val="left" w:pos="2120"/>
        </w:tabs>
        <w:suppressAutoHyphens/>
        <w:overflowPunct w:val="0"/>
        <w:autoSpaceDE w:val="0"/>
        <w:autoSpaceDN w:val="0"/>
        <w:adjustRightInd w:val="0"/>
        <w:textAlignment w:val="baseline"/>
        <w:rPr>
          <w:rFonts w:ascii="Times New Roman" w:hAnsi="Times New Roman"/>
          <w:b/>
          <w:bCs/>
          <w:iCs/>
        </w:rPr>
      </w:pPr>
      <w:r w:rsidRPr="003907CB">
        <w:rPr>
          <w:rFonts w:ascii="Times New Roman" w:hAnsi="Times New Roman"/>
          <w:b/>
        </w:rPr>
        <w:t>The Vendor’s Information:</w:t>
      </w:r>
    </w:p>
    <w:tbl>
      <w:tblPr>
        <w:tblW w:w="1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4"/>
        <w:gridCol w:w="7619"/>
      </w:tblGrid>
      <w:tr w:rsidR="006535DD" w:rsidRPr="003907CB" w14:paraId="62B3D89F" w14:textId="77777777" w:rsidTr="006535DD">
        <w:trPr>
          <w:trHeight w:val="250"/>
        </w:trPr>
        <w:tc>
          <w:tcPr>
            <w:tcW w:w="3514" w:type="dxa"/>
          </w:tcPr>
          <w:p w14:paraId="4851A597"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Vendor’s Organization Name</w:t>
            </w:r>
          </w:p>
        </w:tc>
        <w:tc>
          <w:tcPr>
            <w:tcW w:w="7619" w:type="dxa"/>
          </w:tcPr>
          <w:p w14:paraId="7F4A5BE2"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6535DD" w:rsidRPr="003907CB" w14:paraId="745FC00C" w14:textId="77777777" w:rsidTr="006535DD">
        <w:trPr>
          <w:trHeight w:val="250"/>
        </w:trPr>
        <w:tc>
          <w:tcPr>
            <w:tcW w:w="3514" w:type="dxa"/>
          </w:tcPr>
          <w:p w14:paraId="288A3EC7"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Address</w:t>
            </w:r>
          </w:p>
        </w:tc>
        <w:tc>
          <w:tcPr>
            <w:tcW w:w="7619" w:type="dxa"/>
          </w:tcPr>
          <w:p w14:paraId="5A972B2A"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6535DD" w:rsidRPr="003907CB" w14:paraId="07C1AD25" w14:textId="77777777" w:rsidTr="006535DD">
        <w:trPr>
          <w:trHeight w:val="519"/>
        </w:trPr>
        <w:tc>
          <w:tcPr>
            <w:tcW w:w="3514" w:type="dxa"/>
          </w:tcPr>
          <w:p w14:paraId="18578BBD"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Information Security Contact Person Name</w:t>
            </w:r>
          </w:p>
        </w:tc>
        <w:tc>
          <w:tcPr>
            <w:tcW w:w="7619" w:type="dxa"/>
          </w:tcPr>
          <w:p w14:paraId="7198A367"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6535DD" w:rsidRPr="003907CB" w14:paraId="0BAACA22" w14:textId="77777777" w:rsidTr="006535DD">
        <w:trPr>
          <w:trHeight w:val="250"/>
        </w:trPr>
        <w:tc>
          <w:tcPr>
            <w:tcW w:w="3514" w:type="dxa"/>
          </w:tcPr>
          <w:p w14:paraId="2C1C0855"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Email</w:t>
            </w:r>
          </w:p>
        </w:tc>
        <w:tc>
          <w:tcPr>
            <w:tcW w:w="7619" w:type="dxa"/>
          </w:tcPr>
          <w:p w14:paraId="4A787EF1"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6535DD" w:rsidRPr="003907CB" w14:paraId="6E925105" w14:textId="77777777" w:rsidTr="006535DD">
        <w:trPr>
          <w:trHeight w:val="250"/>
        </w:trPr>
        <w:tc>
          <w:tcPr>
            <w:tcW w:w="3514" w:type="dxa"/>
          </w:tcPr>
          <w:p w14:paraId="32192104"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Phone</w:t>
            </w:r>
          </w:p>
        </w:tc>
        <w:tc>
          <w:tcPr>
            <w:tcW w:w="7619" w:type="dxa"/>
          </w:tcPr>
          <w:p w14:paraId="091465CE"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6535DD" w:rsidRPr="003907CB" w14:paraId="5A1F4137" w14:textId="77777777" w:rsidTr="006535DD">
        <w:trPr>
          <w:trHeight w:val="250"/>
        </w:trPr>
        <w:tc>
          <w:tcPr>
            <w:tcW w:w="3514" w:type="dxa"/>
          </w:tcPr>
          <w:p w14:paraId="7E3B2E10"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Date this Questionnaire Completed</w:t>
            </w:r>
          </w:p>
        </w:tc>
        <w:tc>
          <w:tcPr>
            <w:tcW w:w="7619" w:type="dxa"/>
          </w:tcPr>
          <w:p w14:paraId="3F6328C1" w14:textId="77777777" w:rsidR="006535DD" w:rsidRPr="003907CB" w:rsidRDefault="006535DD" w:rsidP="0003195A">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bl>
    <w:p w14:paraId="7C15B14B" w14:textId="77777777" w:rsidR="006535DD" w:rsidRPr="003907CB" w:rsidRDefault="006535DD" w:rsidP="006535DD">
      <w:pPr>
        <w:tabs>
          <w:tab w:val="left" w:pos="1060"/>
          <w:tab w:val="left" w:pos="2120"/>
        </w:tabs>
        <w:suppressAutoHyphens/>
        <w:overflowPunct w:val="0"/>
        <w:autoSpaceDE w:val="0"/>
        <w:autoSpaceDN w:val="0"/>
        <w:adjustRightInd w:val="0"/>
        <w:textAlignment w:val="baseline"/>
        <w:rPr>
          <w:rFonts w:ascii="Times New Roman" w:hAnsi="Times New Roman"/>
          <w:b/>
          <w:bCs/>
          <w:iCs/>
        </w:rPr>
      </w:pPr>
    </w:p>
    <w:p w14:paraId="673F940A" w14:textId="77777777" w:rsidR="006535DD" w:rsidRPr="003907CB" w:rsidRDefault="006535DD" w:rsidP="006535DD">
      <w:pPr>
        <w:numPr>
          <w:ilvl w:val="12"/>
          <w:numId w:val="0"/>
        </w:numPr>
        <w:rPr>
          <w:rFonts w:ascii="Times New Roman" w:hAnsi="Times New Roman"/>
          <w:b/>
        </w:rPr>
      </w:pPr>
    </w:p>
    <w:p w14:paraId="0D1F1EF9" w14:textId="77777777" w:rsidR="006535DD" w:rsidRPr="003907CB" w:rsidRDefault="006535DD" w:rsidP="006535DD">
      <w:pPr>
        <w:numPr>
          <w:ilvl w:val="12"/>
          <w:numId w:val="0"/>
        </w:numPr>
        <w:rPr>
          <w:rFonts w:ascii="Times New Roman" w:hAnsi="Times New Roman"/>
          <w:b/>
        </w:rPr>
      </w:pPr>
      <w:r w:rsidRPr="003907CB">
        <w:rPr>
          <w:rFonts w:ascii="Times New Roman" w:hAnsi="Times New Roman"/>
          <w:b/>
        </w:rPr>
        <w:t>1.0 BUSINESS PROCESS AND DATA EXCHANGE REQUIREMENTS</w:t>
      </w:r>
    </w:p>
    <w:tbl>
      <w:tblPr>
        <w:tblW w:w="111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2610"/>
        <w:gridCol w:w="4081"/>
        <w:gridCol w:w="965"/>
        <w:gridCol w:w="2827"/>
      </w:tblGrid>
      <w:tr w:rsidR="006535DD" w:rsidRPr="003907CB" w14:paraId="18978C5B" w14:textId="77777777" w:rsidTr="001D372E">
        <w:trPr>
          <w:trHeight w:val="309"/>
        </w:trPr>
        <w:tc>
          <w:tcPr>
            <w:tcW w:w="687" w:type="dxa"/>
            <w:tcBorders>
              <w:top w:val="single" w:sz="12" w:space="0" w:color="000000"/>
            </w:tcBorders>
            <w:shd w:val="pct10" w:color="auto" w:fill="FFFFFF"/>
            <w:vAlign w:val="center"/>
          </w:tcPr>
          <w:p w14:paraId="7DF3FA0A"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2610" w:type="dxa"/>
            <w:tcBorders>
              <w:top w:val="single" w:sz="12" w:space="0" w:color="000000"/>
            </w:tcBorders>
            <w:shd w:val="pct10" w:color="auto" w:fill="FFFFFF"/>
            <w:vAlign w:val="center"/>
          </w:tcPr>
          <w:p w14:paraId="13CC4BB2"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4081" w:type="dxa"/>
            <w:tcBorders>
              <w:top w:val="single" w:sz="12" w:space="0" w:color="000000"/>
            </w:tcBorders>
            <w:shd w:val="pct10" w:color="auto" w:fill="FFFFFF"/>
            <w:vAlign w:val="center"/>
          </w:tcPr>
          <w:p w14:paraId="1F809B19" w14:textId="77777777" w:rsidR="006535DD" w:rsidRPr="003907CB" w:rsidRDefault="006535DD" w:rsidP="0003195A">
            <w:pPr>
              <w:pStyle w:val="BodyText"/>
              <w:spacing w:before="60" w:line="360" w:lineRule="auto"/>
              <w:rPr>
                <w:b w:val="0"/>
                <w:color w:val="000000"/>
                <w:sz w:val="20"/>
              </w:rPr>
            </w:pPr>
            <w:r w:rsidRPr="003907CB">
              <w:rPr>
                <w:color w:val="000000"/>
                <w:sz w:val="20"/>
              </w:rPr>
              <w:t>Response from Vendor</w:t>
            </w:r>
          </w:p>
        </w:tc>
        <w:tc>
          <w:tcPr>
            <w:tcW w:w="965" w:type="dxa"/>
            <w:tcBorders>
              <w:top w:val="single" w:sz="12" w:space="0" w:color="000000"/>
            </w:tcBorders>
            <w:shd w:val="pct10" w:color="auto" w:fill="FFFFFF"/>
          </w:tcPr>
          <w:p w14:paraId="23CAC0BC" w14:textId="77777777" w:rsidR="006535DD" w:rsidRPr="003907CB" w:rsidRDefault="006535DD" w:rsidP="0003195A">
            <w:pPr>
              <w:pStyle w:val="BodyText"/>
              <w:spacing w:before="60" w:line="360" w:lineRule="auto"/>
              <w:rPr>
                <w:b w:val="0"/>
                <w:color w:val="000000"/>
                <w:sz w:val="20"/>
              </w:rPr>
            </w:pPr>
            <w:r w:rsidRPr="003907CB">
              <w:rPr>
                <w:color w:val="000000"/>
                <w:sz w:val="20"/>
              </w:rPr>
              <w:t>Score</w:t>
            </w:r>
          </w:p>
        </w:tc>
        <w:tc>
          <w:tcPr>
            <w:tcW w:w="2827" w:type="dxa"/>
            <w:tcBorders>
              <w:top w:val="single" w:sz="12" w:space="0" w:color="000000"/>
            </w:tcBorders>
            <w:shd w:val="pct10" w:color="auto" w:fill="FFFFFF"/>
            <w:vAlign w:val="center"/>
          </w:tcPr>
          <w:p w14:paraId="3450BE0B" w14:textId="77777777" w:rsidR="006535DD" w:rsidRPr="003907CB" w:rsidRDefault="006535DD" w:rsidP="0003195A">
            <w:pPr>
              <w:pStyle w:val="BodyText"/>
              <w:spacing w:before="60" w:line="360" w:lineRule="auto"/>
              <w:rPr>
                <w:b w:val="0"/>
                <w:color w:val="000000"/>
                <w:sz w:val="20"/>
              </w:rPr>
            </w:pPr>
            <w:r w:rsidRPr="003907CB">
              <w:rPr>
                <w:color w:val="000000"/>
                <w:sz w:val="20"/>
              </w:rPr>
              <w:t>Additional Information/Clarification Required from Vendor</w:t>
            </w:r>
          </w:p>
        </w:tc>
      </w:tr>
      <w:tr w:rsidR="006535DD" w:rsidRPr="003907CB" w14:paraId="13984796" w14:textId="77777777" w:rsidTr="001D372E">
        <w:trPr>
          <w:trHeight w:val="803"/>
        </w:trPr>
        <w:tc>
          <w:tcPr>
            <w:tcW w:w="687" w:type="dxa"/>
          </w:tcPr>
          <w:p w14:paraId="08F0492B" w14:textId="77777777" w:rsidR="006535DD" w:rsidRPr="003907CB" w:rsidRDefault="006535DD" w:rsidP="0003195A">
            <w:pPr>
              <w:pStyle w:val="BodyText"/>
              <w:rPr>
                <w:sz w:val="20"/>
              </w:rPr>
            </w:pPr>
            <w:r w:rsidRPr="003907CB">
              <w:rPr>
                <w:sz w:val="20"/>
              </w:rPr>
              <w:t>1.1</w:t>
            </w:r>
          </w:p>
        </w:tc>
        <w:tc>
          <w:tcPr>
            <w:tcW w:w="2610" w:type="dxa"/>
          </w:tcPr>
          <w:p w14:paraId="05339C64" w14:textId="77777777" w:rsidR="006535DD" w:rsidRPr="003907CB" w:rsidRDefault="006535DD" w:rsidP="001D372E">
            <w:pPr>
              <w:numPr>
                <w:ilvl w:val="12"/>
                <w:numId w:val="0"/>
              </w:numPr>
              <w:rPr>
                <w:rFonts w:ascii="Times New Roman" w:hAnsi="Times New Roman"/>
              </w:rPr>
            </w:pPr>
            <w:r w:rsidRPr="003907CB">
              <w:rPr>
                <w:rFonts w:ascii="Times New Roman" w:hAnsi="Times New Roman"/>
              </w:rPr>
              <w:t>Please provide a detailed description of the business process that will be supported by the Vendor as it relates to the requirements of the RFP</w:t>
            </w:r>
          </w:p>
        </w:tc>
        <w:tc>
          <w:tcPr>
            <w:tcW w:w="4081" w:type="dxa"/>
          </w:tcPr>
          <w:p w14:paraId="28034A6C" w14:textId="77777777" w:rsidR="006535DD" w:rsidRPr="003907CB" w:rsidRDefault="006535DD" w:rsidP="0003195A">
            <w:pPr>
              <w:pStyle w:val="BodyText"/>
              <w:rPr>
                <w:sz w:val="20"/>
              </w:rPr>
            </w:pPr>
          </w:p>
        </w:tc>
        <w:tc>
          <w:tcPr>
            <w:tcW w:w="965" w:type="dxa"/>
          </w:tcPr>
          <w:p w14:paraId="214ADD83" w14:textId="77777777" w:rsidR="006535DD" w:rsidRPr="003907CB" w:rsidRDefault="006535DD" w:rsidP="0003195A">
            <w:pPr>
              <w:pStyle w:val="BodyText"/>
              <w:rPr>
                <w:sz w:val="20"/>
              </w:rPr>
            </w:pPr>
          </w:p>
        </w:tc>
        <w:tc>
          <w:tcPr>
            <w:tcW w:w="2827" w:type="dxa"/>
          </w:tcPr>
          <w:p w14:paraId="5020C0FB" w14:textId="77777777" w:rsidR="006535DD" w:rsidRPr="003907CB" w:rsidRDefault="006535DD" w:rsidP="0003195A">
            <w:pPr>
              <w:pStyle w:val="BodyText"/>
              <w:rPr>
                <w:sz w:val="20"/>
              </w:rPr>
            </w:pPr>
          </w:p>
        </w:tc>
      </w:tr>
      <w:tr w:rsidR="006535DD" w:rsidRPr="003907CB" w14:paraId="4FB393DB" w14:textId="77777777" w:rsidTr="001D372E">
        <w:trPr>
          <w:trHeight w:val="803"/>
        </w:trPr>
        <w:tc>
          <w:tcPr>
            <w:tcW w:w="687" w:type="dxa"/>
          </w:tcPr>
          <w:p w14:paraId="53FEF645" w14:textId="77777777" w:rsidR="006535DD" w:rsidRPr="003907CB" w:rsidRDefault="006535DD" w:rsidP="0003195A">
            <w:pPr>
              <w:pStyle w:val="BodyText"/>
              <w:rPr>
                <w:sz w:val="20"/>
              </w:rPr>
            </w:pPr>
            <w:r w:rsidRPr="003907CB">
              <w:rPr>
                <w:sz w:val="20"/>
              </w:rPr>
              <w:t>1.2</w:t>
            </w:r>
          </w:p>
        </w:tc>
        <w:tc>
          <w:tcPr>
            <w:tcW w:w="2610" w:type="dxa"/>
          </w:tcPr>
          <w:p w14:paraId="773A986B" w14:textId="77777777" w:rsidR="006535DD" w:rsidRPr="003907CB" w:rsidRDefault="006535DD" w:rsidP="001D372E">
            <w:pPr>
              <w:numPr>
                <w:ilvl w:val="12"/>
                <w:numId w:val="0"/>
              </w:numPr>
              <w:rPr>
                <w:rFonts w:ascii="Times New Roman" w:hAnsi="Times New Roman"/>
              </w:rPr>
            </w:pPr>
            <w:r w:rsidRPr="003907CB">
              <w:rPr>
                <w:rFonts w:ascii="Times New Roman" w:hAnsi="Times New Roman"/>
              </w:rPr>
              <w:t>Has Vendor adopted and implemented information security and privacy policies that are documented, are accessible to SAWS and conform to ISO 27001/2 – Information Security Management Systems (ISMS) Standards or other industry standards.</w:t>
            </w:r>
          </w:p>
        </w:tc>
        <w:tc>
          <w:tcPr>
            <w:tcW w:w="4081" w:type="dxa"/>
          </w:tcPr>
          <w:p w14:paraId="1DF63B88" w14:textId="77777777" w:rsidR="006535DD" w:rsidRPr="003907CB" w:rsidRDefault="006535DD" w:rsidP="0003195A">
            <w:pPr>
              <w:pStyle w:val="BodyText"/>
              <w:rPr>
                <w:sz w:val="20"/>
              </w:rPr>
            </w:pPr>
          </w:p>
        </w:tc>
        <w:tc>
          <w:tcPr>
            <w:tcW w:w="965" w:type="dxa"/>
          </w:tcPr>
          <w:p w14:paraId="0A569139" w14:textId="77777777" w:rsidR="006535DD" w:rsidRPr="003907CB" w:rsidRDefault="006535DD" w:rsidP="0003195A">
            <w:pPr>
              <w:pStyle w:val="BodyText"/>
              <w:rPr>
                <w:sz w:val="20"/>
              </w:rPr>
            </w:pPr>
          </w:p>
        </w:tc>
        <w:tc>
          <w:tcPr>
            <w:tcW w:w="2827" w:type="dxa"/>
          </w:tcPr>
          <w:p w14:paraId="360DEFC1" w14:textId="77777777" w:rsidR="006535DD" w:rsidRPr="003907CB" w:rsidRDefault="006535DD" w:rsidP="0003195A">
            <w:pPr>
              <w:pStyle w:val="BodyText"/>
              <w:rPr>
                <w:sz w:val="20"/>
              </w:rPr>
            </w:pPr>
          </w:p>
        </w:tc>
      </w:tr>
      <w:tr w:rsidR="006535DD" w:rsidRPr="003907CB" w14:paraId="6DB516A6" w14:textId="77777777" w:rsidTr="001D372E">
        <w:trPr>
          <w:trHeight w:val="1355"/>
        </w:trPr>
        <w:tc>
          <w:tcPr>
            <w:tcW w:w="687" w:type="dxa"/>
          </w:tcPr>
          <w:p w14:paraId="373C231C" w14:textId="77777777" w:rsidR="006535DD" w:rsidRPr="003907CB" w:rsidRDefault="006535DD" w:rsidP="0003195A">
            <w:pPr>
              <w:pStyle w:val="BodyText"/>
              <w:rPr>
                <w:sz w:val="20"/>
              </w:rPr>
            </w:pPr>
            <w:r w:rsidRPr="003907CB">
              <w:rPr>
                <w:sz w:val="20"/>
              </w:rPr>
              <w:t>1.3</w:t>
            </w:r>
          </w:p>
        </w:tc>
        <w:tc>
          <w:tcPr>
            <w:tcW w:w="2610" w:type="dxa"/>
          </w:tcPr>
          <w:p w14:paraId="191BA7E4" w14:textId="77777777" w:rsidR="006535DD" w:rsidRPr="001D372E" w:rsidRDefault="006535DD" w:rsidP="001D372E">
            <w:pPr>
              <w:pStyle w:val="BodyText"/>
              <w:jc w:val="left"/>
              <w:rPr>
                <w:b w:val="0"/>
                <w:sz w:val="20"/>
              </w:rPr>
            </w:pPr>
            <w:r w:rsidRPr="001D372E">
              <w:rPr>
                <w:b w:val="0"/>
                <w:sz w:val="20"/>
              </w:rPr>
              <w:t>What data exchange needs to occur between SAWS and the Vendor? What data will be stored at the Vendor location? (Provide data attributes with examples)</w:t>
            </w:r>
          </w:p>
          <w:p w14:paraId="55048A94" w14:textId="77777777" w:rsidR="006535DD" w:rsidRPr="001D372E" w:rsidRDefault="006535DD" w:rsidP="001D372E">
            <w:pPr>
              <w:pStyle w:val="BodyText"/>
              <w:jc w:val="left"/>
              <w:rPr>
                <w:b w:val="0"/>
                <w:sz w:val="20"/>
              </w:rPr>
            </w:pPr>
            <w:r w:rsidRPr="001D372E">
              <w:rPr>
                <w:b w:val="0"/>
                <w:sz w:val="20"/>
              </w:rPr>
              <w:t>Example: (PCI Credit Card Info, SSN, DLN, Patrons Name, Address, telephone, employee performance data, etc.)</w:t>
            </w:r>
          </w:p>
        </w:tc>
        <w:tc>
          <w:tcPr>
            <w:tcW w:w="4081" w:type="dxa"/>
          </w:tcPr>
          <w:p w14:paraId="2A4524D0" w14:textId="77777777" w:rsidR="006535DD" w:rsidRPr="003907CB" w:rsidRDefault="006535DD" w:rsidP="0003195A">
            <w:pPr>
              <w:pStyle w:val="BodyText"/>
              <w:rPr>
                <w:sz w:val="20"/>
              </w:rPr>
            </w:pPr>
          </w:p>
        </w:tc>
        <w:tc>
          <w:tcPr>
            <w:tcW w:w="965" w:type="dxa"/>
          </w:tcPr>
          <w:p w14:paraId="39A1F942" w14:textId="77777777" w:rsidR="006535DD" w:rsidRPr="003907CB" w:rsidRDefault="006535DD" w:rsidP="0003195A">
            <w:pPr>
              <w:pStyle w:val="BodyText"/>
              <w:rPr>
                <w:sz w:val="20"/>
              </w:rPr>
            </w:pPr>
          </w:p>
        </w:tc>
        <w:tc>
          <w:tcPr>
            <w:tcW w:w="2827" w:type="dxa"/>
          </w:tcPr>
          <w:p w14:paraId="15E42D93" w14:textId="77777777" w:rsidR="006535DD" w:rsidRPr="003907CB" w:rsidRDefault="006535DD" w:rsidP="0003195A">
            <w:pPr>
              <w:pStyle w:val="BodyText"/>
              <w:rPr>
                <w:sz w:val="20"/>
              </w:rPr>
            </w:pPr>
          </w:p>
        </w:tc>
      </w:tr>
      <w:tr w:rsidR="006535DD" w:rsidRPr="003907CB" w14:paraId="732E664D" w14:textId="77777777" w:rsidTr="001D372E">
        <w:trPr>
          <w:trHeight w:val="3284"/>
        </w:trPr>
        <w:tc>
          <w:tcPr>
            <w:tcW w:w="687" w:type="dxa"/>
          </w:tcPr>
          <w:p w14:paraId="5732CBA0" w14:textId="77777777" w:rsidR="006535DD" w:rsidRPr="003907CB" w:rsidRDefault="006535DD" w:rsidP="0003195A">
            <w:pPr>
              <w:pStyle w:val="BodyText"/>
              <w:rPr>
                <w:sz w:val="20"/>
              </w:rPr>
            </w:pPr>
            <w:r w:rsidRPr="003907CB">
              <w:rPr>
                <w:sz w:val="20"/>
              </w:rPr>
              <w:t>1.4</w:t>
            </w:r>
          </w:p>
        </w:tc>
        <w:tc>
          <w:tcPr>
            <w:tcW w:w="2610" w:type="dxa"/>
          </w:tcPr>
          <w:p w14:paraId="52BA9390" w14:textId="77777777" w:rsidR="006535DD" w:rsidRPr="001D372E" w:rsidRDefault="006535DD" w:rsidP="001D372E">
            <w:pPr>
              <w:pStyle w:val="BodyText"/>
              <w:jc w:val="left"/>
              <w:rPr>
                <w:b w:val="0"/>
                <w:sz w:val="20"/>
              </w:rPr>
            </w:pPr>
            <w:r w:rsidRPr="001D372E">
              <w:rPr>
                <w:b w:val="0"/>
                <w:sz w:val="20"/>
              </w:rPr>
              <w:t xml:space="preserve">In the event that Vendor is required to store Private Information (PI) or Personally Identifiable Information (PII) or Sensitive Information (SI) about peoples in the Vendor’s business systems  -- how will the Vendor maintain the confidentiality of the Information in accordance with applicable federal, state and local data and information privacy laws, rules and regulations. </w:t>
            </w:r>
          </w:p>
        </w:tc>
        <w:tc>
          <w:tcPr>
            <w:tcW w:w="4081" w:type="dxa"/>
          </w:tcPr>
          <w:p w14:paraId="5ABBDE5E" w14:textId="77777777" w:rsidR="006535DD" w:rsidRPr="003907CB" w:rsidRDefault="006535DD" w:rsidP="0003195A">
            <w:pPr>
              <w:pStyle w:val="BodyText"/>
              <w:rPr>
                <w:sz w:val="20"/>
              </w:rPr>
            </w:pPr>
          </w:p>
        </w:tc>
        <w:tc>
          <w:tcPr>
            <w:tcW w:w="965" w:type="dxa"/>
          </w:tcPr>
          <w:p w14:paraId="744E9AEE" w14:textId="77777777" w:rsidR="006535DD" w:rsidRPr="003907CB" w:rsidRDefault="006535DD" w:rsidP="0003195A">
            <w:pPr>
              <w:pStyle w:val="BodyText"/>
              <w:rPr>
                <w:sz w:val="20"/>
              </w:rPr>
            </w:pPr>
          </w:p>
        </w:tc>
        <w:tc>
          <w:tcPr>
            <w:tcW w:w="2827" w:type="dxa"/>
          </w:tcPr>
          <w:p w14:paraId="069A940D" w14:textId="77777777" w:rsidR="006535DD" w:rsidRPr="003907CB" w:rsidRDefault="006535DD" w:rsidP="0003195A">
            <w:pPr>
              <w:pStyle w:val="BodyText"/>
              <w:rPr>
                <w:sz w:val="20"/>
              </w:rPr>
            </w:pPr>
          </w:p>
        </w:tc>
      </w:tr>
      <w:tr w:rsidR="006535DD" w:rsidRPr="003907CB" w14:paraId="7F2E7DEE" w14:textId="77777777" w:rsidTr="001D372E">
        <w:trPr>
          <w:trHeight w:val="1651"/>
        </w:trPr>
        <w:tc>
          <w:tcPr>
            <w:tcW w:w="687" w:type="dxa"/>
          </w:tcPr>
          <w:p w14:paraId="56177EEC" w14:textId="77777777" w:rsidR="006535DD" w:rsidRPr="003907CB" w:rsidRDefault="006535DD" w:rsidP="0003195A">
            <w:pPr>
              <w:pStyle w:val="BodyText"/>
              <w:rPr>
                <w:sz w:val="20"/>
              </w:rPr>
            </w:pPr>
            <w:r w:rsidRPr="003907CB">
              <w:rPr>
                <w:sz w:val="20"/>
              </w:rPr>
              <w:lastRenderedPageBreak/>
              <w:t>1.5</w:t>
            </w:r>
          </w:p>
        </w:tc>
        <w:tc>
          <w:tcPr>
            <w:tcW w:w="2610" w:type="dxa"/>
          </w:tcPr>
          <w:p w14:paraId="5E6D13C0" w14:textId="77777777" w:rsidR="006535DD" w:rsidRPr="001D372E" w:rsidRDefault="006535DD" w:rsidP="001D372E">
            <w:pPr>
              <w:pStyle w:val="BodyText"/>
              <w:jc w:val="left"/>
              <w:rPr>
                <w:b w:val="0"/>
                <w:sz w:val="20"/>
              </w:rPr>
            </w:pPr>
            <w:r w:rsidRPr="001D372E">
              <w:rPr>
                <w:b w:val="0"/>
                <w:sz w:val="20"/>
              </w:rPr>
              <w:t>What mechanism and/or what types of tool will be used to exchange data between SAWS and the Vendor? Example: (VPN, Data Link, Frame Relay, HTTP, HTTPS, FTP, FTPS, etc.)?  What versions of SSL are used?</w:t>
            </w:r>
          </w:p>
        </w:tc>
        <w:tc>
          <w:tcPr>
            <w:tcW w:w="4081" w:type="dxa"/>
          </w:tcPr>
          <w:p w14:paraId="199B9BCC" w14:textId="77777777" w:rsidR="006535DD" w:rsidRPr="003907CB" w:rsidRDefault="006535DD" w:rsidP="0003195A">
            <w:pPr>
              <w:pStyle w:val="BodyText"/>
              <w:rPr>
                <w:sz w:val="20"/>
              </w:rPr>
            </w:pPr>
          </w:p>
        </w:tc>
        <w:tc>
          <w:tcPr>
            <w:tcW w:w="965" w:type="dxa"/>
          </w:tcPr>
          <w:p w14:paraId="01B49BEF" w14:textId="77777777" w:rsidR="006535DD" w:rsidRPr="003907CB" w:rsidRDefault="006535DD" w:rsidP="0003195A">
            <w:pPr>
              <w:pStyle w:val="BodyText"/>
              <w:rPr>
                <w:sz w:val="20"/>
              </w:rPr>
            </w:pPr>
          </w:p>
        </w:tc>
        <w:tc>
          <w:tcPr>
            <w:tcW w:w="2827" w:type="dxa"/>
          </w:tcPr>
          <w:p w14:paraId="08CEC37E" w14:textId="77777777" w:rsidR="006535DD" w:rsidRPr="003907CB" w:rsidRDefault="006535DD" w:rsidP="0003195A">
            <w:pPr>
              <w:pStyle w:val="BodyText"/>
              <w:rPr>
                <w:sz w:val="20"/>
              </w:rPr>
            </w:pPr>
          </w:p>
        </w:tc>
      </w:tr>
      <w:tr w:rsidR="006535DD" w:rsidRPr="003907CB" w14:paraId="116AB978" w14:textId="77777777" w:rsidTr="001D372E">
        <w:trPr>
          <w:trHeight w:val="2109"/>
        </w:trPr>
        <w:tc>
          <w:tcPr>
            <w:tcW w:w="687" w:type="dxa"/>
          </w:tcPr>
          <w:p w14:paraId="35A21D65" w14:textId="77777777" w:rsidR="006535DD" w:rsidRPr="003907CB" w:rsidRDefault="006535DD" w:rsidP="0003195A">
            <w:pPr>
              <w:pStyle w:val="BodyText"/>
              <w:rPr>
                <w:sz w:val="20"/>
              </w:rPr>
            </w:pPr>
            <w:r w:rsidRPr="003907CB">
              <w:rPr>
                <w:sz w:val="20"/>
              </w:rPr>
              <w:t>1.6</w:t>
            </w:r>
          </w:p>
        </w:tc>
        <w:tc>
          <w:tcPr>
            <w:tcW w:w="2610" w:type="dxa"/>
          </w:tcPr>
          <w:p w14:paraId="274E85AF" w14:textId="77777777" w:rsidR="006535DD" w:rsidRPr="001D372E" w:rsidRDefault="006535DD" w:rsidP="001D372E">
            <w:pPr>
              <w:pStyle w:val="BodyText"/>
              <w:jc w:val="left"/>
              <w:rPr>
                <w:b w:val="0"/>
                <w:sz w:val="20"/>
              </w:rPr>
            </w:pPr>
            <w:r w:rsidRPr="001D372E">
              <w:rPr>
                <w:b w:val="0"/>
                <w:sz w:val="20"/>
              </w:rPr>
              <w:t>What types of data Storage (work in progress storage and backup storage) will be required at the Vendor site  Example: (PCI Credit Card Info, SSN, DLN, Patrons Name, Address, telephone, employee ID number, HR evaluation data, etc.)</w:t>
            </w:r>
          </w:p>
        </w:tc>
        <w:tc>
          <w:tcPr>
            <w:tcW w:w="4081" w:type="dxa"/>
          </w:tcPr>
          <w:p w14:paraId="0A6B43D3" w14:textId="77777777" w:rsidR="006535DD" w:rsidRPr="003907CB" w:rsidRDefault="006535DD" w:rsidP="0003195A">
            <w:pPr>
              <w:pStyle w:val="BodyText"/>
              <w:rPr>
                <w:sz w:val="20"/>
              </w:rPr>
            </w:pPr>
          </w:p>
        </w:tc>
        <w:tc>
          <w:tcPr>
            <w:tcW w:w="965" w:type="dxa"/>
          </w:tcPr>
          <w:p w14:paraId="5015A070" w14:textId="77777777" w:rsidR="006535DD" w:rsidRPr="003907CB" w:rsidRDefault="006535DD" w:rsidP="0003195A">
            <w:pPr>
              <w:pStyle w:val="BodyText"/>
              <w:rPr>
                <w:sz w:val="20"/>
              </w:rPr>
            </w:pPr>
          </w:p>
        </w:tc>
        <w:tc>
          <w:tcPr>
            <w:tcW w:w="2827" w:type="dxa"/>
          </w:tcPr>
          <w:p w14:paraId="68B8B7A9" w14:textId="77777777" w:rsidR="006535DD" w:rsidRPr="003907CB" w:rsidRDefault="006535DD" w:rsidP="0003195A">
            <w:pPr>
              <w:pStyle w:val="BodyText"/>
              <w:rPr>
                <w:sz w:val="20"/>
              </w:rPr>
            </w:pPr>
          </w:p>
        </w:tc>
      </w:tr>
      <w:tr w:rsidR="006535DD" w:rsidRPr="003907CB" w14:paraId="49F9247A" w14:textId="77777777" w:rsidTr="001D372E">
        <w:trPr>
          <w:trHeight w:val="1392"/>
        </w:trPr>
        <w:tc>
          <w:tcPr>
            <w:tcW w:w="687" w:type="dxa"/>
          </w:tcPr>
          <w:p w14:paraId="4659F9B9" w14:textId="77777777" w:rsidR="006535DD" w:rsidRPr="003907CB" w:rsidRDefault="006535DD" w:rsidP="0003195A">
            <w:pPr>
              <w:pStyle w:val="BodyText"/>
              <w:rPr>
                <w:sz w:val="20"/>
              </w:rPr>
            </w:pPr>
            <w:r w:rsidRPr="003907CB">
              <w:rPr>
                <w:sz w:val="20"/>
              </w:rPr>
              <w:t>1.7</w:t>
            </w:r>
          </w:p>
        </w:tc>
        <w:tc>
          <w:tcPr>
            <w:tcW w:w="2610" w:type="dxa"/>
          </w:tcPr>
          <w:p w14:paraId="04CE12D7" w14:textId="77777777" w:rsidR="006535DD" w:rsidRPr="001D372E" w:rsidRDefault="006535DD" w:rsidP="001D372E">
            <w:pPr>
              <w:pStyle w:val="BodyText"/>
              <w:jc w:val="left"/>
              <w:rPr>
                <w:b w:val="0"/>
                <w:sz w:val="20"/>
              </w:rPr>
            </w:pPr>
            <w:r w:rsidRPr="001D372E">
              <w:rPr>
                <w:b w:val="0"/>
                <w:sz w:val="20"/>
              </w:rPr>
              <w:t xml:space="preserve">Is there any e-mail integration required between SAWS and the Vendor?  </w:t>
            </w:r>
          </w:p>
          <w:p w14:paraId="70B57368" w14:textId="77777777" w:rsidR="006535DD" w:rsidRPr="001D372E" w:rsidRDefault="006535DD" w:rsidP="001D372E">
            <w:pPr>
              <w:pStyle w:val="BodyText"/>
              <w:jc w:val="left"/>
              <w:rPr>
                <w:b w:val="0"/>
                <w:sz w:val="20"/>
              </w:rPr>
            </w:pPr>
            <w:r w:rsidRPr="001D372E">
              <w:rPr>
                <w:b w:val="0"/>
                <w:sz w:val="20"/>
              </w:rPr>
              <w:t>Example: The vendor may require an e-mail account on SAWS e–mail Server.</w:t>
            </w:r>
          </w:p>
        </w:tc>
        <w:tc>
          <w:tcPr>
            <w:tcW w:w="4081" w:type="dxa"/>
          </w:tcPr>
          <w:p w14:paraId="7C194A8C" w14:textId="77777777" w:rsidR="006535DD" w:rsidRPr="003907CB" w:rsidRDefault="006535DD" w:rsidP="0003195A">
            <w:pPr>
              <w:pStyle w:val="BodyText"/>
              <w:rPr>
                <w:sz w:val="20"/>
              </w:rPr>
            </w:pPr>
          </w:p>
        </w:tc>
        <w:tc>
          <w:tcPr>
            <w:tcW w:w="965" w:type="dxa"/>
          </w:tcPr>
          <w:p w14:paraId="714DE11B" w14:textId="77777777" w:rsidR="006535DD" w:rsidRPr="003907CB" w:rsidRDefault="006535DD" w:rsidP="0003195A">
            <w:pPr>
              <w:pStyle w:val="BodyText"/>
              <w:rPr>
                <w:sz w:val="20"/>
              </w:rPr>
            </w:pPr>
          </w:p>
        </w:tc>
        <w:tc>
          <w:tcPr>
            <w:tcW w:w="2827" w:type="dxa"/>
          </w:tcPr>
          <w:p w14:paraId="53C1B993" w14:textId="77777777" w:rsidR="006535DD" w:rsidRPr="003907CB" w:rsidRDefault="006535DD" w:rsidP="0003195A">
            <w:pPr>
              <w:pStyle w:val="BodyText"/>
              <w:rPr>
                <w:sz w:val="20"/>
              </w:rPr>
            </w:pPr>
          </w:p>
        </w:tc>
      </w:tr>
      <w:tr w:rsidR="006535DD" w:rsidRPr="003907CB" w14:paraId="0867EBBF" w14:textId="77777777" w:rsidTr="001D372E">
        <w:trPr>
          <w:trHeight w:val="975"/>
        </w:trPr>
        <w:tc>
          <w:tcPr>
            <w:tcW w:w="687" w:type="dxa"/>
          </w:tcPr>
          <w:p w14:paraId="75F9419F" w14:textId="77777777" w:rsidR="006535DD" w:rsidRPr="003907CB" w:rsidRDefault="006535DD" w:rsidP="0003195A">
            <w:pPr>
              <w:pStyle w:val="BodyText"/>
              <w:rPr>
                <w:sz w:val="20"/>
              </w:rPr>
            </w:pPr>
            <w:r w:rsidRPr="003907CB">
              <w:rPr>
                <w:sz w:val="20"/>
              </w:rPr>
              <w:t>1.8</w:t>
            </w:r>
          </w:p>
        </w:tc>
        <w:tc>
          <w:tcPr>
            <w:tcW w:w="2610" w:type="dxa"/>
          </w:tcPr>
          <w:p w14:paraId="765760C7" w14:textId="77777777" w:rsidR="006535DD" w:rsidRPr="001D372E" w:rsidRDefault="006535DD" w:rsidP="001D372E">
            <w:pPr>
              <w:pStyle w:val="BodyText"/>
              <w:jc w:val="left"/>
              <w:rPr>
                <w:b w:val="0"/>
                <w:sz w:val="20"/>
              </w:rPr>
            </w:pPr>
            <w:r w:rsidRPr="001D372E">
              <w:rPr>
                <w:b w:val="0"/>
                <w:sz w:val="20"/>
              </w:rPr>
              <w:t>Will any integration with ERP systems be required and how will the data be exchanged, e.g. HR, Finance, etc.?</w:t>
            </w:r>
          </w:p>
        </w:tc>
        <w:tc>
          <w:tcPr>
            <w:tcW w:w="4081" w:type="dxa"/>
          </w:tcPr>
          <w:p w14:paraId="1128A16A" w14:textId="77777777" w:rsidR="006535DD" w:rsidRPr="003907CB" w:rsidRDefault="006535DD" w:rsidP="0003195A">
            <w:pPr>
              <w:pStyle w:val="BodyText"/>
              <w:rPr>
                <w:sz w:val="20"/>
              </w:rPr>
            </w:pPr>
          </w:p>
        </w:tc>
        <w:tc>
          <w:tcPr>
            <w:tcW w:w="965" w:type="dxa"/>
          </w:tcPr>
          <w:p w14:paraId="5EC5215E" w14:textId="77777777" w:rsidR="006535DD" w:rsidRPr="003907CB" w:rsidRDefault="006535DD" w:rsidP="0003195A">
            <w:pPr>
              <w:pStyle w:val="BodyText"/>
              <w:rPr>
                <w:sz w:val="20"/>
              </w:rPr>
            </w:pPr>
          </w:p>
        </w:tc>
        <w:tc>
          <w:tcPr>
            <w:tcW w:w="2827" w:type="dxa"/>
          </w:tcPr>
          <w:p w14:paraId="4B9E0663" w14:textId="77777777" w:rsidR="006535DD" w:rsidRPr="003907CB" w:rsidRDefault="006535DD" w:rsidP="0003195A">
            <w:pPr>
              <w:pStyle w:val="BodyText"/>
              <w:rPr>
                <w:sz w:val="20"/>
              </w:rPr>
            </w:pPr>
          </w:p>
        </w:tc>
      </w:tr>
      <w:tr w:rsidR="006535DD" w:rsidRPr="003907CB" w14:paraId="3348AE18" w14:textId="77777777" w:rsidTr="001D372E">
        <w:trPr>
          <w:trHeight w:val="2607"/>
        </w:trPr>
        <w:tc>
          <w:tcPr>
            <w:tcW w:w="687" w:type="dxa"/>
          </w:tcPr>
          <w:p w14:paraId="15CBA175" w14:textId="77777777" w:rsidR="006535DD" w:rsidRPr="003907CB" w:rsidRDefault="006535DD" w:rsidP="0003195A">
            <w:pPr>
              <w:pStyle w:val="BodyText"/>
              <w:rPr>
                <w:sz w:val="20"/>
              </w:rPr>
            </w:pPr>
            <w:r w:rsidRPr="003907CB">
              <w:rPr>
                <w:sz w:val="20"/>
              </w:rPr>
              <w:t>1.9</w:t>
            </w:r>
          </w:p>
        </w:tc>
        <w:tc>
          <w:tcPr>
            <w:tcW w:w="2610" w:type="dxa"/>
          </w:tcPr>
          <w:p w14:paraId="3FFDB948" w14:textId="77777777" w:rsidR="006535DD" w:rsidRPr="001D372E" w:rsidRDefault="006535DD" w:rsidP="001D372E">
            <w:pPr>
              <w:pStyle w:val="BodyText"/>
              <w:jc w:val="left"/>
              <w:rPr>
                <w:b w:val="0"/>
                <w:sz w:val="20"/>
              </w:rPr>
            </w:pPr>
            <w:r w:rsidRPr="001D372E">
              <w:rPr>
                <w:b w:val="0"/>
                <w:sz w:val="20"/>
              </w:rPr>
              <w:t>Has the Vendor ever been subjected to either an electronic or physical security breach? Please describe the event(s) and the steps taken to mitigate the root causes. What damages or exposure resulted? Are records of breaches and issues maintained and will these records be available for inspection by SAWS?</w:t>
            </w:r>
          </w:p>
        </w:tc>
        <w:tc>
          <w:tcPr>
            <w:tcW w:w="4081" w:type="dxa"/>
          </w:tcPr>
          <w:p w14:paraId="03B9C658" w14:textId="77777777" w:rsidR="006535DD" w:rsidRPr="003907CB" w:rsidRDefault="006535DD" w:rsidP="0003195A">
            <w:pPr>
              <w:pStyle w:val="BodyText"/>
              <w:rPr>
                <w:sz w:val="20"/>
              </w:rPr>
            </w:pPr>
          </w:p>
        </w:tc>
        <w:tc>
          <w:tcPr>
            <w:tcW w:w="965" w:type="dxa"/>
          </w:tcPr>
          <w:p w14:paraId="08FAC084" w14:textId="77777777" w:rsidR="006535DD" w:rsidRPr="003907CB" w:rsidRDefault="006535DD" w:rsidP="0003195A">
            <w:pPr>
              <w:pStyle w:val="BodyText"/>
              <w:rPr>
                <w:sz w:val="20"/>
              </w:rPr>
            </w:pPr>
          </w:p>
        </w:tc>
        <w:tc>
          <w:tcPr>
            <w:tcW w:w="2827" w:type="dxa"/>
          </w:tcPr>
          <w:p w14:paraId="16B83151" w14:textId="77777777" w:rsidR="006535DD" w:rsidRPr="003907CB" w:rsidRDefault="006535DD" w:rsidP="0003195A">
            <w:pPr>
              <w:pStyle w:val="BodyText"/>
              <w:rPr>
                <w:sz w:val="20"/>
              </w:rPr>
            </w:pPr>
          </w:p>
        </w:tc>
      </w:tr>
      <w:tr w:rsidR="006535DD" w:rsidRPr="003907CB" w14:paraId="511FCECF" w14:textId="77777777" w:rsidTr="001D372E">
        <w:trPr>
          <w:trHeight w:val="3044"/>
        </w:trPr>
        <w:tc>
          <w:tcPr>
            <w:tcW w:w="687" w:type="dxa"/>
          </w:tcPr>
          <w:p w14:paraId="064B9501" w14:textId="77777777" w:rsidR="006535DD" w:rsidRPr="003907CB" w:rsidRDefault="006535DD" w:rsidP="0003195A">
            <w:pPr>
              <w:pStyle w:val="BodyText"/>
              <w:rPr>
                <w:sz w:val="20"/>
              </w:rPr>
            </w:pPr>
            <w:r w:rsidRPr="003907CB">
              <w:rPr>
                <w:sz w:val="20"/>
              </w:rPr>
              <w:lastRenderedPageBreak/>
              <w:t>1.10</w:t>
            </w:r>
          </w:p>
        </w:tc>
        <w:tc>
          <w:tcPr>
            <w:tcW w:w="2610" w:type="dxa"/>
          </w:tcPr>
          <w:p w14:paraId="1CA00961" w14:textId="77777777" w:rsidR="006535DD" w:rsidRPr="001D372E" w:rsidRDefault="006535DD" w:rsidP="001D372E">
            <w:pPr>
              <w:pStyle w:val="BodyText"/>
              <w:jc w:val="left"/>
              <w:rPr>
                <w:b w:val="0"/>
                <w:sz w:val="20"/>
              </w:rPr>
            </w:pPr>
            <w:r w:rsidRPr="001D372E">
              <w:rPr>
                <w:b w:val="0"/>
                <w:sz w:val="20"/>
              </w:rPr>
              <w:t>Does the Vendor maintain formal security policies and procedures to comply with applicable statutory or industry practice requirements/standards? Are records maintained to demonstrate compliance or certification? Does the Vendor allow client audit of these records? NOTE: PLEASE PROVIDE SUPPORTING DOCUMENTATION.</w:t>
            </w:r>
          </w:p>
        </w:tc>
        <w:tc>
          <w:tcPr>
            <w:tcW w:w="4081" w:type="dxa"/>
          </w:tcPr>
          <w:p w14:paraId="429482B0" w14:textId="77777777" w:rsidR="006535DD" w:rsidRPr="003907CB" w:rsidRDefault="006535DD" w:rsidP="0003195A">
            <w:pPr>
              <w:pStyle w:val="BodyText"/>
              <w:rPr>
                <w:sz w:val="20"/>
              </w:rPr>
            </w:pPr>
          </w:p>
        </w:tc>
        <w:tc>
          <w:tcPr>
            <w:tcW w:w="965" w:type="dxa"/>
          </w:tcPr>
          <w:p w14:paraId="56667978" w14:textId="77777777" w:rsidR="006535DD" w:rsidRPr="003907CB" w:rsidRDefault="006535DD" w:rsidP="0003195A">
            <w:pPr>
              <w:pStyle w:val="BodyText"/>
              <w:rPr>
                <w:sz w:val="20"/>
              </w:rPr>
            </w:pPr>
          </w:p>
        </w:tc>
        <w:tc>
          <w:tcPr>
            <w:tcW w:w="2827" w:type="dxa"/>
          </w:tcPr>
          <w:p w14:paraId="344EE123" w14:textId="77777777" w:rsidR="006535DD" w:rsidRPr="003907CB" w:rsidRDefault="006535DD" w:rsidP="0003195A">
            <w:pPr>
              <w:pStyle w:val="BodyText"/>
              <w:rPr>
                <w:sz w:val="20"/>
              </w:rPr>
            </w:pPr>
          </w:p>
        </w:tc>
      </w:tr>
      <w:tr w:rsidR="006535DD" w:rsidRPr="003907CB" w14:paraId="4AECB536" w14:textId="77777777" w:rsidTr="001D372E">
        <w:trPr>
          <w:trHeight w:val="3594"/>
        </w:trPr>
        <w:tc>
          <w:tcPr>
            <w:tcW w:w="687" w:type="dxa"/>
            <w:tcBorders>
              <w:bottom w:val="single" w:sz="12" w:space="0" w:color="000000"/>
            </w:tcBorders>
          </w:tcPr>
          <w:p w14:paraId="4C4DC5E6" w14:textId="77777777" w:rsidR="006535DD" w:rsidRPr="003907CB" w:rsidRDefault="006535DD" w:rsidP="0003195A">
            <w:pPr>
              <w:pStyle w:val="BodyText"/>
              <w:rPr>
                <w:sz w:val="20"/>
              </w:rPr>
            </w:pPr>
            <w:r w:rsidRPr="003907CB">
              <w:rPr>
                <w:sz w:val="20"/>
              </w:rPr>
              <w:t>1.11</w:t>
            </w:r>
          </w:p>
        </w:tc>
        <w:tc>
          <w:tcPr>
            <w:tcW w:w="2610" w:type="dxa"/>
            <w:tcBorders>
              <w:bottom w:val="single" w:sz="12" w:space="0" w:color="000000"/>
            </w:tcBorders>
          </w:tcPr>
          <w:p w14:paraId="5EADD534" w14:textId="77777777" w:rsidR="006535DD" w:rsidRPr="001D372E" w:rsidRDefault="006535DD" w:rsidP="001D372E">
            <w:pPr>
              <w:pStyle w:val="BodyText"/>
              <w:jc w:val="left"/>
              <w:rPr>
                <w:b w:val="0"/>
                <w:sz w:val="20"/>
              </w:rPr>
            </w:pPr>
            <w:r w:rsidRPr="001D372E">
              <w:rPr>
                <w:b w:val="0"/>
                <w:sz w:val="20"/>
              </w:rPr>
              <w:t>What are the internet and the browser security configuration of the vendor application? What security standards and requirements are maintained to ensure application security at the user interface? (A set of detailed d</w:t>
            </w:r>
            <w:r w:rsidR="001D372E">
              <w:rPr>
                <w:b w:val="0"/>
                <w:sz w:val="20"/>
              </w:rPr>
              <w:t>ocumentation should be provided</w:t>
            </w:r>
            <w:r w:rsidRPr="001D372E">
              <w:rPr>
                <w:b w:val="0"/>
                <w:sz w:val="20"/>
              </w:rPr>
              <w:t xml:space="preserve"> to support the compliance.</w:t>
            </w:r>
          </w:p>
        </w:tc>
        <w:tc>
          <w:tcPr>
            <w:tcW w:w="4081" w:type="dxa"/>
            <w:tcBorders>
              <w:bottom w:val="single" w:sz="12" w:space="0" w:color="000000"/>
            </w:tcBorders>
          </w:tcPr>
          <w:p w14:paraId="4DD92520" w14:textId="77777777" w:rsidR="006535DD" w:rsidRPr="003907CB" w:rsidRDefault="006535DD" w:rsidP="0003195A">
            <w:pPr>
              <w:pStyle w:val="BodyText"/>
              <w:rPr>
                <w:sz w:val="20"/>
              </w:rPr>
            </w:pPr>
          </w:p>
        </w:tc>
        <w:tc>
          <w:tcPr>
            <w:tcW w:w="965" w:type="dxa"/>
            <w:tcBorders>
              <w:bottom w:val="single" w:sz="12" w:space="0" w:color="000000"/>
            </w:tcBorders>
          </w:tcPr>
          <w:p w14:paraId="1E72126C" w14:textId="77777777" w:rsidR="006535DD" w:rsidRPr="003907CB" w:rsidRDefault="006535DD" w:rsidP="0003195A">
            <w:pPr>
              <w:pStyle w:val="BodyText"/>
              <w:rPr>
                <w:sz w:val="20"/>
              </w:rPr>
            </w:pPr>
          </w:p>
        </w:tc>
        <w:tc>
          <w:tcPr>
            <w:tcW w:w="2827" w:type="dxa"/>
            <w:tcBorders>
              <w:bottom w:val="single" w:sz="12" w:space="0" w:color="000000"/>
            </w:tcBorders>
          </w:tcPr>
          <w:p w14:paraId="19396BE3" w14:textId="77777777" w:rsidR="006535DD" w:rsidRPr="003907CB" w:rsidRDefault="006535DD" w:rsidP="0003195A">
            <w:pPr>
              <w:pStyle w:val="BodyText"/>
              <w:rPr>
                <w:sz w:val="20"/>
              </w:rPr>
            </w:pPr>
          </w:p>
        </w:tc>
      </w:tr>
    </w:tbl>
    <w:p w14:paraId="75F0B8F9" w14:textId="77777777" w:rsidR="006535DD" w:rsidRPr="003907CB" w:rsidRDefault="006535DD" w:rsidP="006535DD">
      <w:pPr>
        <w:rPr>
          <w:rFonts w:ascii="Times New Roman" w:hAnsi="Times New Roman"/>
        </w:rPr>
      </w:pPr>
    </w:p>
    <w:p w14:paraId="2EF518ED" w14:textId="77777777" w:rsidR="006535DD" w:rsidRPr="003907CB" w:rsidRDefault="006535DD" w:rsidP="006535DD">
      <w:pPr>
        <w:numPr>
          <w:ilvl w:val="12"/>
          <w:numId w:val="0"/>
        </w:numPr>
        <w:rPr>
          <w:rFonts w:ascii="Times New Roman" w:hAnsi="Times New Roman"/>
          <w:b/>
        </w:rPr>
      </w:pPr>
      <w:r w:rsidRPr="003907CB">
        <w:rPr>
          <w:rFonts w:ascii="Times New Roman" w:hAnsi="Times New Roman"/>
          <w:b/>
        </w:rPr>
        <w:t>2.0 APPLICATION/SOLUTION CONFIGURATION</w:t>
      </w:r>
    </w:p>
    <w:tbl>
      <w:tblPr>
        <w:tblW w:w="11343"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8"/>
        <w:gridCol w:w="2889"/>
        <w:gridCol w:w="4095"/>
        <w:gridCol w:w="980"/>
        <w:gridCol w:w="2871"/>
      </w:tblGrid>
      <w:tr w:rsidR="006535DD" w:rsidRPr="003907CB" w14:paraId="1000B30A" w14:textId="77777777" w:rsidTr="006535DD">
        <w:trPr>
          <w:trHeight w:val="310"/>
        </w:trPr>
        <w:tc>
          <w:tcPr>
            <w:tcW w:w="508" w:type="dxa"/>
            <w:tcBorders>
              <w:top w:val="single" w:sz="12" w:space="0" w:color="000000"/>
            </w:tcBorders>
            <w:shd w:val="pct10" w:color="auto" w:fill="FFFFFF"/>
            <w:vAlign w:val="center"/>
          </w:tcPr>
          <w:p w14:paraId="0BCA084E"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2889" w:type="dxa"/>
            <w:tcBorders>
              <w:top w:val="single" w:sz="12" w:space="0" w:color="000000"/>
            </w:tcBorders>
            <w:shd w:val="pct10" w:color="auto" w:fill="FFFFFF"/>
            <w:vAlign w:val="center"/>
          </w:tcPr>
          <w:p w14:paraId="60AD4165"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4095" w:type="dxa"/>
            <w:tcBorders>
              <w:top w:val="single" w:sz="12" w:space="0" w:color="000000"/>
            </w:tcBorders>
            <w:shd w:val="pct10" w:color="auto" w:fill="FFFFFF"/>
            <w:vAlign w:val="center"/>
          </w:tcPr>
          <w:p w14:paraId="71B2AE35" w14:textId="77777777" w:rsidR="006535DD" w:rsidRPr="003907CB" w:rsidRDefault="006535DD" w:rsidP="0003195A">
            <w:pPr>
              <w:pStyle w:val="BodyText"/>
              <w:spacing w:before="60" w:line="360" w:lineRule="auto"/>
              <w:rPr>
                <w:b w:val="0"/>
                <w:color w:val="000000"/>
                <w:sz w:val="20"/>
              </w:rPr>
            </w:pPr>
            <w:r w:rsidRPr="003907CB">
              <w:rPr>
                <w:color w:val="000000"/>
                <w:sz w:val="20"/>
              </w:rPr>
              <w:t>Response from Vendor</w:t>
            </w:r>
          </w:p>
        </w:tc>
        <w:tc>
          <w:tcPr>
            <w:tcW w:w="980" w:type="dxa"/>
            <w:tcBorders>
              <w:top w:val="single" w:sz="12" w:space="0" w:color="000000"/>
            </w:tcBorders>
            <w:shd w:val="pct10" w:color="auto" w:fill="FFFFFF"/>
          </w:tcPr>
          <w:p w14:paraId="6ED22462" w14:textId="77777777" w:rsidR="006535DD" w:rsidRPr="003907CB" w:rsidRDefault="006535DD" w:rsidP="0003195A">
            <w:pPr>
              <w:pStyle w:val="BodyText"/>
              <w:spacing w:before="60" w:line="360" w:lineRule="auto"/>
              <w:rPr>
                <w:b w:val="0"/>
                <w:color w:val="000000"/>
                <w:sz w:val="20"/>
              </w:rPr>
            </w:pPr>
            <w:r w:rsidRPr="003907CB">
              <w:rPr>
                <w:color w:val="000000"/>
                <w:sz w:val="20"/>
              </w:rPr>
              <w:t>Score</w:t>
            </w:r>
          </w:p>
        </w:tc>
        <w:tc>
          <w:tcPr>
            <w:tcW w:w="2871" w:type="dxa"/>
            <w:tcBorders>
              <w:top w:val="single" w:sz="12" w:space="0" w:color="000000"/>
            </w:tcBorders>
            <w:shd w:val="pct10" w:color="auto" w:fill="FFFFFF"/>
            <w:vAlign w:val="center"/>
          </w:tcPr>
          <w:p w14:paraId="0ECAAAA2" w14:textId="77777777" w:rsidR="006535DD" w:rsidRPr="003907CB" w:rsidRDefault="006535DD" w:rsidP="0003195A">
            <w:pPr>
              <w:pStyle w:val="BodyText"/>
              <w:spacing w:before="60" w:line="360" w:lineRule="auto"/>
              <w:rPr>
                <w:b w:val="0"/>
                <w:color w:val="000000"/>
                <w:sz w:val="20"/>
              </w:rPr>
            </w:pPr>
            <w:r w:rsidRPr="003907CB">
              <w:rPr>
                <w:color w:val="000000"/>
                <w:sz w:val="20"/>
              </w:rPr>
              <w:t>Additional Information/Clarification Required from Vendor</w:t>
            </w:r>
          </w:p>
        </w:tc>
      </w:tr>
      <w:tr w:rsidR="006535DD" w:rsidRPr="003907CB" w14:paraId="7E80994B" w14:textId="77777777" w:rsidTr="006535DD">
        <w:trPr>
          <w:trHeight w:val="804"/>
        </w:trPr>
        <w:tc>
          <w:tcPr>
            <w:tcW w:w="508" w:type="dxa"/>
          </w:tcPr>
          <w:p w14:paraId="05E1443A" w14:textId="77777777" w:rsidR="006535DD" w:rsidRPr="003907CB" w:rsidRDefault="006535DD" w:rsidP="0003195A">
            <w:pPr>
              <w:pStyle w:val="BodyText"/>
              <w:rPr>
                <w:sz w:val="20"/>
              </w:rPr>
            </w:pPr>
            <w:r w:rsidRPr="003907CB">
              <w:rPr>
                <w:sz w:val="20"/>
              </w:rPr>
              <w:t>2.1</w:t>
            </w:r>
          </w:p>
        </w:tc>
        <w:tc>
          <w:tcPr>
            <w:tcW w:w="2889" w:type="dxa"/>
          </w:tcPr>
          <w:p w14:paraId="513E91C7" w14:textId="77777777" w:rsidR="001D4342" w:rsidRDefault="006535DD" w:rsidP="001D372E">
            <w:pPr>
              <w:numPr>
                <w:ilvl w:val="12"/>
                <w:numId w:val="0"/>
              </w:numPr>
              <w:rPr>
                <w:rFonts w:ascii="Times New Roman" w:hAnsi="Times New Roman"/>
              </w:rPr>
            </w:pPr>
            <w:r w:rsidRPr="001D372E">
              <w:rPr>
                <w:rFonts w:ascii="Times New Roman" w:hAnsi="Times New Roman"/>
              </w:rPr>
              <w:t xml:space="preserve"> What is the name of the application the Vendor will host to provide services to SAWS? (List all)  Is the application </w:t>
            </w:r>
            <w:r w:rsidR="001D4342">
              <w:rPr>
                <w:rFonts w:ascii="Times New Roman" w:hAnsi="Times New Roman"/>
              </w:rPr>
              <w:t xml:space="preserve">on </w:t>
            </w:r>
          </w:p>
          <w:p w14:paraId="2E032463" w14:textId="686B650B" w:rsidR="006535DD" w:rsidRPr="001D372E" w:rsidRDefault="006535DD" w:rsidP="001D372E">
            <w:pPr>
              <w:numPr>
                <w:ilvl w:val="12"/>
                <w:numId w:val="0"/>
              </w:numPr>
              <w:rPr>
                <w:rFonts w:ascii="Times New Roman" w:hAnsi="Times New Roman"/>
              </w:rPr>
            </w:pPr>
            <w:r w:rsidRPr="001D372E">
              <w:rPr>
                <w:rFonts w:ascii="Times New Roman" w:hAnsi="Times New Roman"/>
              </w:rPr>
              <w:t>premise or hosted?</w:t>
            </w:r>
          </w:p>
        </w:tc>
        <w:tc>
          <w:tcPr>
            <w:tcW w:w="4095" w:type="dxa"/>
          </w:tcPr>
          <w:p w14:paraId="4997B019" w14:textId="77777777" w:rsidR="006535DD" w:rsidRPr="003907CB" w:rsidRDefault="006535DD" w:rsidP="0003195A">
            <w:pPr>
              <w:pStyle w:val="BodyText"/>
              <w:rPr>
                <w:sz w:val="20"/>
              </w:rPr>
            </w:pPr>
          </w:p>
        </w:tc>
        <w:tc>
          <w:tcPr>
            <w:tcW w:w="980" w:type="dxa"/>
          </w:tcPr>
          <w:p w14:paraId="5B4B8985" w14:textId="77777777" w:rsidR="006535DD" w:rsidRPr="003907CB" w:rsidRDefault="006535DD" w:rsidP="0003195A">
            <w:pPr>
              <w:pStyle w:val="BodyText"/>
              <w:rPr>
                <w:sz w:val="20"/>
              </w:rPr>
            </w:pPr>
          </w:p>
        </w:tc>
        <w:tc>
          <w:tcPr>
            <w:tcW w:w="2871" w:type="dxa"/>
          </w:tcPr>
          <w:p w14:paraId="7BE7965E" w14:textId="77777777" w:rsidR="006535DD" w:rsidRPr="003907CB" w:rsidRDefault="006535DD" w:rsidP="0003195A">
            <w:pPr>
              <w:pStyle w:val="BodyText"/>
              <w:rPr>
                <w:sz w:val="20"/>
              </w:rPr>
            </w:pPr>
          </w:p>
        </w:tc>
      </w:tr>
      <w:tr w:rsidR="006535DD" w:rsidRPr="003907CB" w14:paraId="540D49A7" w14:textId="77777777" w:rsidTr="006535DD">
        <w:trPr>
          <w:trHeight w:val="740"/>
        </w:trPr>
        <w:tc>
          <w:tcPr>
            <w:tcW w:w="508" w:type="dxa"/>
          </w:tcPr>
          <w:p w14:paraId="2685C9E9" w14:textId="7B104A75" w:rsidR="006535DD" w:rsidRPr="003907CB" w:rsidRDefault="006535DD" w:rsidP="0003195A">
            <w:pPr>
              <w:pStyle w:val="BodyText"/>
              <w:rPr>
                <w:sz w:val="20"/>
              </w:rPr>
            </w:pPr>
            <w:r w:rsidRPr="003907CB">
              <w:rPr>
                <w:sz w:val="20"/>
              </w:rPr>
              <w:t>2.2</w:t>
            </w:r>
          </w:p>
        </w:tc>
        <w:tc>
          <w:tcPr>
            <w:tcW w:w="2889" w:type="dxa"/>
          </w:tcPr>
          <w:p w14:paraId="759FA644" w14:textId="77777777" w:rsidR="006535DD" w:rsidRPr="001D372E" w:rsidRDefault="006535DD" w:rsidP="001D372E">
            <w:pPr>
              <w:pStyle w:val="BodyText"/>
              <w:jc w:val="left"/>
              <w:rPr>
                <w:b w:val="0"/>
                <w:sz w:val="20"/>
              </w:rPr>
            </w:pPr>
            <w:r w:rsidRPr="001D372E">
              <w:rPr>
                <w:b w:val="0"/>
                <w:sz w:val="20"/>
              </w:rPr>
              <w:t xml:space="preserve"> What functionality will be provided to SAWS employees or SAWS customers through the application?</w:t>
            </w:r>
          </w:p>
        </w:tc>
        <w:tc>
          <w:tcPr>
            <w:tcW w:w="4095" w:type="dxa"/>
          </w:tcPr>
          <w:p w14:paraId="08BA6881" w14:textId="77777777" w:rsidR="006535DD" w:rsidRPr="003907CB" w:rsidRDefault="006535DD" w:rsidP="0003195A">
            <w:pPr>
              <w:pStyle w:val="BodyText"/>
              <w:rPr>
                <w:sz w:val="20"/>
              </w:rPr>
            </w:pPr>
          </w:p>
        </w:tc>
        <w:tc>
          <w:tcPr>
            <w:tcW w:w="980" w:type="dxa"/>
          </w:tcPr>
          <w:p w14:paraId="7247E29E" w14:textId="77777777" w:rsidR="006535DD" w:rsidRPr="003907CB" w:rsidRDefault="006535DD" w:rsidP="0003195A">
            <w:pPr>
              <w:pStyle w:val="BodyText"/>
              <w:rPr>
                <w:sz w:val="20"/>
              </w:rPr>
            </w:pPr>
          </w:p>
        </w:tc>
        <w:tc>
          <w:tcPr>
            <w:tcW w:w="2871" w:type="dxa"/>
          </w:tcPr>
          <w:p w14:paraId="4ACDCBB9" w14:textId="77777777" w:rsidR="006535DD" w:rsidRPr="003907CB" w:rsidRDefault="006535DD" w:rsidP="0003195A">
            <w:pPr>
              <w:pStyle w:val="BodyText"/>
              <w:rPr>
                <w:sz w:val="20"/>
              </w:rPr>
            </w:pPr>
          </w:p>
        </w:tc>
      </w:tr>
      <w:tr w:rsidR="006535DD" w:rsidRPr="003907CB" w14:paraId="767DF500" w14:textId="77777777" w:rsidTr="006535DD">
        <w:trPr>
          <w:trHeight w:val="2152"/>
        </w:trPr>
        <w:tc>
          <w:tcPr>
            <w:tcW w:w="508" w:type="dxa"/>
          </w:tcPr>
          <w:p w14:paraId="1CCF7685" w14:textId="77777777" w:rsidR="006535DD" w:rsidRPr="003907CB" w:rsidRDefault="006535DD" w:rsidP="0003195A">
            <w:pPr>
              <w:pStyle w:val="BodyText"/>
              <w:rPr>
                <w:sz w:val="20"/>
              </w:rPr>
            </w:pPr>
            <w:r w:rsidRPr="003907CB">
              <w:rPr>
                <w:sz w:val="20"/>
              </w:rPr>
              <w:lastRenderedPageBreak/>
              <w:t>2.3</w:t>
            </w:r>
          </w:p>
        </w:tc>
        <w:tc>
          <w:tcPr>
            <w:tcW w:w="2889" w:type="dxa"/>
          </w:tcPr>
          <w:p w14:paraId="5E02808A" w14:textId="77777777" w:rsidR="006535DD" w:rsidRPr="001D372E" w:rsidRDefault="006535DD" w:rsidP="001D372E">
            <w:pPr>
              <w:pStyle w:val="BodyText"/>
              <w:jc w:val="left"/>
              <w:rPr>
                <w:b w:val="0"/>
                <w:sz w:val="20"/>
              </w:rPr>
            </w:pPr>
            <w:r w:rsidRPr="001D372E">
              <w:rPr>
                <w:b w:val="0"/>
                <w:sz w:val="20"/>
              </w:rPr>
              <w:t xml:space="preserve"> Is the Vendor using a subcontractor or 3rd party service provider? (List all). If yes, then what data privacy and information security agreements are in place between the Vendor and any subcontractor to ensure appropriate and accountable treatment of information. Also SAWS requires that this questionnaire shall be completed by each subcontractor as well. </w:t>
            </w:r>
          </w:p>
          <w:p w14:paraId="210A1F20" w14:textId="77777777" w:rsidR="006535DD" w:rsidRPr="001D372E" w:rsidRDefault="006535DD" w:rsidP="001D372E">
            <w:pPr>
              <w:pStyle w:val="BodyText"/>
              <w:jc w:val="left"/>
              <w:rPr>
                <w:b w:val="0"/>
                <w:sz w:val="20"/>
              </w:rPr>
            </w:pPr>
            <w:r w:rsidRPr="001D372E">
              <w:rPr>
                <w:b w:val="0"/>
                <w:sz w:val="20"/>
              </w:rPr>
              <w:tab/>
            </w:r>
          </w:p>
        </w:tc>
        <w:tc>
          <w:tcPr>
            <w:tcW w:w="4095" w:type="dxa"/>
          </w:tcPr>
          <w:p w14:paraId="1C58E52B" w14:textId="77777777" w:rsidR="006535DD" w:rsidRPr="003907CB" w:rsidRDefault="006535DD" w:rsidP="0003195A">
            <w:pPr>
              <w:pStyle w:val="BodyText"/>
              <w:rPr>
                <w:sz w:val="20"/>
              </w:rPr>
            </w:pPr>
          </w:p>
        </w:tc>
        <w:tc>
          <w:tcPr>
            <w:tcW w:w="980" w:type="dxa"/>
          </w:tcPr>
          <w:p w14:paraId="195C7498" w14:textId="77777777" w:rsidR="006535DD" w:rsidRPr="003907CB" w:rsidRDefault="006535DD" w:rsidP="0003195A">
            <w:pPr>
              <w:pStyle w:val="BodyText"/>
              <w:rPr>
                <w:sz w:val="20"/>
              </w:rPr>
            </w:pPr>
          </w:p>
        </w:tc>
        <w:tc>
          <w:tcPr>
            <w:tcW w:w="2871" w:type="dxa"/>
          </w:tcPr>
          <w:p w14:paraId="0AF1BA1F" w14:textId="77777777" w:rsidR="006535DD" w:rsidRPr="003907CB" w:rsidRDefault="006535DD" w:rsidP="0003195A">
            <w:pPr>
              <w:pStyle w:val="BodyText"/>
              <w:rPr>
                <w:sz w:val="20"/>
              </w:rPr>
            </w:pPr>
          </w:p>
        </w:tc>
      </w:tr>
      <w:tr w:rsidR="006535DD" w:rsidRPr="003907CB" w14:paraId="34CB97BF" w14:textId="77777777" w:rsidTr="006535DD">
        <w:trPr>
          <w:trHeight w:val="2350"/>
        </w:trPr>
        <w:tc>
          <w:tcPr>
            <w:tcW w:w="508" w:type="dxa"/>
          </w:tcPr>
          <w:p w14:paraId="592CF49D" w14:textId="77777777" w:rsidR="006535DD" w:rsidRPr="003907CB" w:rsidRDefault="006535DD" w:rsidP="0003195A">
            <w:pPr>
              <w:pStyle w:val="BodyText"/>
              <w:rPr>
                <w:sz w:val="20"/>
              </w:rPr>
            </w:pPr>
            <w:r w:rsidRPr="003907CB">
              <w:rPr>
                <w:sz w:val="20"/>
              </w:rPr>
              <w:t>2.4</w:t>
            </w:r>
          </w:p>
        </w:tc>
        <w:tc>
          <w:tcPr>
            <w:tcW w:w="2889" w:type="dxa"/>
          </w:tcPr>
          <w:p w14:paraId="2CB10F5E" w14:textId="77777777" w:rsidR="006535DD" w:rsidRPr="001D372E" w:rsidRDefault="006535DD" w:rsidP="001D372E">
            <w:pPr>
              <w:pStyle w:val="BodyText"/>
              <w:jc w:val="left"/>
              <w:rPr>
                <w:b w:val="0"/>
                <w:sz w:val="20"/>
              </w:rPr>
            </w:pPr>
            <w:r w:rsidRPr="001D372E">
              <w:rPr>
                <w:b w:val="0"/>
                <w:sz w:val="20"/>
              </w:rPr>
              <w:t xml:space="preserve"> What is the Vendor's Application hosting hardware and software platform? Also please provide detailed description including SP and a patch or security applications in use</w:t>
            </w:r>
          </w:p>
          <w:p w14:paraId="1FA744F2" w14:textId="77777777" w:rsidR="006535DD" w:rsidRPr="001D372E" w:rsidRDefault="006535DD" w:rsidP="001D372E">
            <w:pPr>
              <w:pStyle w:val="BodyText"/>
              <w:jc w:val="left"/>
              <w:rPr>
                <w:b w:val="0"/>
                <w:sz w:val="20"/>
              </w:rPr>
            </w:pPr>
            <w:r w:rsidRPr="001D372E">
              <w:rPr>
                <w:b w:val="0"/>
                <w:sz w:val="20"/>
              </w:rPr>
              <w:t>Example: Windows or Unix Operating System (OS) and other detail</w:t>
            </w:r>
          </w:p>
          <w:p w14:paraId="6F0CA970" w14:textId="77777777" w:rsidR="006535DD" w:rsidRPr="001D372E" w:rsidRDefault="006535DD" w:rsidP="001D372E">
            <w:pPr>
              <w:pStyle w:val="BodyText"/>
              <w:jc w:val="left"/>
              <w:rPr>
                <w:b w:val="0"/>
                <w:sz w:val="20"/>
              </w:rPr>
            </w:pPr>
            <w:r w:rsidRPr="001D372E">
              <w:rPr>
                <w:b w:val="0"/>
                <w:sz w:val="20"/>
              </w:rPr>
              <w:tab/>
            </w:r>
          </w:p>
        </w:tc>
        <w:tc>
          <w:tcPr>
            <w:tcW w:w="4095" w:type="dxa"/>
          </w:tcPr>
          <w:p w14:paraId="53CD305D" w14:textId="77777777" w:rsidR="006535DD" w:rsidRPr="003907CB" w:rsidRDefault="006535DD" w:rsidP="0003195A">
            <w:pPr>
              <w:pStyle w:val="BodyText"/>
              <w:rPr>
                <w:sz w:val="20"/>
              </w:rPr>
            </w:pPr>
          </w:p>
        </w:tc>
        <w:tc>
          <w:tcPr>
            <w:tcW w:w="980" w:type="dxa"/>
          </w:tcPr>
          <w:p w14:paraId="01C5313D" w14:textId="77777777" w:rsidR="006535DD" w:rsidRPr="003907CB" w:rsidRDefault="006535DD" w:rsidP="0003195A">
            <w:pPr>
              <w:pStyle w:val="BodyText"/>
              <w:rPr>
                <w:sz w:val="20"/>
              </w:rPr>
            </w:pPr>
          </w:p>
        </w:tc>
        <w:tc>
          <w:tcPr>
            <w:tcW w:w="2871" w:type="dxa"/>
          </w:tcPr>
          <w:p w14:paraId="04FE8F49" w14:textId="77777777" w:rsidR="006535DD" w:rsidRPr="003907CB" w:rsidRDefault="006535DD" w:rsidP="0003195A">
            <w:pPr>
              <w:pStyle w:val="BodyText"/>
              <w:rPr>
                <w:sz w:val="20"/>
              </w:rPr>
            </w:pPr>
          </w:p>
        </w:tc>
      </w:tr>
      <w:tr w:rsidR="006535DD" w:rsidRPr="003907CB" w14:paraId="7527B970" w14:textId="77777777" w:rsidTr="006535DD">
        <w:trPr>
          <w:trHeight w:val="1394"/>
        </w:trPr>
        <w:tc>
          <w:tcPr>
            <w:tcW w:w="508" w:type="dxa"/>
          </w:tcPr>
          <w:p w14:paraId="01895C03" w14:textId="77777777" w:rsidR="006535DD" w:rsidRPr="003907CB" w:rsidRDefault="006535DD" w:rsidP="0003195A">
            <w:pPr>
              <w:pStyle w:val="BodyText"/>
              <w:rPr>
                <w:sz w:val="20"/>
              </w:rPr>
            </w:pPr>
            <w:r w:rsidRPr="003907CB">
              <w:rPr>
                <w:sz w:val="20"/>
              </w:rPr>
              <w:t>2.5</w:t>
            </w:r>
          </w:p>
        </w:tc>
        <w:tc>
          <w:tcPr>
            <w:tcW w:w="2889" w:type="dxa"/>
          </w:tcPr>
          <w:p w14:paraId="0D9B9D52" w14:textId="77777777" w:rsidR="006535DD" w:rsidRPr="001D372E" w:rsidRDefault="006535DD" w:rsidP="001D372E">
            <w:pPr>
              <w:pStyle w:val="BodyText"/>
              <w:jc w:val="left"/>
              <w:rPr>
                <w:b w:val="0"/>
                <w:sz w:val="20"/>
              </w:rPr>
            </w:pPr>
            <w:r w:rsidRPr="001D372E">
              <w:rPr>
                <w:b w:val="0"/>
                <w:sz w:val="20"/>
              </w:rPr>
              <w:t xml:space="preserve"> How do the Vendor’s application and database architecture; manage segregation of SAWS data, from other customers' data? </w:t>
            </w:r>
          </w:p>
          <w:p w14:paraId="25EF13CB" w14:textId="77777777" w:rsidR="006535DD" w:rsidRPr="001D372E" w:rsidRDefault="006535DD" w:rsidP="001D372E">
            <w:pPr>
              <w:pStyle w:val="BodyText"/>
              <w:jc w:val="left"/>
              <w:rPr>
                <w:b w:val="0"/>
                <w:sz w:val="20"/>
              </w:rPr>
            </w:pPr>
            <w:r w:rsidRPr="001D372E">
              <w:rPr>
                <w:b w:val="0"/>
                <w:sz w:val="20"/>
              </w:rPr>
              <w:tab/>
            </w:r>
            <w:r w:rsidRPr="001D372E">
              <w:rPr>
                <w:b w:val="0"/>
                <w:sz w:val="20"/>
              </w:rPr>
              <w:tab/>
            </w:r>
          </w:p>
        </w:tc>
        <w:tc>
          <w:tcPr>
            <w:tcW w:w="4095" w:type="dxa"/>
          </w:tcPr>
          <w:p w14:paraId="5FD71488" w14:textId="77777777" w:rsidR="006535DD" w:rsidRPr="003907CB" w:rsidRDefault="006535DD" w:rsidP="0003195A">
            <w:pPr>
              <w:pStyle w:val="BodyText"/>
              <w:rPr>
                <w:sz w:val="20"/>
              </w:rPr>
            </w:pPr>
          </w:p>
        </w:tc>
        <w:tc>
          <w:tcPr>
            <w:tcW w:w="980" w:type="dxa"/>
          </w:tcPr>
          <w:p w14:paraId="593B91AD" w14:textId="77777777" w:rsidR="006535DD" w:rsidRPr="003907CB" w:rsidRDefault="006535DD" w:rsidP="0003195A">
            <w:pPr>
              <w:pStyle w:val="BodyText"/>
              <w:rPr>
                <w:sz w:val="20"/>
              </w:rPr>
            </w:pPr>
          </w:p>
        </w:tc>
        <w:tc>
          <w:tcPr>
            <w:tcW w:w="2871" w:type="dxa"/>
          </w:tcPr>
          <w:p w14:paraId="5D5085BE" w14:textId="77777777" w:rsidR="006535DD" w:rsidRPr="003907CB" w:rsidRDefault="006535DD" w:rsidP="0003195A">
            <w:pPr>
              <w:pStyle w:val="BodyText"/>
              <w:rPr>
                <w:sz w:val="20"/>
              </w:rPr>
            </w:pPr>
          </w:p>
        </w:tc>
      </w:tr>
      <w:tr w:rsidR="006535DD" w:rsidRPr="003907CB" w14:paraId="1440740D" w14:textId="77777777" w:rsidTr="006535DD">
        <w:trPr>
          <w:trHeight w:val="1893"/>
        </w:trPr>
        <w:tc>
          <w:tcPr>
            <w:tcW w:w="508" w:type="dxa"/>
          </w:tcPr>
          <w:p w14:paraId="100201B7" w14:textId="77777777" w:rsidR="006535DD" w:rsidRPr="003907CB" w:rsidRDefault="006535DD" w:rsidP="0003195A">
            <w:pPr>
              <w:pStyle w:val="BodyText"/>
              <w:rPr>
                <w:sz w:val="20"/>
              </w:rPr>
            </w:pPr>
            <w:r w:rsidRPr="003907CB">
              <w:rPr>
                <w:sz w:val="20"/>
              </w:rPr>
              <w:t>2.6</w:t>
            </w:r>
          </w:p>
        </w:tc>
        <w:tc>
          <w:tcPr>
            <w:tcW w:w="2889" w:type="dxa"/>
          </w:tcPr>
          <w:p w14:paraId="38087F0E" w14:textId="77777777" w:rsidR="006535DD" w:rsidRPr="001D372E" w:rsidRDefault="006535DD" w:rsidP="001D372E">
            <w:pPr>
              <w:pStyle w:val="BodyText"/>
              <w:jc w:val="left"/>
              <w:rPr>
                <w:b w:val="0"/>
                <w:sz w:val="20"/>
              </w:rPr>
            </w:pPr>
            <w:r w:rsidRPr="001D372E">
              <w:rPr>
                <w:b w:val="0"/>
                <w:sz w:val="20"/>
              </w:rPr>
              <w:t>Describe the Vendor’s server and network infrastructure. Please provide server and network infrastructure deployment topology, including data flow architecture including but not limited to security management applications, firewalls, etc.</w:t>
            </w:r>
          </w:p>
        </w:tc>
        <w:tc>
          <w:tcPr>
            <w:tcW w:w="4095" w:type="dxa"/>
          </w:tcPr>
          <w:p w14:paraId="38FF110E" w14:textId="77777777" w:rsidR="006535DD" w:rsidRPr="003907CB" w:rsidRDefault="006535DD" w:rsidP="0003195A">
            <w:pPr>
              <w:pStyle w:val="BodyText"/>
              <w:rPr>
                <w:sz w:val="20"/>
              </w:rPr>
            </w:pPr>
          </w:p>
        </w:tc>
        <w:tc>
          <w:tcPr>
            <w:tcW w:w="980" w:type="dxa"/>
          </w:tcPr>
          <w:p w14:paraId="2C3E1F2D" w14:textId="77777777" w:rsidR="006535DD" w:rsidRPr="003907CB" w:rsidRDefault="006535DD" w:rsidP="0003195A">
            <w:pPr>
              <w:pStyle w:val="BodyText"/>
              <w:rPr>
                <w:sz w:val="20"/>
              </w:rPr>
            </w:pPr>
          </w:p>
        </w:tc>
        <w:tc>
          <w:tcPr>
            <w:tcW w:w="2871" w:type="dxa"/>
          </w:tcPr>
          <w:p w14:paraId="663EDA10" w14:textId="77777777" w:rsidR="006535DD" w:rsidRPr="003907CB" w:rsidRDefault="006535DD" w:rsidP="0003195A">
            <w:pPr>
              <w:pStyle w:val="BodyText"/>
              <w:rPr>
                <w:sz w:val="20"/>
              </w:rPr>
            </w:pPr>
          </w:p>
        </w:tc>
      </w:tr>
      <w:tr w:rsidR="006535DD" w:rsidRPr="003907CB" w14:paraId="49081089" w14:textId="77777777" w:rsidTr="001D372E">
        <w:trPr>
          <w:trHeight w:val="1947"/>
        </w:trPr>
        <w:tc>
          <w:tcPr>
            <w:tcW w:w="508" w:type="dxa"/>
            <w:tcBorders>
              <w:bottom w:val="single" w:sz="12" w:space="0" w:color="000000"/>
            </w:tcBorders>
          </w:tcPr>
          <w:p w14:paraId="07B0E135" w14:textId="77777777" w:rsidR="006535DD" w:rsidRPr="003907CB" w:rsidRDefault="006535DD" w:rsidP="0003195A">
            <w:pPr>
              <w:pStyle w:val="BodyText"/>
              <w:rPr>
                <w:sz w:val="20"/>
              </w:rPr>
            </w:pPr>
            <w:r w:rsidRPr="003907CB">
              <w:rPr>
                <w:sz w:val="20"/>
              </w:rPr>
              <w:t>2.7</w:t>
            </w:r>
          </w:p>
        </w:tc>
        <w:tc>
          <w:tcPr>
            <w:tcW w:w="2889" w:type="dxa"/>
            <w:tcBorders>
              <w:bottom w:val="single" w:sz="12" w:space="0" w:color="000000"/>
            </w:tcBorders>
          </w:tcPr>
          <w:p w14:paraId="27BC507F" w14:textId="77777777" w:rsidR="006535DD" w:rsidRPr="001D372E" w:rsidRDefault="006535DD" w:rsidP="001D372E">
            <w:pPr>
              <w:pStyle w:val="BodyText"/>
              <w:jc w:val="left"/>
              <w:rPr>
                <w:b w:val="0"/>
                <w:sz w:val="20"/>
              </w:rPr>
            </w:pPr>
            <w:r w:rsidRPr="001D372E">
              <w:rPr>
                <w:b w:val="0"/>
                <w:sz w:val="20"/>
              </w:rPr>
              <w:t xml:space="preserve">Please provide detail proposed solution which will be developed as a part of the implementation to support this project. (For example detailed solution architecture, secured data flow to support business processes, etc.). </w:t>
            </w:r>
          </w:p>
          <w:p w14:paraId="7E68F259" w14:textId="77777777" w:rsidR="006535DD" w:rsidRPr="001D372E" w:rsidRDefault="006535DD" w:rsidP="001D372E">
            <w:pPr>
              <w:pStyle w:val="BodyText"/>
              <w:jc w:val="left"/>
              <w:rPr>
                <w:b w:val="0"/>
                <w:sz w:val="20"/>
              </w:rPr>
            </w:pPr>
          </w:p>
        </w:tc>
        <w:tc>
          <w:tcPr>
            <w:tcW w:w="4095" w:type="dxa"/>
            <w:tcBorders>
              <w:bottom w:val="single" w:sz="12" w:space="0" w:color="000000"/>
            </w:tcBorders>
          </w:tcPr>
          <w:p w14:paraId="1B2634D9" w14:textId="77777777" w:rsidR="006535DD" w:rsidRPr="003907CB" w:rsidRDefault="006535DD" w:rsidP="0003195A">
            <w:pPr>
              <w:pStyle w:val="BodyText"/>
              <w:rPr>
                <w:sz w:val="20"/>
              </w:rPr>
            </w:pPr>
          </w:p>
        </w:tc>
        <w:tc>
          <w:tcPr>
            <w:tcW w:w="980" w:type="dxa"/>
            <w:tcBorders>
              <w:bottom w:val="single" w:sz="12" w:space="0" w:color="000000"/>
            </w:tcBorders>
          </w:tcPr>
          <w:p w14:paraId="23C62DB1" w14:textId="77777777" w:rsidR="006535DD" w:rsidRPr="003907CB" w:rsidRDefault="006535DD" w:rsidP="0003195A">
            <w:pPr>
              <w:pStyle w:val="BodyText"/>
              <w:rPr>
                <w:sz w:val="20"/>
              </w:rPr>
            </w:pPr>
          </w:p>
        </w:tc>
        <w:tc>
          <w:tcPr>
            <w:tcW w:w="2871" w:type="dxa"/>
            <w:tcBorders>
              <w:bottom w:val="single" w:sz="12" w:space="0" w:color="000000"/>
            </w:tcBorders>
          </w:tcPr>
          <w:p w14:paraId="04D3B65F" w14:textId="77777777" w:rsidR="006535DD" w:rsidRPr="003907CB" w:rsidRDefault="006535DD" w:rsidP="0003195A">
            <w:pPr>
              <w:pStyle w:val="BodyText"/>
              <w:rPr>
                <w:sz w:val="20"/>
              </w:rPr>
            </w:pPr>
          </w:p>
        </w:tc>
      </w:tr>
    </w:tbl>
    <w:p w14:paraId="556F302F" w14:textId="77777777" w:rsidR="006535DD" w:rsidRDefault="006535DD" w:rsidP="006535DD">
      <w:pPr>
        <w:rPr>
          <w:rFonts w:ascii="Times New Roman" w:hAnsi="Times New Roman"/>
          <w:b/>
        </w:rPr>
      </w:pPr>
    </w:p>
    <w:p w14:paraId="259861CE" w14:textId="77777777" w:rsidR="001D372E" w:rsidRDefault="001D372E" w:rsidP="006535DD">
      <w:pPr>
        <w:rPr>
          <w:rFonts w:ascii="Times New Roman" w:hAnsi="Times New Roman"/>
          <w:b/>
        </w:rPr>
      </w:pPr>
    </w:p>
    <w:p w14:paraId="61ECD06F" w14:textId="77777777" w:rsidR="001D372E" w:rsidRDefault="001D372E" w:rsidP="006535DD">
      <w:pPr>
        <w:rPr>
          <w:rFonts w:ascii="Times New Roman" w:hAnsi="Times New Roman"/>
          <w:b/>
        </w:rPr>
      </w:pPr>
    </w:p>
    <w:p w14:paraId="55051FCB" w14:textId="77777777" w:rsidR="001D372E" w:rsidRDefault="001D372E" w:rsidP="006535DD">
      <w:pPr>
        <w:rPr>
          <w:rFonts w:ascii="Times New Roman" w:hAnsi="Times New Roman"/>
          <w:b/>
        </w:rPr>
      </w:pPr>
    </w:p>
    <w:p w14:paraId="40A1970C" w14:textId="77777777" w:rsidR="001D372E" w:rsidRDefault="001D372E" w:rsidP="006535DD">
      <w:pPr>
        <w:rPr>
          <w:rFonts w:ascii="Times New Roman" w:hAnsi="Times New Roman"/>
          <w:b/>
        </w:rPr>
      </w:pPr>
    </w:p>
    <w:p w14:paraId="122C7B35" w14:textId="77777777" w:rsidR="001D372E" w:rsidRDefault="001D372E" w:rsidP="006535DD">
      <w:pPr>
        <w:rPr>
          <w:rFonts w:ascii="Times New Roman" w:hAnsi="Times New Roman"/>
          <w:b/>
        </w:rPr>
      </w:pPr>
    </w:p>
    <w:p w14:paraId="4F7F5D8B" w14:textId="77777777" w:rsidR="001D372E" w:rsidRDefault="001D372E" w:rsidP="006535DD">
      <w:pPr>
        <w:rPr>
          <w:rFonts w:ascii="Times New Roman" w:hAnsi="Times New Roman"/>
          <w:b/>
        </w:rPr>
      </w:pPr>
    </w:p>
    <w:p w14:paraId="64348DA9" w14:textId="77777777" w:rsidR="001D372E" w:rsidRDefault="001D372E" w:rsidP="006535DD">
      <w:pPr>
        <w:rPr>
          <w:rFonts w:ascii="Times New Roman" w:hAnsi="Times New Roman"/>
          <w:b/>
        </w:rPr>
      </w:pPr>
    </w:p>
    <w:p w14:paraId="4F2B8960" w14:textId="77777777" w:rsidR="001D372E" w:rsidRDefault="001D372E" w:rsidP="006535DD">
      <w:pPr>
        <w:rPr>
          <w:rFonts w:ascii="Times New Roman" w:hAnsi="Times New Roman"/>
          <w:b/>
        </w:rPr>
      </w:pPr>
    </w:p>
    <w:p w14:paraId="544200D0" w14:textId="77777777" w:rsidR="001D372E" w:rsidRDefault="001D372E" w:rsidP="006535DD">
      <w:pPr>
        <w:rPr>
          <w:rFonts w:ascii="Times New Roman" w:hAnsi="Times New Roman"/>
          <w:b/>
        </w:rPr>
      </w:pPr>
    </w:p>
    <w:p w14:paraId="03261CB5" w14:textId="77777777" w:rsidR="001D372E" w:rsidRDefault="001D372E" w:rsidP="006535DD">
      <w:pPr>
        <w:rPr>
          <w:rFonts w:ascii="Times New Roman" w:hAnsi="Times New Roman"/>
          <w:b/>
        </w:rPr>
      </w:pPr>
    </w:p>
    <w:p w14:paraId="682809DE" w14:textId="77777777" w:rsidR="001D372E" w:rsidRDefault="001D372E" w:rsidP="006535DD">
      <w:pPr>
        <w:rPr>
          <w:rFonts w:ascii="Times New Roman" w:hAnsi="Times New Roman"/>
          <w:b/>
        </w:rPr>
      </w:pPr>
    </w:p>
    <w:p w14:paraId="630F79BE" w14:textId="77777777" w:rsidR="001D372E" w:rsidRPr="003907CB" w:rsidRDefault="001D372E" w:rsidP="006535DD">
      <w:pPr>
        <w:rPr>
          <w:rFonts w:ascii="Times New Roman" w:hAnsi="Times New Roman"/>
          <w:b/>
        </w:rPr>
      </w:pPr>
    </w:p>
    <w:p w14:paraId="63BE54AC" w14:textId="77777777" w:rsidR="006535DD" w:rsidRPr="003907CB" w:rsidRDefault="006535DD" w:rsidP="006535DD">
      <w:pPr>
        <w:numPr>
          <w:ilvl w:val="12"/>
          <w:numId w:val="0"/>
        </w:numPr>
        <w:rPr>
          <w:rFonts w:ascii="Times New Roman" w:hAnsi="Times New Roman"/>
          <w:b/>
        </w:rPr>
      </w:pPr>
      <w:r w:rsidRPr="003907CB">
        <w:rPr>
          <w:rFonts w:ascii="Times New Roman" w:hAnsi="Times New Roman"/>
          <w:b/>
        </w:rPr>
        <w:t xml:space="preserve">3.0 DATA PROTECTION </w:t>
      </w:r>
    </w:p>
    <w:tbl>
      <w:tblPr>
        <w:tblW w:w="10976"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7"/>
        <w:gridCol w:w="2340"/>
        <w:gridCol w:w="4245"/>
        <w:gridCol w:w="813"/>
        <w:gridCol w:w="2981"/>
      </w:tblGrid>
      <w:tr w:rsidR="006535DD" w:rsidRPr="003907CB" w14:paraId="2C78F73E" w14:textId="77777777" w:rsidTr="001D372E">
        <w:trPr>
          <w:trHeight w:val="371"/>
        </w:trPr>
        <w:tc>
          <w:tcPr>
            <w:tcW w:w="597" w:type="dxa"/>
            <w:tcBorders>
              <w:top w:val="single" w:sz="12" w:space="0" w:color="000000"/>
            </w:tcBorders>
            <w:shd w:val="pct10" w:color="auto" w:fill="FFFFFF"/>
            <w:vAlign w:val="center"/>
          </w:tcPr>
          <w:p w14:paraId="17C344D8"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2340" w:type="dxa"/>
            <w:tcBorders>
              <w:top w:val="single" w:sz="12" w:space="0" w:color="000000"/>
            </w:tcBorders>
            <w:shd w:val="pct10" w:color="auto" w:fill="FFFFFF"/>
            <w:vAlign w:val="center"/>
          </w:tcPr>
          <w:p w14:paraId="3934DDB3"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4245" w:type="dxa"/>
            <w:tcBorders>
              <w:top w:val="single" w:sz="12" w:space="0" w:color="000000"/>
            </w:tcBorders>
            <w:shd w:val="pct10" w:color="auto" w:fill="FFFFFF"/>
            <w:vAlign w:val="center"/>
          </w:tcPr>
          <w:p w14:paraId="3C29DD97" w14:textId="77777777" w:rsidR="006535DD" w:rsidRPr="003907CB" w:rsidRDefault="006535DD" w:rsidP="0003195A">
            <w:pPr>
              <w:pStyle w:val="BodyText"/>
              <w:spacing w:before="60" w:line="360" w:lineRule="auto"/>
              <w:rPr>
                <w:b w:val="0"/>
                <w:color w:val="000000"/>
                <w:sz w:val="20"/>
              </w:rPr>
            </w:pPr>
            <w:r w:rsidRPr="003907CB">
              <w:rPr>
                <w:color w:val="000000"/>
                <w:sz w:val="20"/>
              </w:rPr>
              <w:t>Response from Vendor</w:t>
            </w:r>
          </w:p>
        </w:tc>
        <w:tc>
          <w:tcPr>
            <w:tcW w:w="813" w:type="dxa"/>
            <w:tcBorders>
              <w:top w:val="single" w:sz="12" w:space="0" w:color="000000"/>
            </w:tcBorders>
            <w:shd w:val="pct10" w:color="auto" w:fill="FFFFFF"/>
          </w:tcPr>
          <w:p w14:paraId="2D26C139" w14:textId="77777777" w:rsidR="006535DD" w:rsidRPr="003907CB" w:rsidRDefault="006535DD" w:rsidP="0003195A">
            <w:pPr>
              <w:pStyle w:val="BodyText"/>
              <w:spacing w:before="60" w:line="360" w:lineRule="auto"/>
              <w:rPr>
                <w:b w:val="0"/>
                <w:color w:val="000000"/>
                <w:sz w:val="20"/>
              </w:rPr>
            </w:pPr>
            <w:r w:rsidRPr="003907CB">
              <w:rPr>
                <w:color w:val="000000"/>
                <w:sz w:val="20"/>
              </w:rPr>
              <w:t xml:space="preserve">Score </w:t>
            </w:r>
          </w:p>
        </w:tc>
        <w:tc>
          <w:tcPr>
            <w:tcW w:w="2981" w:type="dxa"/>
            <w:tcBorders>
              <w:top w:val="single" w:sz="12" w:space="0" w:color="000000"/>
            </w:tcBorders>
            <w:shd w:val="pct10" w:color="auto" w:fill="FFFFFF"/>
            <w:vAlign w:val="center"/>
          </w:tcPr>
          <w:p w14:paraId="42CF799B" w14:textId="77777777" w:rsidR="006535DD" w:rsidRPr="003907CB" w:rsidRDefault="006535DD" w:rsidP="0003195A">
            <w:pPr>
              <w:pStyle w:val="BodyText"/>
              <w:spacing w:before="60" w:line="360" w:lineRule="auto"/>
              <w:rPr>
                <w:b w:val="0"/>
                <w:color w:val="000000"/>
                <w:sz w:val="20"/>
              </w:rPr>
            </w:pPr>
            <w:r w:rsidRPr="003907CB">
              <w:rPr>
                <w:color w:val="000000"/>
                <w:sz w:val="20"/>
              </w:rPr>
              <w:t>Additional Information/Clarification Required from Vendor</w:t>
            </w:r>
          </w:p>
        </w:tc>
      </w:tr>
      <w:tr w:rsidR="006535DD" w:rsidRPr="003907CB" w14:paraId="7B727F0A" w14:textId="77777777" w:rsidTr="001D372E">
        <w:trPr>
          <w:trHeight w:val="2267"/>
        </w:trPr>
        <w:tc>
          <w:tcPr>
            <w:tcW w:w="597" w:type="dxa"/>
          </w:tcPr>
          <w:p w14:paraId="37B1C763" w14:textId="77777777" w:rsidR="006535DD" w:rsidRPr="003907CB" w:rsidRDefault="006535DD" w:rsidP="0003195A">
            <w:pPr>
              <w:pStyle w:val="BodyText"/>
              <w:rPr>
                <w:sz w:val="20"/>
              </w:rPr>
            </w:pPr>
            <w:r w:rsidRPr="003907CB">
              <w:rPr>
                <w:sz w:val="20"/>
              </w:rPr>
              <w:t>3.1</w:t>
            </w:r>
          </w:p>
        </w:tc>
        <w:tc>
          <w:tcPr>
            <w:tcW w:w="2340" w:type="dxa"/>
          </w:tcPr>
          <w:p w14:paraId="3A3AEDD8" w14:textId="77777777" w:rsidR="006535DD" w:rsidRPr="001D372E" w:rsidRDefault="006535DD" w:rsidP="001D372E">
            <w:pPr>
              <w:pStyle w:val="BodyText"/>
              <w:jc w:val="left"/>
              <w:rPr>
                <w:b w:val="0"/>
                <w:sz w:val="20"/>
              </w:rPr>
            </w:pPr>
            <w:r w:rsidRPr="001D372E">
              <w:rPr>
                <w:b w:val="0"/>
                <w:sz w:val="20"/>
              </w:rPr>
              <w:t xml:space="preserve"> How is SAWS data kept physically and logically secure at the Vendor location? Example: Locked storage, Digitally, Encrypted etc.  If encrypted please provide the encryption standard used.  How are keys kept separated from the data?</w:t>
            </w:r>
          </w:p>
        </w:tc>
        <w:tc>
          <w:tcPr>
            <w:tcW w:w="4245" w:type="dxa"/>
          </w:tcPr>
          <w:p w14:paraId="01C338E3" w14:textId="77777777" w:rsidR="006535DD" w:rsidRPr="003907CB" w:rsidRDefault="006535DD" w:rsidP="0003195A">
            <w:pPr>
              <w:pStyle w:val="BodyText"/>
              <w:rPr>
                <w:sz w:val="20"/>
              </w:rPr>
            </w:pPr>
          </w:p>
        </w:tc>
        <w:tc>
          <w:tcPr>
            <w:tcW w:w="813" w:type="dxa"/>
          </w:tcPr>
          <w:p w14:paraId="3969FF88" w14:textId="77777777" w:rsidR="006535DD" w:rsidRPr="003907CB" w:rsidRDefault="006535DD" w:rsidP="0003195A">
            <w:pPr>
              <w:pStyle w:val="BodyText"/>
              <w:rPr>
                <w:sz w:val="20"/>
              </w:rPr>
            </w:pPr>
          </w:p>
        </w:tc>
        <w:tc>
          <w:tcPr>
            <w:tcW w:w="2981" w:type="dxa"/>
          </w:tcPr>
          <w:p w14:paraId="327CDE8C" w14:textId="77777777" w:rsidR="006535DD" w:rsidRPr="003907CB" w:rsidRDefault="006535DD" w:rsidP="0003195A">
            <w:pPr>
              <w:pStyle w:val="BodyText"/>
              <w:rPr>
                <w:sz w:val="20"/>
              </w:rPr>
            </w:pPr>
          </w:p>
        </w:tc>
      </w:tr>
      <w:tr w:rsidR="006535DD" w:rsidRPr="003907CB" w14:paraId="06B70CB5" w14:textId="77777777" w:rsidTr="001D372E">
        <w:trPr>
          <w:trHeight w:val="1980"/>
        </w:trPr>
        <w:tc>
          <w:tcPr>
            <w:tcW w:w="597" w:type="dxa"/>
          </w:tcPr>
          <w:p w14:paraId="7280AF32" w14:textId="77777777" w:rsidR="006535DD" w:rsidRPr="003907CB" w:rsidRDefault="006535DD" w:rsidP="0003195A">
            <w:pPr>
              <w:pStyle w:val="BodyText"/>
              <w:rPr>
                <w:sz w:val="20"/>
              </w:rPr>
            </w:pPr>
            <w:r w:rsidRPr="003907CB">
              <w:rPr>
                <w:sz w:val="20"/>
              </w:rPr>
              <w:t>3.2</w:t>
            </w:r>
          </w:p>
        </w:tc>
        <w:tc>
          <w:tcPr>
            <w:tcW w:w="2340" w:type="dxa"/>
          </w:tcPr>
          <w:p w14:paraId="4DCE0813" w14:textId="77777777" w:rsidR="006535DD" w:rsidRPr="001D372E" w:rsidRDefault="006535DD" w:rsidP="001D372E">
            <w:pPr>
              <w:pStyle w:val="BodyText"/>
              <w:jc w:val="left"/>
              <w:rPr>
                <w:b w:val="0"/>
                <w:sz w:val="20"/>
              </w:rPr>
            </w:pPr>
            <w:r w:rsidRPr="001D372E">
              <w:rPr>
                <w:b w:val="0"/>
                <w:sz w:val="20"/>
              </w:rPr>
              <w:t>What application level protections are in place to prevent vendor/Vendor or subcontractor staff from being able to view protected information i.e.: encryption, masking, etc.?</w:t>
            </w:r>
          </w:p>
        </w:tc>
        <w:tc>
          <w:tcPr>
            <w:tcW w:w="4245" w:type="dxa"/>
          </w:tcPr>
          <w:p w14:paraId="7418A4EE" w14:textId="77777777" w:rsidR="006535DD" w:rsidRPr="003907CB" w:rsidRDefault="006535DD" w:rsidP="0003195A">
            <w:pPr>
              <w:pStyle w:val="BodyText"/>
              <w:rPr>
                <w:sz w:val="20"/>
              </w:rPr>
            </w:pPr>
          </w:p>
        </w:tc>
        <w:tc>
          <w:tcPr>
            <w:tcW w:w="813" w:type="dxa"/>
          </w:tcPr>
          <w:p w14:paraId="707C2B1B" w14:textId="77777777" w:rsidR="006535DD" w:rsidRPr="003907CB" w:rsidRDefault="006535DD" w:rsidP="0003195A">
            <w:pPr>
              <w:pStyle w:val="BodyText"/>
              <w:rPr>
                <w:sz w:val="20"/>
              </w:rPr>
            </w:pPr>
          </w:p>
        </w:tc>
        <w:tc>
          <w:tcPr>
            <w:tcW w:w="2981" w:type="dxa"/>
          </w:tcPr>
          <w:p w14:paraId="668E9355" w14:textId="77777777" w:rsidR="006535DD" w:rsidRPr="003907CB" w:rsidRDefault="006535DD" w:rsidP="0003195A">
            <w:pPr>
              <w:pStyle w:val="BodyText"/>
              <w:rPr>
                <w:sz w:val="20"/>
              </w:rPr>
            </w:pPr>
          </w:p>
        </w:tc>
      </w:tr>
      <w:tr w:rsidR="006535DD" w:rsidRPr="003907CB" w14:paraId="1AA56E1C" w14:textId="77777777" w:rsidTr="001D372E">
        <w:trPr>
          <w:trHeight w:val="4341"/>
        </w:trPr>
        <w:tc>
          <w:tcPr>
            <w:tcW w:w="597" w:type="dxa"/>
            <w:tcBorders>
              <w:bottom w:val="single" w:sz="12" w:space="0" w:color="000000"/>
            </w:tcBorders>
          </w:tcPr>
          <w:p w14:paraId="376F33A7" w14:textId="77777777" w:rsidR="006535DD" w:rsidRPr="003907CB" w:rsidRDefault="006535DD" w:rsidP="0003195A">
            <w:pPr>
              <w:pStyle w:val="BodyText"/>
              <w:rPr>
                <w:sz w:val="20"/>
              </w:rPr>
            </w:pPr>
            <w:r w:rsidRPr="003907CB">
              <w:rPr>
                <w:sz w:val="20"/>
              </w:rPr>
              <w:lastRenderedPageBreak/>
              <w:t>3.3</w:t>
            </w:r>
          </w:p>
        </w:tc>
        <w:tc>
          <w:tcPr>
            <w:tcW w:w="2340" w:type="dxa"/>
            <w:tcBorders>
              <w:bottom w:val="single" w:sz="12" w:space="0" w:color="000000"/>
            </w:tcBorders>
          </w:tcPr>
          <w:p w14:paraId="401D547A" w14:textId="77777777" w:rsidR="006535DD" w:rsidRPr="001D372E" w:rsidRDefault="006535DD" w:rsidP="001D372E">
            <w:pPr>
              <w:pStyle w:val="BodyText"/>
              <w:jc w:val="left"/>
              <w:rPr>
                <w:b w:val="0"/>
                <w:sz w:val="20"/>
              </w:rPr>
            </w:pPr>
            <w:r w:rsidRPr="001D372E">
              <w:rPr>
                <w:b w:val="0"/>
                <w:sz w:val="20"/>
              </w:rPr>
              <w:t>What controls does the Vendor exercise over the qualification and performance of their team? Of their subcontractor’s teams? (For example criminal background verification prior to employment, providing security training after employment and managing Role Based Access Control (RBAC) during employment and network and application access termination upon employment termination.</w:t>
            </w:r>
          </w:p>
        </w:tc>
        <w:tc>
          <w:tcPr>
            <w:tcW w:w="4245" w:type="dxa"/>
            <w:tcBorders>
              <w:bottom w:val="single" w:sz="12" w:space="0" w:color="000000"/>
            </w:tcBorders>
          </w:tcPr>
          <w:p w14:paraId="403E98BF" w14:textId="77777777" w:rsidR="006535DD" w:rsidRPr="003907CB" w:rsidRDefault="006535DD" w:rsidP="0003195A">
            <w:pPr>
              <w:pStyle w:val="BodyText"/>
              <w:rPr>
                <w:sz w:val="20"/>
              </w:rPr>
            </w:pPr>
          </w:p>
        </w:tc>
        <w:tc>
          <w:tcPr>
            <w:tcW w:w="813" w:type="dxa"/>
            <w:tcBorders>
              <w:bottom w:val="single" w:sz="12" w:space="0" w:color="000000"/>
            </w:tcBorders>
          </w:tcPr>
          <w:p w14:paraId="3C76BBB7" w14:textId="77777777" w:rsidR="006535DD" w:rsidRPr="003907CB" w:rsidRDefault="006535DD" w:rsidP="0003195A">
            <w:pPr>
              <w:pStyle w:val="BodyText"/>
              <w:rPr>
                <w:sz w:val="20"/>
              </w:rPr>
            </w:pPr>
          </w:p>
        </w:tc>
        <w:tc>
          <w:tcPr>
            <w:tcW w:w="2981" w:type="dxa"/>
            <w:tcBorders>
              <w:bottom w:val="single" w:sz="12" w:space="0" w:color="000000"/>
            </w:tcBorders>
          </w:tcPr>
          <w:p w14:paraId="320C3DA3" w14:textId="77777777" w:rsidR="006535DD" w:rsidRPr="003907CB" w:rsidRDefault="006535DD" w:rsidP="0003195A">
            <w:pPr>
              <w:pStyle w:val="BodyText"/>
              <w:rPr>
                <w:sz w:val="20"/>
              </w:rPr>
            </w:pPr>
          </w:p>
        </w:tc>
      </w:tr>
    </w:tbl>
    <w:p w14:paraId="577DDE1F" w14:textId="77777777" w:rsidR="006535DD" w:rsidRPr="003907CB" w:rsidRDefault="006535DD" w:rsidP="006535DD">
      <w:pPr>
        <w:rPr>
          <w:rFonts w:ascii="Times New Roman" w:hAnsi="Times New Roman"/>
        </w:rPr>
      </w:pPr>
    </w:p>
    <w:p w14:paraId="12BF1CB6" w14:textId="77777777" w:rsidR="006535DD" w:rsidRPr="003907CB" w:rsidRDefault="006535DD" w:rsidP="006535DD">
      <w:pPr>
        <w:numPr>
          <w:ilvl w:val="12"/>
          <w:numId w:val="0"/>
        </w:numPr>
        <w:rPr>
          <w:rFonts w:ascii="Times New Roman" w:hAnsi="Times New Roman"/>
          <w:b/>
        </w:rPr>
      </w:pPr>
      <w:r w:rsidRPr="003907CB">
        <w:rPr>
          <w:rFonts w:ascii="Times New Roman" w:hAnsi="Times New Roman"/>
          <w:b/>
        </w:rPr>
        <w:t>4.0 DATA BACK-UP</w:t>
      </w:r>
    </w:p>
    <w:tbl>
      <w:tblPr>
        <w:tblW w:w="11055"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7"/>
        <w:gridCol w:w="2064"/>
        <w:gridCol w:w="4686"/>
        <w:gridCol w:w="910"/>
        <w:gridCol w:w="2798"/>
      </w:tblGrid>
      <w:tr w:rsidR="006535DD" w:rsidRPr="003907CB" w14:paraId="7410B67C" w14:textId="77777777" w:rsidTr="006535DD">
        <w:trPr>
          <w:trHeight w:val="399"/>
        </w:trPr>
        <w:tc>
          <w:tcPr>
            <w:tcW w:w="597" w:type="dxa"/>
            <w:tcBorders>
              <w:top w:val="single" w:sz="12" w:space="0" w:color="000000"/>
            </w:tcBorders>
            <w:shd w:val="pct10" w:color="auto" w:fill="FFFFFF"/>
            <w:vAlign w:val="center"/>
          </w:tcPr>
          <w:p w14:paraId="48BD369A"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2064" w:type="dxa"/>
            <w:tcBorders>
              <w:top w:val="single" w:sz="12" w:space="0" w:color="000000"/>
            </w:tcBorders>
            <w:shd w:val="pct10" w:color="auto" w:fill="FFFFFF"/>
            <w:vAlign w:val="center"/>
          </w:tcPr>
          <w:p w14:paraId="1DE48C89"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4686" w:type="dxa"/>
            <w:tcBorders>
              <w:top w:val="single" w:sz="12" w:space="0" w:color="000000"/>
            </w:tcBorders>
            <w:shd w:val="pct10" w:color="auto" w:fill="FFFFFF"/>
            <w:vAlign w:val="center"/>
          </w:tcPr>
          <w:p w14:paraId="63F02E65" w14:textId="77777777" w:rsidR="006535DD" w:rsidRPr="003907CB" w:rsidRDefault="006535DD" w:rsidP="0003195A">
            <w:pPr>
              <w:pStyle w:val="BodyText"/>
              <w:spacing w:before="60" w:line="360" w:lineRule="auto"/>
              <w:rPr>
                <w:b w:val="0"/>
                <w:color w:val="000000"/>
                <w:sz w:val="20"/>
              </w:rPr>
            </w:pPr>
            <w:r w:rsidRPr="003907CB">
              <w:rPr>
                <w:color w:val="000000"/>
                <w:sz w:val="20"/>
              </w:rPr>
              <w:t>Response</w:t>
            </w:r>
          </w:p>
        </w:tc>
        <w:tc>
          <w:tcPr>
            <w:tcW w:w="910" w:type="dxa"/>
            <w:tcBorders>
              <w:top w:val="single" w:sz="12" w:space="0" w:color="000000"/>
            </w:tcBorders>
            <w:shd w:val="pct10" w:color="auto" w:fill="FFFFFF"/>
          </w:tcPr>
          <w:p w14:paraId="1030D59A" w14:textId="77777777" w:rsidR="006535DD" w:rsidRPr="003907CB" w:rsidRDefault="006535DD" w:rsidP="0003195A">
            <w:pPr>
              <w:pStyle w:val="BodyText"/>
              <w:spacing w:before="60" w:line="360" w:lineRule="auto"/>
              <w:rPr>
                <w:b w:val="0"/>
                <w:color w:val="000000"/>
                <w:sz w:val="20"/>
              </w:rPr>
            </w:pPr>
            <w:r w:rsidRPr="003907CB">
              <w:rPr>
                <w:color w:val="000000"/>
                <w:sz w:val="20"/>
              </w:rPr>
              <w:t>Score</w:t>
            </w:r>
          </w:p>
        </w:tc>
        <w:tc>
          <w:tcPr>
            <w:tcW w:w="2798" w:type="dxa"/>
            <w:tcBorders>
              <w:top w:val="single" w:sz="12" w:space="0" w:color="000000"/>
            </w:tcBorders>
            <w:shd w:val="pct10" w:color="auto" w:fill="FFFFFF"/>
            <w:vAlign w:val="center"/>
          </w:tcPr>
          <w:p w14:paraId="3C7F208E" w14:textId="77777777" w:rsidR="006535DD" w:rsidRPr="003907CB" w:rsidRDefault="006535DD" w:rsidP="0003195A">
            <w:pPr>
              <w:pStyle w:val="BodyText"/>
              <w:spacing w:before="60" w:line="360" w:lineRule="auto"/>
              <w:rPr>
                <w:b w:val="0"/>
                <w:color w:val="000000"/>
                <w:sz w:val="20"/>
              </w:rPr>
            </w:pPr>
            <w:r w:rsidRPr="003907CB">
              <w:rPr>
                <w:color w:val="000000"/>
                <w:sz w:val="20"/>
              </w:rPr>
              <w:t>SAWS’s Security Assessment</w:t>
            </w:r>
          </w:p>
        </w:tc>
      </w:tr>
      <w:tr w:rsidR="006535DD" w:rsidRPr="003907CB" w14:paraId="67900FA6" w14:textId="77777777" w:rsidTr="006535DD">
        <w:trPr>
          <w:trHeight w:val="1036"/>
        </w:trPr>
        <w:tc>
          <w:tcPr>
            <w:tcW w:w="597" w:type="dxa"/>
          </w:tcPr>
          <w:p w14:paraId="40359727" w14:textId="77777777" w:rsidR="006535DD" w:rsidRPr="003907CB" w:rsidRDefault="006535DD" w:rsidP="0003195A">
            <w:pPr>
              <w:pStyle w:val="BodyText"/>
              <w:rPr>
                <w:sz w:val="20"/>
              </w:rPr>
            </w:pPr>
            <w:r w:rsidRPr="003907CB">
              <w:rPr>
                <w:sz w:val="20"/>
              </w:rPr>
              <w:t>4.1</w:t>
            </w:r>
          </w:p>
        </w:tc>
        <w:tc>
          <w:tcPr>
            <w:tcW w:w="2064" w:type="dxa"/>
          </w:tcPr>
          <w:p w14:paraId="62F4806B" w14:textId="77777777" w:rsidR="006535DD" w:rsidRPr="001D372E" w:rsidRDefault="006535DD" w:rsidP="001D372E">
            <w:pPr>
              <w:numPr>
                <w:ilvl w:val="12"/>
                <w:numId w:val="0"/>
              </w:numPr>
              <w:rPr>
                <w:rFonts w:ascii="Times New Roman" w:hAnsi="Times New Roman"/>
              </w:rPr>
            </w:pPr>
            <w:r w:rsidRPr="001D372E">
              <w:rPr>
                <w:rFonts w:ascii="Times New Roman" w:hAnsi="Times New Roman"/>
              </w:rPr>
              <w:t xml:space="preserve"> What method is used to keep data secure during backup process?</w:t>
            </w:r>
          </w:p>
          <w:p w14:paraId="58EF6D20" w14:textId="77777777" w:rsidR="006535DD" w:rsidRPr="001D372E" w:rsidRDefault="006535DD" w:rsidP="001D372E">
            <w:pPr>
              <w:numPr>
                <w:ilvl w:val="12"/>
                <w:numId w:val="0"/>
              </w:numPr>
              <w:rPr>
                <w:rFonts w:ascii="Times New Roman" w:hAnsi="Times New Roman"/>
              </w:rPr>
            </w:pPr>
            <w:r w:rsidRPr="001D372E">
              <w:rPr>
                <w:rFonts w:ascii="Times New Roman" w:hAnsi="Times New Roman"/>
              </w:rPr>
              <w:tab/>
            </w:r>
          </w:p>
        </w:tc>
        <w:tc>
          <w:tcPr>
            <w:tcW w:w="4686" w:type="dxa"/>
          </w:tcPr>
          <w:p w14:paraId="743A3FCF" w14:textId="77777777" w:rsidR="006535DD" w:rsidRPr="003907CB" w:rsidRDefault="006535DD" w:rsidP="0003195A">
            <w:pPr>
              <w:pStyle w:val="BodyText"/>
              <w:rPr>
                <w:sz w:val="20"/>
              </w:rPr>
            </w:pPr>
          </w:p>
        </w:tc>
        <w:tc>
          <w:tcPr>
            <w:tcW w:w="910" w:type="dxa"/>
          </w:tcPr>
          <w:p w14:paraId="79AEEA92" w14:textId="77777777" w:rsidR="006535DD" w:rsidRPr="003907CB" w:rsidRDefault="006535DD" w:rsidP="0003195A">
            <w:pPr>
              <w:pStyle w:val="BodyText"/>
              <w:rPr>
                <w:sz w:val="20"/>
              </w:rPr>
            </w:pPr>
          </w:p>
        </w:tc>
        <w:tc>
          <w:tcPr>
            <w:tcW w:w="2798" w:type="dxa"/>
          </w:tcPr>
          <w:p w14:paraId="4669E557" w14:textId="77777777" w:rsidR="006535DD" w:rsidRPr="003907CB" w:rsidRDefault="006535DD" w:rsidP="0003195A">
            <w:pPr>
              <w:pStyle w:val="BodyText"/>
              <w:rPr>
                <w:sz w:val="20"/>
              </w:rPr>
            </w:pPr>
          </w:p>
        </w:tc>
      </w:tr>
      <w:tr w:rsidR="006535DD" w:rsidRPr="003907CB" w14:paraId="0B8B9DA6" w14:textId="77777777" w:rsidTr="006535DD">
        <w:trPr>
          <w:trHeight w:val="775"/>
        </w:trPr>
        <w:tc>
          <w:tcPr>
            <w:tcW w:w="597" w:type="dxa"/>
          </w:tcPr>
          <w:p w14:paraId="1CB5335E" w14:textId="77777777" w:rsidR="006535DD" w:rsidRPr="003907CB" w:rsidRDefault="006535DD" w:rsidP="0003195A">
            <w:pPr>
              <w:pStyle w:val="BodyText"/>
              <w:rPr>
                <w:sz w:val="20"/>
              </w:rPr>
            </w:pPr>
            <w:r w:rsidRPr="003907CB">
              <w:rPr>
                <w:sz w:val="20"/>
              </w:rPr>
              <w:t>4.2.</w:t>
            </w:r>
          </w:p>
        </w:tc>
        <w:tc>
          <w:tcPr>
            <w:tcW w:w="2064" w:type="dxa"/>
          </w:tcPr>
          <w:p w14:paraId="6E804B60" w14:textId="77777777" w:rsidR="006535DD" w:rsidRPr="001D372E" w:rsidRDefault="006535DD" w:rsidP="001D372E">
            <w:pPr>
              <w:pStyle w:val="BodyText"/>
              <w:jc w:val="left"/>
              <w:rPr>
                <w:b w:val="0"/>
                <w:sz w:val="20"/>
              </w:rPr>
            </w:pPr>
            <w:r w:rsidRPr="001D372E">
              <w:rPr>
                <w:b w:val="0"/>
                <w:sz w:val="20"/>
              </w:rPr>
              <w:t>Is encryption technology used to encrypt; whole, or selective data? If so, how is the data encrypted?</w:t>
            </w:r>
          </w:p>
        </w:tc>
        <w:tc>
          <w:tcPr>
            <w:tcW w:w="4686" w:type="dxa"/>
          </w:tcPr>
          <w:p w14:paraId="4AD8A4D9" w14:textId="77777777" w:rsidR="006535DD" w:rsidRPr="003907CB" w:rsidRDefault="006535DD" w:rsidP="0003195A">
            <w:pPr>
              <w:pStyle w:val="BodyText"/>
              <w:rPr>
                <w:sz w:val="20"/>
              </w:rPr>
            </w:pPr>
          </w:p>
        </w:tc>
        <w:tc>
          <w:tcPr>
            <w:tcW w:w="910" w:type="dxa"/>
          </w:tcPr>
          <w:p w14:paraId="74390626" w14:textId="77777777" w:rsidR="006535DD" w:rsidRPr="003907CB" w:rsidRDefault="006535DD" w:rsidP="0003195A">
            <w:pPr>
              <w:pStyle w:val="BodyText"/>
              <w:rPr>
                <w:sz w:val="20"/>
              </w:rPr>
            </w:pPr>
          </w:p>
        </w:tc>
        <w:tc>
          <w:tcPr>
            <w:tcW w:w="2798" w:type="dxa"/>
          </w:tcPr>
          <w:p w14:paraId="4AADE088" w14:textId="77777777" w:rsidR="006535DD" w:rsidRPr="003907CB" w:rsidRDefault="006535DD" w:rsidP="0003195A">
            <w:pPr>
              <w:pStyle w:val="BodyText"/>
              <w:rPr>
                <w:sz w:val="20"/>
              </w:rPr>
            </w:pPr>
          </w:p>
        </w:tc>
      </w:tr>
      <w:tr w:rsidR="006535DD" w:rsidRPr="003907CB" w14:paraId="680B41DF" w14:textId="77777777" w:rsidTr="006535DD">
        <w:trPr>
          <w:trHeight w:val="810"/>
        </w:trPr>
        <w:tc>
          <w:tcPr>
            <w:tcW w:w="597" w:type="dxa"/>
          </w:tcPr>
          <w:p w14:paraId="062B8D6D" w14:textId="77777777" w:rsidR="006535DD" w:rsidRPr="003907CB" w:rsidRDefault="006535DD" w:rsidP="0003195A">
            <w:pPr>
              <w:pStyle w:val="BodyText"/>
              <w:rPr>
                <w:sz w:val="20"/>
              </w:rPr>
            </w:pPr>
            <w:r w:rsidRPr="003907CB">
              <w:rPr>
                <w:sz w:val="20"/>
              </w:rPr>
              <w:t>4.3</w:t>
            </w:r>
          </w:p>
        </w:tc>
        <w:tc>
          <w:tcPr>
            <w:tcW w:w="2064" w:type="dxa"/>
          </w:tcPr>
          <w:p w14:paraId="4FDD30D7" w14:textId="77777777" w:rsidR="006535DD" w:rsidRPr="001D372E" w:rsidRDefault="006535DD" w:rsidP="001D372E">
            <w:pPr>
              <w:pStyle w:val="BodyText"/>
              <w:jc w:val="left"/>
              <w:rPr>
                <w:b w:val="0"/>
                <w:sz w:val="20"/>
              </w:rPr>
            </w:pPr>
            <w:r w:rsidRPr="001D372E">
              <w:rPr>
                <w:b w:val="0"/>
                <w:sz w:val="20"/>
              </w:rPr>
              <w:t xml:space="preserve"> What types the “media” used for data backup (Tape, Hard Disk Drive or any other devices)?</w:t>
            </w:r>
          </w:p>
          <w:p w14:paraId="73A78251" w14:textId="77777777" w:rsidR="006535DD" w:rsidRPr="001D372E" w:rsidRDefault="006535DD" w:rsidP="001D372E">
            <w:pPr>
              <w:pStyle w:val="BodyText"/>
              <w:jc w:val="left"/>
              <w:rPr>
                <w:b w:val="0"/>
                <w:sz w:val="20"/>
              </w:rPr>
            </w:pPr>
            <w:r w:rsidRPr="001D372E">
              <w:rPr>
                <w:b w:val="0"/>
                <w:sz w:val="20"/>
              </w:rPr>
              <w:tab/>
            </w:r>
          </w:p>
        </w:tc>
        <w:tc>
          <w:tcPr>
            <w:tcW w:w="4686" w:type="dxa"/>
          </w:tcPr>
          <w:p w14:paraId="7C3F51F0" w14:textId="77777777" w:rsidR="006535DD" w:rsidRPr="003907CB" w:rsidRDefault="006535DD" w:rsidP="0003195A">
            <w:pPr>
              <w:pStyle w:val="BodyText"/>
              <w:rPr>
                <w:sz w:val="20"/>
              </w:rPr>
            </w:pPr>
          </w:p>
        </w:tc>
        <w:tc>
          <w:tcPr>
            <w:tcW w:w="910" w:type="dxa"/>
          </w:tcPr>
          <w:p w14:paraId="24374F69" w14:textId="77777777" w:rsidR="006535DD" w:rsidRPr="003907CB" w:rsidRDefault="006535DD" w:rsidP="0003195A">
            <w:pPr>
              <w:pStyle w:val="BodyText"/>
              <w:rPr>
                <w:sz w:val="20"/>
              </w:rPr>
            </w:pPr>
          </w:p>
        </w:tc>
        <w:tc>
          <w:tcPr>
            <w:tcW w:w="2798" w:type="dxa"/>
          </w:tcPr>
          <w:p w14:paraId="78EE4648" w14:textId="77777777" w:rsidR="006535DD" w:rsidRPr="003907CB" w:rsidRDefault="006535DD" w:rsidP="0003195A">
            <w:pPr>
              <w:pStyle w:val="BodyText"/>
              <w:rPr>
                <w:sz w:val="20"/>
              </w:rPr>
            </w:pPr>
          </w:p>
        </w:tc>
      </w:tr>
      <w:tr w:rsidR="006535DD" w:rsidRPr="003907CB" w14:paraId="76307A7E" w14:textId="77777777" w:rsidTr="006535DD">
        <w:trPr>
          <w:trHeight w:val="502"/>
        </w:trPr>
        <w:tc>
          <w:tcPr>
            <w:tcW w:w="597" w:type="dxa"/>
            <w:tcBorders>
              <w:bottom w:val="single" w:sz="12" w:space="0" w:color="000000"/>
            </w:tcBorders>
          </w:tcPr>
          <w:p w14:paraId="12EB02D2" w14:textId="77777777" w:rsidR="006535DD" w:rsidRPr="003907CB" w:rsidRDefault="006535DD" w:rsidP="0003195A">
            <w:pPr>
              <w:pStyle w:val="BodyText"/>
              <w:rPr>
                <w:sz w:val="20"/>
              </w:rPr>
            </w:pPr>
            <w:r w:rsidRPr="003907CB">
              <w:rPr>
                <w:sz w:val="20"/>
              </w:rPr>
              <w:t>4.4</w:t>
            </w:r>
          </w:p>
        </w:tc>
        <w:tc>
          <w:tcPr>
            <w:tcW w:w="2064" w:type="dxa"/>
            <w:tcBorders>
              <w:bottom w:val="single" w:sz="12" w:space="0" w:color="000000"/>
            </w:tcBorders>
          </w:tcPr>
          <w:p w14:paraId="5CD800F6" w14:textId="77777777" w:rsidR="006535DD" w:rsidRPr="001D372E" w:rsidRDefault="006535DD" w:rsidP="001D372E">
            <w:pPr>
              <w:pStyle w:val="BodyText"/>
              <w:jc w:val="left"/>
              <w:rPr>
                <w:b w:val="0"/>
                <w:sz w:val="20"/>
              </w:rPr>
            </w:pPr>
            <w:r w:rsidRPr="001D372E">
              <w:rPr>
                <w:b w:val="0"/>
                <w:sz w:val="20"/>
              </w:rPr>
              <w:t xml:space="preserve"> Are the backups encrypted? If yes, please provide encryption specification, with type of encryption algorithm and detail process of encryption handling. If No, please provide detail description (with process, tools and </w:t>
            </w:r>
            <w:r w:rsidRPr="001D372E">
              <w:rPr>
                <w:b w:val="0"/>
                <w:sz w:val="20"/>
              </w:rPr>
              <w:lastRenderedPageBreak/>
              <w:t>technology) to keep data secured during the back-up process.</w:t>
            </w:r>
          </w:p>
          <w:p w14:paraId="65A9D2ED" w14:textId="77777777" w:rsidR="006535DD" w:rsidRPr="001D372E" w:rsidRDefault="006535DD" w:rsidP="001D372E">
            <w:pPr>
              <w:pStyle w:val="BodyText"/>
              <w:jc w:val="left"/>
              <w:rPr>
                <w:b w:val="0"/>
                <w:sz w:val="20"/>
              </w:rPr>
            </w:pPr>
            <w:r w:rsidRPr="001D372E">
              <w:rPr>
                <w:b w:val="0"/>
                <w:sz w:val="20"/>
              </w:rPr>
              <w:tab/>
            </w:r>
          </w:p>
        </w:tc>
        <w:tc>
          <w:tcPr>
            <w:tcW w:w="4686" w:type="dxa"/>
            <w:tcBorders>
              <w:bottom w:val="single" w:sz="12" w:space="0" w:color="000000"/>
            </w:tcBorders>
          </w:tcPr>
          <w:p w14:paraId="3F0DCE13" w14:textId="77777777" w:rsidR="006535DD" w:rsidRPr="003907CB" w:rsidRDefault="006535DD" w:rsidP="0003195A">
            <w:pPr>
              <w:pStyle w:val="BodyText"/>
              <w:rPr>
                <w:sz w:val="20"/>
              </w:rPr>
            </w:pPr>
          </w:p>
        </w:tc>
        <w:tc>
          <w:tcPr>
            <w:tcW w:w="910" w:type="dxa"/>
            <w:tcBorders>
              <w:bottom w:val="single" w:sz="12" w:space="0" w:color="000000"/>
            </w:tcBorders>
          </w:tcPr>
          <w:p w14:paraId="0FA79209" w14:textId="77777777" w:rsidR="006535DD" w:rsidRPr="003907CB" w:rsidRDefault="006535DD" w:rsidP="0003195A">
            <w:pPr>
              <w:pStyle w:val="BodyText"/>
              <w:rPr>
                <w:sz w:val="20"/>
              </w:rPr>
            </w:pPr>
          </w:p>
        </w:tc>
        <w:tc>
          <w:tcPr>
            <w:tcW w:w="2798" w:type="dxa"/>
            <w:tcBorders>
              <w:bottom w:val="single" w:sz="12" w:space="0" w:color="000000"/>
            </w:tcBorders>
          </w:tcPr>
          <w:p w14:paraId="2A9A22A9" w14:textId="77777777" w:rsidR="006535DD" w:rsidRPr="003907CB" w:rsidRDefault="006535DD" w:rsidP="0003195A">
            <w:pPr>
              <w:pStyle w:val="BodyText"/>
              <w:rPr>
                <w:sz w:val="20"/>
              </w:rPr>
            </w:pPr>
          </w:p>
        </w:tc>
      </w:tr>
    </w:tbl>
    <w:p w14:paraId="3CD83074" w14:textId="77777777" w:rsidR="006535DD" w:rsidRPr="003907CB" w:rsidRDefault="006535DD" w:rsidP="006535DD">
      <w:pPr>
        <w:numPr>
          <w:ilvl w:val="12"/>
          <w:numId w:val="0"/>
        </w:numPr>
        <w:rPr>
          <w:rFonts w:ascii="Times New Roman" w:hAnsi="Times New Roman"/>
          <w:b/>
        </w:rPr>
      </w:pPr>
    </w:p>
    <w:p w14:paraId="4CC7B592" w14:textId="77777777" w:rsidR="006535DD" w:rsidRPr="003907CB" w:rsidRDefault="006535DD" w:rsidP="006535DD">
      <w:pPr>
        <w:numPr>
          <w:ilvl w:val="12"/>
          <w:numId w:val="0"/>
        </w:numPr>
        <w:rPr>
          <w:rFonts w:ascii="Times New Roman" w:hAnsi="Times New Roman"/>
          <w:b/>
        </w:rPr>
      </w:pPr>
      <w:r w:rsidRPr="003907CB">
        <w:rPr>
          <w:rFonts w:ascii="Times New Roman" w:hAnsi="Times New Roman"/>
          <w:b/>
        </w:rPr>
        <w:t>5.0 DATA RETENTION</w:t>
      </w:r>
    </w:p>
    <w:tbl>
      <w:tblPr>
        <w:tblW w:w="1115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7"/>
        <w:gridCol w:w="2178"/>
        <w:gridCol w:w="4932"/>
        <w:gridCol w:w="1126"/>
        <w:gridCol w:w="2409"/>
      </w:tblGrid>
      <w:tr w:rsidR="006535DD" w:rsidRPr="003907CB" w14:paraId="4ED8B779" w14:textId="77777777" w:rsidTr="006535DD">
        <w:trPr>
          <w:trHeight w:val="275"/>
        </w:trPr>
        <w:tc>
          <w:tcPr>
            <w:tcW w:w="507" w:type="dxa"/>
            <w:tcBorders>
              <w:top w:val="single" w:sz="12" w:space="0" w:color="000000"/>
            </w:tcBorders>
            <w:shd w:val="pct10" w:color="auto" w:fill="FFFFFF"/>
            <w:vAlign w:val="center"/>
          </w:tcPr>
          <w:p w14:paraId="248D7D4E"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2178" w:type="dxa"/>
            <w:tcBorders>
              <w:top w:val="single" w:sz="12" w:space="0" w:color="000000"/>
            </w:tcBorders>
            <w:shd w:val="pct10" w:color="auto" w:fill="FFFFFF"/>
            <w:vAlign w:val="center"/>
          </w:tcPr>
          <w:p w14:paraId="630CD5F3"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4932" w:type="dxa"/>
            <w:tcBorders>
              <w:top w:val="single" w:sz="12" w:space="0" w:color="000000"/>
            </w:tcBorders>
            <w:shd w:val="pct10" w:color="auto" w:fill="FFFFFF"/>
            <w:vAlign w:val="center"/>
          </w:tcPr>
          <w:p w14:paraId="7E78C974" w14:textId="77777777" w:rsidR="006535DD" w:rsidRPr="003907CB" w:rsidRDefault="006535DD" w:rsidP="0003195A">
            <w:pPr>
              <w:pStyle w:val="BodyText"/>
              <w:spacing w:before="60" w:line="360" w:lineRule="auto"/>
              <w:rPr>
                <w:b w:val="0"/>
                <w:color w:val="000000"/>
                <w:sz w:val="20"/>
              </w:rPr>
            </w:pPr>
            <w:r w:rsidRPr="003907CB">
              <w:rPr>
                <w:color w:val="000000"/>
                <w:sz w:val="20"/>
              </w:rPr>
              <w:t>Response from Vendor</w:t>
            </w:r>
          </w:p>
        </w:tc>
        <w:tc>
          <w:tcPr>
            <w:tcW w:w="1126" w:type="dxa"/>
            <w:tcBorders>
              <w:top w:val="single" w:sz="12" w:space="0" w:color="000000"/>
            </w:tcBorders>
            <w:shd w:val="pct10" w:color="auto" w:fill="FFFFFF"/>
          </w:tcPr>
          <w:p w14:paraId="7AD562D8" w14:textId="77777777" w:rsidR="006535DD" w:rsidRPr="003907CB" w:rsidRDefault="006535DD" w:rsidP="0003195A">
            <w:pPr>
              <w:pStyle w:val="BodyText"/>
              <w:spacing w:before="60" w:line="360" w:lineRule="auto"/>
              <w:rPr>
                <w:b w:val="0"/>
                <w:color w:val="000000"/>
                <w:sz w:val="20"/>
              </w:rPr>
            </w:pPr>
            <w:r w:rsidRPr="003907CB">
              <w:rPr>
                <w:color w:val="000000"/>
                <w:sz w:val="20"/>
              </w:rPr>
              <w:t>Score</w:t>
            </w:r>
          </w:p>
        </w:tc>
        <w:tc>
          <w:tcPr>
            <w:tcW w:w="2409" w:type="dxa"/>
            <w:tcBorders>
              <w:top w:val="single" w:sz="12" w:space="0" w:color="000000"/>
            </w:tcBorders>
            <w:shd w:val="pct10" w:color="auto" w:fill="FFFFFF"/>
            <w:vAlign w:val="center"/>
          </w:tcPr>
          <w:p w14:paraId="673DF479" w14:textId="77777777" w:rsidR="006535DD" w:rsidRPr="003907CB" w:rsidRDefault="006535DD" w:rsidP="0003195A">
            <w:pPr>
              <w:pStyle w:val="BodyText"/>
              <w:spacing w:before="60" w:line="360" w:lineRule="auto"/>
              <w:rPr>
                <w:b w:val="0"/>
                <w:color w:val="000000"/>
                <w:sz w:val="20"/>
              </w:rPr>
            </w:pPr>
            <w:r w:rsidRPr="003907CB">
              <w:rPr>
                <w:color w:val="000000"/>
                <w:sz w:val="20"/>
              </w:rPr>
              <w:t>Additional Information/Clarification Required from Vendor</w:t>
            </w:r>
          </w:p>
        </w:tc>
      </w:tr>
      <w:tr w:rsidR="006535DD" w:rsidRPr="003907CB" w14:paraId="68CC8C1F" w14:textId="77777777" w:rsidTr="006535DD">
        <w:trPr>
          <w:trHeight w:val="551"/>
        </w:trPr>
        <w:tc>
          <w:tcPr>
            <w:tcW w:w="507" w:type="dxa"/>
          </w:tcPr>
          <w:p w14:paraId="6B037DE9" w14:textId="77777777" w:rsidR="006535DD" w:rsidRPr="003907CB" w:rsidRDefault="006535DD" w:rsidP="0003195A">
            <w:pPr>
              <w:pStyle w:val="BodyText"/>
              <w:rPr>
                <w:sz w:val="20"/>
              </w:rPr>
            </w:pPr>
            <w:r w:rsidRPr="003907CB">
              <w:rPr>
                <w:sz w:val="20"/>
              </w:rPr>
              <w:t>5.1</w:t>
            </w:r>
          </w:p>
        </w:tc>
        <w:tc>
          <w:tcPr>
            <w:tcW w:w="2178" w:type="dxa"/>
          </w:tcPr>
          <w:p w14:paraId="00025580" w14:textId="77777777" w:rsidR="006535DD" w:rsidRPr="001D3E4D" w:rsidRDefault="006535DD" w:rsidP="001D3E4D">
            <w:pPr>
              <w:numPr>
                <w:ilvl w:val="12"/>
                <w:numId w:val="0"/>
              </w:numPr>
              <w:rPr>
                <w:rFonts w:ascii="Times New Roman" w:hAnsi="Times New Roman"/>
              </w:rPr>
            </w:pPr>
            <w:r w:rsidRPr="001D3E4D">
              <w:rPr>
                <w:rFonts w:ascii="Times New Roman" w:hAnsi="Times New Roman"/>
              </w:rPr>
              <w:t xml:space="preserve"> What is the retention period for the data being backed up? The data retention process shall comply with SAWS data retention policy.</w:t>
            </w:r>
          </w:p>
        </w:tc>
        <w:tc>
          <w:tcPr>
            <w:tcW w:w="4932" w:type="dxa"/>
          </w:tcPr>
          <w:p w14:paraId="7496BABB" w14:textId="77777777" w:rsidR="006535DD" w:rsidRPr="003907CB" w:rsidRDefault="006535DD" w:rsidP="0003195A">
            <w:pPr>
              <w:pStyle w:val="BodyText"/>
              <w:rPr>
                <w:sz w:val="20"/>
              </w:rPr>
            </w:pPr>
          </w:p>
        </w:tc>
        <w:tc>
          <w:tcPr>
            <w:tcW w:w="1126" w:type="dxa"/>
          </w:tcPr>
          <w:p w14:paraId="558690B8" w14:textId="77777777" w:rsidR="006535DD" w:rsidRPr="003907CB" w:rsidRDefault="006535DD" w:rsidP="0003195A">
            <w:pPr>
              <w:pStyle w:val="BodyText"/>
              <w:rPr>
                <w:sz w:val="20"/>
              </w:rPr>
            </w:pPr>
          </w:p>
        </w:tc>
        <w:tc>
          <w:tcPr>
            <w:tcW w:w="2409" w:type="dxa"/>
          </w:tcPr>
          <w:p w14:paraId="266AC321" w14:textId="77777777" w:rsidR="006535DD" w:rsidRPr="003907CB" w:rsidRDefault="006535DD" w:rsidP="0003195A">
            <w:pPr>
              <w:pStyle w:val="BodyText"/>
              <w:rPr>
                <w:sz w:val="20"/>
              </w:rPr>
            </w:pPr>
          </w:p>
        </w:tc>
      </w:tr>
      <w:tr w:rsidR="006535DD" w:rsidRPr="003907CB" w14:paraId="1F6B4940" w14:textId="77777777" w:rsidTr="006535DD">
        <w:trPr>
          <w:trHeight w:val="850"/>
        </w:trPr>
        <w:tc>
          <w:tcPr>
            <w:tcW w:w="507" w:type="dxa"/>
          </w:tcPr>
          <w:p w14:paraId="0A2877E0" w14:textId="77777777" w:rsidR="006535DD" w:rsidRPr="003907CB" w:rsidRDefault="006535DD" w:rsidP="0003195A">
            <w:pPr>
              <w:pStyle w:val="BodyText"/>
              <w:rPr>
                <w:sz w:val="20"/>
              </w:rPr>
            </w:pPr>
            <w:r w:rsidRPr="003907CB">
              <w:rPr>
                <w:sz w:val="20"/>
              </w:rPr>
              <w:t>5.2</w:t>
            </w:r>
          </w:p>
        </w:tc>
        <w:tc>
          <w:tcPr>
            <w:tcW w:w="2178" w:type="dxa"/>
          </w:tcPr>
          <w:p w14:paraId="4D8B9475" w14:textId="77777777" w:rsidR="006535DD" w:rsidRPr="001D3E4D" w:rsidRDefault="006535DD" w:rsidP="001D3E4D">
            <w:pPr>
              <w:pStyle w:val="BodyText"/>
              <w:jc w:val="left"/>
              <w:rPr>
                <w:b w:val="0"/>
                <w:sz w:val="20"/>
              </w:rPr>
            </w:pPr>
            <w:r w:rsidRPr="001D3E4D">
              <w:rPr>
                <w:b w:val="0"/>
                <w:sz w:val="20"/>
              </w:rPr>
              <w:t xml:space="preserve"> Are the data back-up tapes/media stored at the Vendor location or off-site?</w:t>
            </w:r>
          </w:p>
          <w:p w14:paraId="7ECB1C4D" w14:textId="77777777" w:rsidR="006535DD" w:rsidRPr="001D3E4D" w:rsidRDefault="006535DD" w:rsidP="001D3E4D">
            <w:pPr>
              <w:pStyle w:val="BodyText"/>
              <w:jc w:val="left"/>
              <w:rPr>
                <w:b w:val="0"/>
                <w:sz w:val="20"/>
              </w:rPr>
            </w:pPr>
            <w:r w:rsidRPr="001D3E4D">
              <w:rPr>
                <w:b w:val="0"/>
                <w:sz w:val="20"/>
              </w:rPr>
              <w:tab/>
            </w:r>
          </w:p>
        </w:tc>
        <w:tc>
          <w:tcPr>
            <w:tcW w:w="4932" w:type="dxa"/>
          </w:tcPr>
          <w:p w14:paraId="5109A0F8" w14:textId="77777777" w:rsidR="006535DD" w:rsidRPr="003907CB" w:rsidRDefault="006535DD" w:rsidP="0003195A">
            <w:pPr>
              <w:pStyle w:val="BodyText"/>
              <w:rPr>
                <w:sz w:val="20"/>
              </w:rPr>
            </w:pPr>
          </w:p>
        </w:tc>
        <w:tc>
          <w:tcPr>
            <w:tcW w:w="1126" w:type="dxa"/>
          </w:tcPr>
          <w:p w14:paraId="7971329E" w14:textId="77777777" w:rsidR="006535DD" w:rsidRPr="003907CB" w:rsidRDefault="006535DD" w:rsidP="0003195A">
            <w:pPr>
              <w:pStyle w:val="BodyText"/>
              <w:rPr>
                <w:sz w:val="20"/>
              </w:rPr>
            </w:pPr>
          </w:p>
        </w:tc>
        <w:tc>
          <w:tcPr>
            <w:tcW w:w="2409" w:type="dxa"/>
          </w:tcPr>
          <w:p w14:paraId="06AFC027" w14:textId="77777777" w:rsidR="006535DD" w:rsidRPr="003907CB" w:rsidRDefault="006535DD" w:rsidP="0003195A">
            <w:pPr>
              <w:pStyle w:val="BodyText"/>
              <w:rPr>
                <w:sz w:val="20"/>
              </w:rPr>
            </w:pPr>
          </w:p>
        </w:tc>
      </w:tr>
      <w:tr w:rsidR="006535DD" w:rsidRPr="003907CB" w14:paraId="60ADDD62" w14:textId="77777777" w:rsidTr="001D3E4D">
        <w:trPr>
          <w:trHeight w:val="1371"/>
        </w:trPr>
        <w:tc>
          <w:tcPr>
            <w:tcW w:w="507" w:type="dxa"/>
          </w:tcPr>
          <w:p w14:paraId="71E5CEC0" w14:textId="77777777" w:rsidR="006535DD" w:rsidRPr="003907CB" w:rsidRDefault="006535DD" w:rsidP="0003195A">
            <w:pPr>
              <w:pStyle w:val="BodyText"/>
              <w:rPr>
                <w:sz w:val="20"/>
              </w:rPr>
            </w:pPr>
            <w:r w:rsidRPr="003907CB">
              <w:rPr>
                <w:sz w:val="20"/>
              </w:rPr>
              <w:t>5.3</w:t>
            </w:r>
          </w:p>
        </w:tc>
        <w:tc>
          <w:tcPr>
            <w:tcW w:w="2178" w:type="dxa"/>
          </w:tcPr>
          <w:p w14:paraId="183985ED" w14:textId="77777777" w:rsidR="006535DD" w:rsidRPr="001D3E4D" w:rsidRDefault="006535DD" w:rsidP="0003195A">
            <w:pPr>
              <w:pStyle w:val="BodyText"/>
              <w:rPr>
                <w:b w:val="0"/>
                <w:sz w:val="20"/>
              </w:rPr>
            </w:pPr>
            <w:r w:rsidRPr="001D3E4D">
              <w:rPr>
                <w:b w:val="0"/>
                <w:sz w:val="20"/>
              </w:rPr>
              <w:t xml:space="preserve"> If the Vendor’s backups are stored with another company, please provide:</w:t>
            </w:r>
          </w:p>
          <w:p w14:paraId="71D39768" w14:textId="77777777" w:rsidR="006535DD" w:rsidRPr="001D3E4D" w:rsidRDefault="006535DD" w:rsidP="00C237E5">
            <w:pPr>
              <w:pStyle w:val="BodyText"/>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Company Name:</w:t>
            </w:r>
          </w:p>
          <w:p w14:paraId="5D646777" w14:textId="77777777" w:rsidR="006535DD" w:rsidRPr="001D3E4D" w:rsidRDefault="006535DD" w:rsidP="00C237E5">
            <w:pPr>
              <w:pStyle w:val="BodyText"/>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Address:</w:t>
            </w:r>
          </w:p>
          <w:p w14:paraId="6FE235A4" w14:textId="77777777" w:rsidR="006535DD" w:rsidRPr="001D3E4D" w:rsidRDefault="006535DD" w:rsidP="00C237E5">
            <w:pPr>
              <w:pStyle w:val="BodyText"/>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Contact person detail (Phone and Email):</w:t>
            </w:r>
          </w:p>
          <w:p w14:paraId="5430C69E" w14:textId="77777777" w:rsidR="006535DD" w:rsidRPr="001D3E4D" w:rsidRDefault="006535DD" w:rsidP="00C237E5">
            <w:pPr>
              <w:pStyle w:val="BodyText"/>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What contractual commitments are in place to guarantee security performance from these vendors</w:t>
            </w:r>
          </w:p>
        </w:tc>
        <w:tc>
          <w:tcPr>
            <w:tcW w:w="4932" w:type="dxa"/>
          </w:tcPr>
          <w:p w14:paraId="6E4086EB" w14:textId="77777777" w:rsidR="006535DD" w:rsidRPr="003907CB" w:rsidRDefault="006535DD" w:rsidP="0003195A">
            <w:pPr>
              <w:pStyle w:val="BodyText"/>
              <w:rPr>
                <w:sz w:val="20"/>
              </w:rPr>
            </w:pPr>
          </w:p>
        </w:tc>
        <w:tc>
          <w:tcPr>
            <w:tcW w:w="1126" w:type="dxa"/>
          </w:tcPr>
          <w:p w14:paraId="3C84D850" w14:textId="77777777" w:rsidR="006535DD" w:rsidRPr="003907CB" w:rsidRDefault="006535DD" w:rsidP="0003195A">
            <w:pPr>
              <w:pStyle w:val="BodyText"/>
              <w:rPr>
                <w:sz w:val="20"/>
              </w:rPr>
            </w:pPr>
          </w:p>
        </w:tc>
        <w:tc>
          <w:tcPr>
            <w:tcW w:w="2409" w:type="dxa"/>
          </w:tcPr>
          <w:p w14:paraId="4F6B411D" w14:textId="77777777" w:rsidR="006535DD" w:rsidRPr="003907CB" w:rsidRDefault="006535DD" w:rsidP="0003195A">
            <w:pPr>
              <w:pStyle w:val="BodyText"/>
              <w:rPr>
                <w:sz w:val="20"/>
              </w:rPr>
            </w:pPr>
          </w:p>
        </w:tc>
      </w:tr>
      <w:tr w:rsidR="006535DD" w:rsidRPr="003907CB" w14:paraId="7A52A593" w14:textId="77777777" w:rsidTr="006535DD">
        <w:trPr>
          <w:trHeight w:val="833"/>
        </w:trPr>
        <w:tc>
          <w:tcPr>
            <w:tcW w:w="507" w:type="dxa"/>
          </w:tcPr>
          <w:p w14:paraId="0912EF5E" w14:textId="77777777" w:rsidR="006535DD" w:rsidRPr="003907CB" w:rsidRDefault="006535DD" w:rsidP="0003195A">
            <w:pPr>
              <w:pStyle w:val="BodyText"/>
              <w:rPr>
                <w:sz w:val="20"/>
              </w:rPr>
            </w:pPr>
            <w:r w:rsidRPr="003907CB">
              <w:rPr>
                <w:sz w:val="20"/>
              </w:rPr>
              <w:t>5.5</w:t>
            </w:r>
          </w:p>
        </w:tc>
        <w:tc>
          <w:tcPr>
            <w:tcW w:w="2178" w:type="dxa"/>
          </w:tcPr>
          <w:p w14:paraId="367598CE" w14:textId="77777777" w:rsidR="006535DD" w:rsidRPr="001D3E4D" w:rsidRDefault="006535DD" w:rsidP="001D3E4D">
            <w:pPr>
              <w:pStyle w:val="BodyText"/>
              <w:jc w:val="left"/>
              <w:rPr>
                <w:b w:val="0"/>
                <w:sz w:val="20"/>
              </w:rPr>
            </w:pPr>
            <w:r w:rsidRPr="001D3E4D">
              <w:rPr>
                <w:b w:val="0"/>
                <w:sz w:val="20"/>
              </w:rPr>
              <w:t xml:space="preserve"> What is the media transfer process (I.e. The lock box process used to send tapes off-site)?</w:t>
            </w:r>
          </w:p>
        </w:tc>
        <w:tc>
          <w:tcPr>
            <w:tcW w:w="4932" w:type="dxa"/>
          </w:tcPr>
          <w:p w14:paraId="5873DE64" w14:textId="77777777" w:rsidR="006535DD" w:rsidRPr="003907CB" w:rsidRDefault="006535DD" w:rsidP="0003195A">
            <w:pPr>
              <w:pStyle w:val="BodyText"/>
              <w:rPr>
                <w:sz w:val="20"/>
              </w:rPr>
            </w:pPr>
          </w:p>
        </w:tc>
        <w:tc>
          <w:tcPr>
            <w:tcW w:w="1126" w:type="dxa"/>
          </w:tcPr>
          <w:p w14:paraId="70278E13" w14:textId="77777777" w:rsidR="006535DD" w:rsidRPr="003907CB" w:rsidRDefault="006535DD" w:rsidP="0003195A">
            <w:pPr>
              <w:pStyle w:val="BodyText"/>
              <w:rPr>
                <w:sz w:val="20"/>
              </w:rPr>
            </w:pPr>
          </w:p>
        </w:tc>
        <w:tc>
          <w:tcPr>
            <w:tcW w:w="2409" w:type="dxa"/>
          </w:tcPr>
          <w:p w14:paraId="38825063" w14:textId="77777777" w:rsidR="006535DD" w:rsidRPr="003907CB" w:rsidRDefault="006535DD" w:rsidP="0003195A">
            <w:pPr>
              <w:pStyle w:val="BodyText"/>
              <w:rPr>
                <w:sz w:val="20"/>
              </w:rPr>
            </w:pPr>
          </w:p>
        </w:tc>
      </w:tr>
      <w:tr w:rsidR="006535DD" w:rsidRPr="003907CB" w14:paraId="61666D4D" w14:textId="77777777" w:rsidTr="006535DD">
        <w:trPr>
          <w:trHeight w:val="638"/>
        </w:trPr>
        <w:tc>
          <w:tcPr>
            <w:tcW w:w="507" w:type="dxa"/>
          </w:tcPr>
          <w:p w14:paraId="4FA700C5" w14:textId="77777777" w:rsidR="006535DD" w:rsidRPr="003907CB" w:rsidRDefault="006535DD" w:rsidP="0003195A">
            <w:pPr>
              <w:pStyle w:val="BodyText"/>
              <w:rPr>
                <w:sz w:val="20"/>
              </w:rPr>
            </w:pPr>
            <w:r w:rsidRPr="003907CB">
              <w:rPr>
                <w:sz w:val="20"/>
              </w:rPr>
              <w:t>5.6</w:t>
            </w:r>
          </w:p>
        </w:tc>
        <w:tc>
          <w:tcPr>
            <w:tcW w:w="2178" w:type="dxa"/>
          </w:tcPr>
          <w:p w14:paraId="54D575E2" w14:textId="77777777" w:rsidR="006535DD" w:rsidRPr="001D3E4D" w:rsidRDefault="006535DD" w:rsidP="001D3E4D">
            <w:pPr>
              <w:pStyle w:val="BodyText"/>
              <w:jc w:val="left"/>
              <w:rPr>
                <w:b w:val="0"/>
                <w:sz w:val="20"/>
              </w:rPr>
            </w:pPr>
            <w:r w:rsidRPr="001D3E4D">
              <w:rPr>
                <w:b w:val="0"/>
                <w:sz w:val="20"/>
              </w:rPr>
              <w:t>Who has access to the media lockbox? (Provide Name and Role)</w:t>
            </w:r>
          </w:p>
        </w:tc>
        <w:tc>
          <w:tcPr>
            <w:tcW w:w="4932" w:type="dxa"/>
          </w:tcPr>
          <w:p w14:paraId="1C1843A8" w14:textId="77777777" w:rsidR="006535DD" w:rsidRPr="003907CB" w:rsidRDefault="006535DD" w:rsidP="0003195A">
            <w:pPr>
              <w:pStyle w:val="BodyText"/>
              <w:rPr>
                <w:sz w:val="20"/>
              </w:rPr>
            </w:pPr>
          </w:p>
        </w:tc>
        <w:tc>
          <w:tcPr>
            <w:tcW w:w="1126" w:type="dxa"/>
          </w:tcPr>
          <w:p w14:paraId="69E854BA" w14:textId="77777777" w:rsidR="006535DD" w:rsidRPr="003907CB" w:rsidRDefault="006535DD" w:rsidP="0003195A">
            <w:pPr>
              <w:pStyle w:val="BodyText"/>
              <w:rPr>
                <w:sz w:val="20"/>
              </w:rPr>
            </w:pPr>
          </w:p>
        </w:tc>
        <w:tc>
          <w:tcPr>
            <w:tcW w:w="2409" w:type="dxa"/>
          </w:tcPr>
          <w:p w14:paraId="11075577" w14:textId="77777777" w:rsidR="006535DD" w:rsidRPr="003907CB" w:rsidRDefault="006535DD" w:rsidP="0003195A">
            <w:pPr>
              <w:pStyle w:val="BodyText"/>
              <w:rPr>
                <w:sz w:val="20"/>
              </w:rPr>
            </w:pPr>
          </w:p>
        </w:tc>
      </w:tr>
      <w:tr w:rsidR="006535DD" w:rsidRPr="003907CB" w14:paraId="1FA65235" w14:textId="77777777" w:rsidTr="006535DD">
        <w:trPr>
          <w:trHeight w:val="620"/>
        </w:trPr>
        <w:tc>
          <w:tcPr>
            <w:tcW w:w="507" w:type="dxa"/>
          </w:tcPr>
          <w:p w14:paraId="317C1038" w14:textId="77777777" w:rsidR="006535DD" w:rsidRPr="003907CB" w:rsidRDefault="006535DD" w:rsidP="0003195A">
            <w:pPr>
              <w:pStyle w:val="BodyText"/>
              <w:rPr>
                <w:sz w:val="20"/>
              </w:rPr>
            </w:pPr>
            <w:r w:rsidRPr="003907CB">
              <w:rPr>
                <w:sz w:val="20"/>
              </w:rPr>
              <w:t>5.7</w:t>
            </w:r>
          </w:p>
        </w:tc>
        <w:tc>
          <w:tcPr>
            <w:tcW w:w="2178" w:type="dxa"/>
          </w:tcPr>
          <w:p w14:paraId="7F8707BC" w14:textId="77777777" w:rsidR="006535DD" w:rsidRPr="001D3E4D" w:rsidRDefault="006535DD" w:rsidP="001D3E4D">
            <w:pPr>
              <w:pStyle w:val="BodyText"/>
              <w:jc w:val="left"/>
              <w:rPr>
                <w:b w:val="0"/>
                <w:sz w:val="20"/>
              </w:rPr>
            </w:pPr>
            <w:r w:rsidRPr="001D3E4D">
              <w:rPr>
                <w:b w:val="0"/>
                <w:sz w:val="20"/>
              </w:rPr>
              <w:t xml:space="preserve">Who is authorized to access back-up media? </w:t>
            </w:r>
            <w:r w:rsidRPr="001D3E4D">
              <w:rPr>
                <w:b w:val="0"/>
                <w:sz w:val="20"/>
              </w:rPr>
              <w:lastRenderedPageBreak/>
              <w:t>(Provide Name and Role)</w:t>
            </w:r>
          </w:p>
        </w:tc>
        <w:tc>
          <w:tcPr>
            <w:tcW w:w="4932" w:type="dxa"/>
          </w:tcPr>
          <w:p w14:paraId="7A40BDDD" w14:textId="77777777" w:rsidR="006535DD" w:rsidRPr="003907CB" w:rsidRDefault="006535DD" w:rsidP="0003195A">
            <w:pPr>
              <w:pStyle w:val="BodyText"/>
              <w:rPr>
                <w:sz w:val="20"/>
              </w:rPr>
            </w:pPr>
          </w:p>
        </w:tc>
        <w:tc>
          <w:tcPr>
            <w:tcW w:w="1126" w:type="dxa"/>
          </w:tcPr>
          <w:p w14:paraId="20C0D02E" w14:textId="77777777" w:rsidR="006535DD" w:rsidRPr="003907CB" w:rsidRDefault="006535DD" w:rsidP="0003195A">
            <w:pPr>
              <w:pStyle w:val="BodyText"/>
              <w:rPr>
                <w:sz w:val="20"/>
              </w:rPr>
            </w:pPr>
          </w:p>
        </w:tc>
        <w:tc>
          <w:tcPr>
            <w:tcW w:w="2409" w:type="dxa"/>
          </w:tcPr>
          <w:p w14:paraId="1FFF4928" w14:textId="77777777" w:rsidR="006535DD" w:rsidRPr="003907CB" w:rsidRDefault="006535DD" w:rsidP="0003195A">
            <w:pPr>
              <w:pStyle w:val="BodyText"/>
              <w:rPr>
                <w:sz w:val="20"/>
              </w:rPr>
            </w:pPr>
          </w:p>
        </w:tc>
      </w:tr>
      <w:tr w:rsidR="006535DD" w:rsidRPr="003907CB" w14:paraId="023C3F41" w14:textId="77777777" w:rsidTr="006535DD">
        <w:trPr>
          <w:trHeight w:val="2163"/>
        </w:trPr>
        <w:tc>
          <w:tcPr>
            <w:tcW w:w="507" w:type="dxa"/>
            <w:tcBorders>
              <w:bottom w:val="single" w:sz="12" w:space="0" w:color="000000"/>
            </w:tcBorders>
          </w:tcPr>
          <w:p w14:paraId="4AAC8A74" w14:textId="77777777" w:rsidR="006535DD" w:rsidRPr="003907CB" w:rsidRDefault="006535DD" w:rsidP="0003195A">
            <w:pPr>
              <w:pStyle w:val="BodyText"/>
              <w:rPr>
                <w:sz w:val="20"/>
              </w:rPr>
            </w:pPr>
            <w:r w:rsidRPr="003907CB">
              <w:rPr>
                <w:sz w:val="20"/>
              </w:rPr>
              <w:t>5.8</w:t>
            </w:r>
          </w:p>
        </w:tc>
        <w:tc>
          <w:tcPr>
            <w:tcW w:w="2178" w:type="dxa"/>
            <w:tcBorders>
              <w:bottom w:val="single" w:sz="12" w:space="0" w:color="000000"/>
            </w:tcBorders>
          </w:tcPr>
          <w:p w14:paraId="58485DC1" w14:textId="77777777" w:rsidR="006535DD" w:rsidRPr="001D3E4D" w:rsidRDefault="006535DD" w:rsidP="001D3E4D">
            <w:pPr>
              <w:pStyle w:val="BodyText"/>
              <w:jc w:val="left"/>
              <w:rPr>
                <w:b w:val="0"/>
                <w:sz w:val="20"/>
              </w:rPr>
            </w:pPr>
            <w:r w:rsidRPr="001D3E4D">
              <w:rPr>
                <w:b w:val="0"/>
                <w:sz w:val="20"/>
              </w:rPr>
              <w:t>What is the backup media receiving and release authorization process? (Please submit a soft copy of the process)</w:t>
            </w:r>
          </w:p>
        </w:tc>
        <w:tc>
          <w:tcPr>
            <w:tcW w:w="4932" w:type="dxa"/>
            <w:tcBorders>
              <w:bottom w:val="single" w:sz="12" w:space="0" w:color="000000"/>
            </w:tcBorders>
          </w:tcPr>
          <w:p w14:paraId="6B41983E" w14:textId="77777777" w:rsidR="006535DD" w:rsidRPr="003907CB" w:rsidRDefault="006535DD" w:rsidP="0003195A">
            <w:pPr>
              <w:pStyle w:val="BodyText"/>
              <w:rPr>
                <w:sz w:val="20"/>
              </w:rPr>
            </w:pPr>
          </w:p>
        </w:tc>
        <w:tc>
          <w:tcPr>
            <w:tcW w:w="1126" w:type="dxa"/>
            <w:tcBorders>
              <w:bottom w:val="single" w:sz="12" w:space="0" w:color="000000"/>
            </w:tcBorders>
          </w:tcPr>
          <w:p w14:paraId="4E7A6847" w14:textId="77777777" w:rsidR="006535DD" w:rsidRPr="003907CB" w:rsidRDefault="006535DD" w:rsidP="0003195A">
            <w:pPr>
              <w:pStyle w:val="BodyText"/>
              <w:rPr>
                <w:sz w:val="20"/>
              </w:rPr>
            </w:pPr>
          </w:p>
        </w:tc>
        <w:tc>
          <w:tcPr>
            <w:tcW w:w="2409" w:type="dxa"/>
            <w:tcBorders>
              <w:bottom w:val="single" w:sz="12" w:space="0" w:color="000000"/>
            </w:tcBorders>
          </w:tcPr>
          <w:p w14:paraId="48FF390B" w14:textId="77777777" w:rsidR="006535DD" w:rsidRPr="003907CB" w:rsidRDefault="006535DD" w:rsidP="0003195A">
            <w:pPr>
              <w:pStyle w:val="BodyText"/>
              <w:rPr>
                <w:sz w:val="20"/>
              </w:rPr>
            </w:pPr>
          </w:p>
        </w:tc>
      </w:tr>
    </w:tbl>
    <w:p w14:paraId="5C535570" w14:textId="77777777" w:rsidR="006535DD" w:rsidRPr="003907CB" w:rsidRDefault="006535DD" w:rsidP="006535DD">
      <w:pPr>
        <w:numPr>
          <w:ilvl w:val="12"/>
          <w:numId w:val="0"/>
        </w:numPr>
        <w:rPr>
          <w:rFonts w:ascii="Times New Roman" w:hAnsi="Times New Roman"/>
          <w:b/>
        </w:rPr>
      </w:pPr>
    </w:p>
    <w:p w14:paraId="040185B5" w14:textId="77777777" w:rsidR="006535DD" w:rsidRPr="003907CB" w:rsidRDefault="006535DD" w:rsidP="006535DD">
      <w:pPr>
        <w:numPr>
          <w:ilvl w:val="12"/>
          <w:numId w:val="0"/>
        </w:numPr>
        <w:ind w:left="709" w:hanging="709"/>
        <w:rPr>
          <w:rFonts w:ascii="Times New Roman" w:hAnsi="Times New Roman"/>
          <w:b/>
        </w:rPr>
      </w:pPr>
      <w:r w:rsidRPr="003907CB">
        <w:rPr>
          <w:rFonts w:ascii="Times New Roman" w:hAnsi="Times New Roman"/>
          <w:b/>
        </w:rPr>
        <w:t>6.0</w:t>
      </w:r>
      <w:r w:rsidRPr="003907CB">
        <w:rPr>
          <w:rFonts w:ascii="Times New Roman" w:hAnsi="Times New Roman"/>
          <w:b/>
        </w:rPr>
        <w:tab/>
        <w:t xml:space="preserve"> ACCOUNT PROVISIONING AND DE-PROVISIONING (The Vendor must receive formal pre-authorization from the City’s Information Security Manager prior to provisioning and de-provisioning of application access account).</w:t>
      </w:r>
    </w:p>
    <w:tbl>
      <w:tblPr>
        <w:tblW w:w="11153"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7"/>
        <w:gridCol w:w="2088"/>
        <w:gridCol w:w="5026"/>
        <w:gridCol w:w="895"/>
        <w:gridCol w:w="2547"/>
      </w:tblGrid>
      <w:tr w:rsidR="006535DD" w:rsidRPr="003907CB" w14:paraId="77F8710E" w14:textId="77777777" w:rsidTr="006535DD">
        <w:trPr>
          <w:trHeight w:val="316"/>
        </w:trPr>
        <w:tc>
          <w:tcPr>
            <w:tcW w:w="597" w:type="dxa"/>
            <w:tcBorders>
              <w:top w:val="single" w:sz="12" w:space="0" w:color="000000"/>
            </w:tcBorders>
            <w:shd w:val="pct10" w:color="auto" w:fill="FFFFFF"/>
            <w:vAlign w:val="center"/>
          </w:tcPr>
          <w:p w14:paraId="497316F8"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2088" w:type="dxa"/>
            <w:tcBorders>
              <w:top w:val="single" w:sz="12" w:space="0" w:color="000000"/>
            </w:tcBorders>
            <w:shd w:val="pct10" w:color="auto" w:fill="FFFFFF"/>
            <w:vAlign w:val="center"/>
          </w:tcPr>
          <w:p w14:paraId="5F44F3FF"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5026" w:type="dxa"/>
            <w:tcBorders>
              <w:top w:val="single" w:sz="12" w:space="0" w:color="000000"/>
            </w:tcBorders>
            <w:shd w:val="pct10" w:color="auto" w:fill="FFFFFF"/>
            <w:vAlign w:val="center"/>
          </w:tcPr>
          <w:p w14:paraId="7351578C" w14:textId="77777777" w:rsidR="006535DD" w:rsidRPr="003907CB" w:rsidRDefault="006535DD" w:rsidP="0003195A">
            <w:pPr>
              <w:pStyle w:val="BodyText"/>
              <w:spacing w:before="60" w:line="360" w:lineRule="auto"/>
              <w:rPr>
                <w:b w:val="0"/>
                <w:color w:val="000000"/>
                <w:sz w:val="20"/>
              </w:rPr>
            </w:pPr>
            <w:r w:rsidRPr="003907CB">
              <w:rPr>
                <w:color w:val="000000"/>
                <w:sz w:val="20"/>
              </w:rPr>
              <w:t>Response from Vendor</w:t>
            </w:r>
          </w:p>
        </w:tc>
        <w:tc>
          <w:tcPr>
            <w:tcW w:w="895" w:type="dxa"/>
            <w:tcBorders>
              <w:top w:val="single" w:sz="12" w:space="0" w:color="000000"/>
            </w:tcBorders>
            <w:shd w:val="pct10" w:color="auto" w:fill="FFFFFF"/>
          </w:tcPr>
          <w:p w14:paraId="129894DE" w14:textId="77777777" w:rsidR="006535DD" w:rsidRPr="003907CB" w:rsidRDefault="006535DD" w:rsidP="0003195A">
            <w:pPr>
              <w:pStyle w:val="BodyText"/>
              <w:spacing w:before="60" w:line="360" w:lineRule="auto"/>
              <w:rPr>
                <w:b w:val="0"/>
                <w:color w:val="000000"/>
                <w:sz w:val="20"/>
              </w:rPr>
            </w:pPr>
            <w:r w:rsidRPr="003907CB">
              <w:rPr>
                <w:color w:val="000000"/>
                <w:sz w:val="20"/>
              </w:rPr>
              <w:t>Score</w:t>
            </w:r>
          </w:p>
        </w:tc>
        <w:tc>
          <w:tcPr>
            <w:tcW w:w="2547" w:type="dxa"/>
            <w:tcBorders>
              <w:top w:val="single" w:sz="12" w:space="0" w:color="000000"/>
            </w:tcBorders>
            <w:shd w:val="pct10" w:color="auto" w:fill="FFFFFF"/>
            <w:vAlign w:val="center"/>
          </w:tcPr>
          <w:p w14:paraId="0293B7A2" w14:textId="77777777" w:rsidR="006535DD" w:rsidRPr="003907CB" w:rsidRDefault="006535DD" w:rsidP="0003195A">
            <w:pPr>
              <w:pStyle w:val="BodyText"/>
              <w:spacing w:before="60" w:line="360" w:lineRule="auto"/>
              <w:rPr>
                <w:b w:val="0"/>
                <w:color w:val="000000"/>
                <w:sz w:val="20"/>
              </w:rPr>
            </w:pPr>
            <w:r w:rsidRPr="003907CB">
              <w:rPr>
                <w:color w:val="000000"/>
                <w:sz w:val="20"/>
              </w:rPr>
              <w:t>Additional Information/ Clarification Required from Vendor</w:t>
            </w:r>
          </w:p>
        </w:tc>
      </w:tr>
      <w:tr w:rsidR="006535DD" w:rsidRPr="003907CB" w14:paraId="17AB8BF6" w14:textId="77777777" w:rsidTr="006535DD">
        <w:trPr>
          <w:trHeight w:val="819"/>
        </w:trPr>
        <w:tc>
          <w:tcPr>
            <w:tcW w:w="597" w:type="dxa"/>
          </w:tcPr>
          <w:p w14:paraId="11161091" w14:textId="77777777" w:rsidR="006535DD" w:rsidRPr="003907CB" w:rsidRDefault="006535DD" w:rsidP="0003195A">
            <w:pPr>
              <w:pStyle w:val="BodyText"/>
              <w:rPr>
                <w:sz w:val="20"/>
              </w:rPr>
            </w:pPr>
            <w:r w:rsidRPr="003907CB">
              <w:rPr>
                <w:sz w:val="20"/>
              </w:rPr>
              <w:t>6.1</w:t>
            </w:r>
          </w:p>
        </w:tc>
        <w:tc>
          <w:tcPr>
            <w:tcW w:w="2088" w:type="dxa"/>
          </w:tcPr>
          <w:p w14:paraId="16863311" w14:textId="77777777" w:rsidR="006535DD" w:rsidRPr="001D3E4D" w:rsidRDefault="006535DD" w:rsidP="001D3E4D">
            <w:pPr>
              <w:numPr>
                <w:ilvl w:val="12"/>
                <w:numId w:val="0"/>
              </w:numPr>
              <w:rPr>
                <w:rFonts w:ascii="Times New Roman" w:hAnsi="Times New Roman"/>
              </w:rPr>
            </w:pPr>
            <w:r w:rsidRPr="001D3E4D">
              <w:rPr>
                <w:rFonts w:ascii="Times New Roman" w:hAnsi="Times New Roman"/>
              </w:rPr>
              <w:t>What is the account provisioning/removal process?</w:t>
            </w:r>
          </w:p>
          <w:p w14:paraId="3561C2FB" w14:textId="77777777" w:rsidR="006535DD" w:rsidRPr="001D3E4D" w:rsidRDefault="006535DD" w:rsidP="001D3E4D">
            <w:pPr>
              <w:numPr>
                <w:ilvl w:val="12"/>
                <w:numId w:val="0"/>
              </w:numPr>
              <w:rPr>
                <w:rFonts w:ascii="Times New Roman" w:hAnsi="Times New Roman"/>
              </w:rPr>
            </w:pPr>
            <w:r w:rsidRPr="001D3E4D">
              <w:rPr>
                <w:rFonts w:ascii="Times New Roman" w:hAnsi="Times New Roman"/>
              </w:rPr>
              <w:t>Example: how are users accounts created and managed?)</w:t>
            </w:r>
          </w:p>
        </w:tc>
        <w:tc>
          <w:tcPr>
            <w:tcW w:w="5026" w:type="dxa"/>
          </w:tcPr>
          <w:p w14:paraId="0281ECAE" w14:textId="77777777" w:rsidR="006535DD" w:rsidRPr="003907CB" w:rsidRDefault="006535DD" w:rsidP="0003195A">
            <w:pPr>
              <w:pStyle w:val="BodyText"/>
              <w:rPr>
                <w:sz w:val="20"/>
              </w:rPr>
            </w:pPr>
          </w:p>
        </w:tc>
        <w:tc>
          <w:tcPr>
            <w:tcW w:w="895" w:type="dxa"/>
          </w:tcPr>
          <w:p w14:paraId="4D618C5A" w14:textId="77777777" w:rsidR="006535DD" w:rsidRPr="003907CB" w:rsidRDefault="006535DD" w:rsidP="0003195A">
            <w:pPr>
              <w:pStyle w:val="BodyText"/>
              <w:rPr>
                <w:sz w:val="20"/>
              </w:rPr>
            </w:pPr>
          </w:p>
        </w:tc>
        <w:tc>
          <w:tcPr>
            <w:tcW w:w="2547" w:type="dxa"/>
          </w:tcPr>
          <w:p w14:paraId="32523AEE" w14:textId="77777777" w:rsidR="006535DD" w:rsidRPr="003907CB" w:rsidRDefault="006535DD" w:rsidP="0003195A">
            <w:pPr>
              <w:pStyle w:val="BodyText"/>
              <w:rPr>
                <w:sz w:val="20"/>
              </w:rPr>
            </w:pPr>
          </w:p>
        </w:tc>
      </w:tr>
      <w:tr w:rsidR="006535DD" w:rsidRPr="003907CB" w14:paraId="43720D69" w14:textId="77777777" w:rsidTr="006535DD">
        <w:trPr>
          <w:trHeight w:val="632"/>
        </w:trPr>
        <w:tc>
          <w:tcPr>
            <w:tcW w:w="597" w:type="dxa"/>
          </w:tcPr>
          <w:p w14:paraId="2B252B7E" w14:textId="77777777" w:rsidR="006535DD" w:rsidRPr="003907CB" w:rsidRDefault="006535DD" w:rsidP="0003195A">
            <w:pPr>
              <w:pStyle w:val="BodyText"/>
              <w:rPr>
                <w:sz w:val="20"/>
              </w:rPr>
            </w:pPr>
            <w:r w:rsidRPr="003907CB">
              <w:rPr>
                <w:sz w:val="20"/>
              </w:rPr>
              <w:t>6.2.</w:t>
            </w:r>
          </w:p>
        </w:tc>
        <w:tc>
          <w:tcPr>
            <w:tcW w:w="2088" w:type="dxa"/>
          </w:tcPr>
          <w:p w14:paraId="4C02536B" w14:textId="77777777" w:rsidR="006535DD" w:rsidRPr="001D3E4D" w:rsidRDefault="006535DD" w:rsidP="001D3E4D">
            <w:pPr>
              <w:numPr>
                <w:ilvl w:val="12"/>
                <w:numId w:val="0"/>
              </w:numPr>
              <w:rPr>
                <w:rFonts w:ascii="Times New Roman" w:hAnsi="Times New Roman"/>
              </w:rPr>
            </w:pPr>
            <w:r w:rsidRPr="001D3E4D">
              <w:rPr>
                <w:rFonts w:ascii="Times New Roman" w:hAnsi="Times New Roman"/>
              </w:rPr>
              <w:t xml:space="preserve">What is the account </w:t>
            </w:r>
            <w:proofErr w:type="spellStart"/>
            <w:r w:rsidRPr="001D3E4D">
              <w:rPr>
                <w:rFonts w:ascii="Times New Roman" w:hAnsi="Times New Roman"/>
              </w:rPr>
              <w:t>deprovisioning</w:t>
            </w:r>
            <w:proofErr w:type="spellEnd"/>
            <w:r w:rsidRPr="001D3E4D">
              <w:rPr>
                <w:rFonts w:ascii="Times New Roman" w:hAnsi="Times New Roman"/>
              </w:rPr>
              <w:t>/removal process? Example: how are users accounts created and managed?)</w:t>
            </w:r>
          </w:p>
          <w:p w14:paraId="10471720" w14:textId="77777777" w:rsidR="006535DD" w:rsidRPr="001D3E4D" w:rsidRDefault="006535DD" w:rsidP="001D3E4D">
            <w:pPr>
              <w:pStyle w:val="BodyText"/>
              <w:jc w:val="left"/>
              <w:rPr>
                <w:b w:val="0"/>
                <w:sz w:val="20"/>
              </w:rPr>
            </w:pPr>
          </w:p>
        </w:tc>
        <w:tc>
          <w:tcPr>
            <w:tcW w:w="5026" w:type="dxa"/>
          </w:tcPr>
          <w:p w14:paraId="124EE5A5" w14:textId="77777777" w:rsidR="006535DD" w:rsidRPr="003907CB" w:rsidRDefault="006535DD" w:rsidP="0003195A">
            <w:pPr>
              <w:pStyle w:val="BodyText"/>
              <w:rPr>
                <w:sz w:val="20"/>
              </w:rPr>
            </w:pPr>
          </w:p>
        </w:tc>
        <w:tc>
          <w:tcPr>
            <w:tcW w:w="895" w:type="dxa"/>
          </w:tcPr>
          <w:p w14:paraId="77CC9533" w14:textId="77777777" w:rsidR="006535DD" w:rsidRPr="003907CB" w:rsidRDefault="006535DD" w:rsidP="0003195A">
            <w:pPr>
              <w:pStyle w:val="BodyText"/>
              <w:rPr>
                <w:sz w:val="20"/>
              </w:rPr>
            </w:pPr>
          </w:p>
        </w:tc>
        <w:tc>
          <w:tcPr>
            <w:tcW w:w="2547" w:type="dxa"/>
          </w:tcPr>
          <w:p w14:paraId="7E84B072" w14:textId="77777777" w:rsidR="006535DD" w:rsidRPr="003907CB" w:rsidRDefault="006535DD" w:rsidP="0003195A">
            <w:pPr>
              <w:pStyle w:val="BodyText"/>
              <w:rPr>
                <w:sz w:val="20"/>
              </w:rPr>
            </w:pPr>
          </w:p>
        </w:tc>
      </w:tr>
      <w:tr w:rsidR="006535DD" w:rsidRPr="003907CB" w14:paraId="28796587" w14:textId="77777777" w:rsidTr="006535DD">
        <w:trPr>
          <w:trHeight w:val="528"/>
        </w:trPr>
        <w:tc>
          <w:tcPr>
            <w:tcW w:w="597" w:type="dxa"/>
          </w:tcPr>
          <w:p w14:paraId="097942B3" w14:textId="77777777" w:rsidR="006535DD" w:rsidRPr="003907CB" w:rsidRDefault="006535DD" w:rsidP="0003195A">
            <w:pPr>
              <w:pStyle w:val="BodyText"/>
              <w:rPr>
                <w:sz w:val="20"/>
              </w:rPr>
            </w:pPr>
            <w:r w:rsidRPr="003907CB">
              <w:rPr>
                <w:sz w:val="20"/>
              </w:rPr>
              <w:t>6.3</w:t>
            </w:r>
          </w:p>
        </w:tc>
        <w:tc>
          <w:tcPr>
            <w:tcW w:w="2088" w:type="dxa"/>
          </w:tcPr>
          <w:p w14:paraId="0C00806F" w14:textId="77777777" w:rsidR="006535DD" w:rsidRPr="001D3E4D" w:rsidRDefault="006535DD" w:rsidP="001D3E4D">
            <w:pPr>
              <w:pStyle w:val="BodyText"/>
              <w:jc w:val="left"/>
              <w:rPr>
                <w:b w:val="0"/>
                <w:sz w:val="20"/>
              </w:rPr>
            </w:pPr>
            <w:r w:rsidRPr="001D3E4D">
              <w:rPr>
                <w:b w:val="0"/>
                <w:sz w:val="20"/>
              </w:rPr>
              <w:t>How will SAWS employees gain access to required application(s)?</w:t>
            </w:r>
          </w:p>
          <w:p w14:paraId="0A4BC6AB" w14:textId="77777777" w:rsidR="006535DD" w:rsidRPr="001D3E4D" w:rsidRDefault="006535DD" w:rsidP="001D3E4D">
            <w:pPr>
              <w:pStyle w:val="BodyText"/>
              <w:jc w:val="left"/>
              <w:rPr>
                <w:b w:val="0"/>
                <w:sz w:val="20"/>
              </w:rPr>
            </w:pPr>
            <w:r w:rsidRPr="001D3E4D">
              <w:rPr>
                <w:b w:val="0"/>
                <w:sz w:val="20"/>
              </w:rPr>
              <w:tab/>
            </w:r>
          </w:p>
        </w:tc>
        <w:tc>
          <w:tcPr>
            <w:tcW w:w="5026" w:type="dxa"/>
          </w:tcPr>
          <w:p w14:paraId="18114545" w14:textId="77777777" w:rsidR="006535DD" w:rsidRPr="003907CB" w:rsidRDefault="006535DD" w:rsidP="0003195A">
            <w:pPr>
              <w:pStyle w:val="BodyText"/>
              <w:rPr>
                <w:sz w:val="20"/>
              </w:rPr>
            </w:pPr>
          </w:p>
        </w:tc>
        <w:tc>
          <w:tcPr>
            <w:tcW w:w="895" w:type="dxa"/>
          </w:tcPr>
          <w:p w14:paraId="699B35EA" w14:textId="77777777" w:rsidR="006535DD" w:rsidRPr="003907CB" w:rsidRDefault="006535DD" w:rsidP="0003195A">
            <w:pPr>
              <w:pStyle w:val="BodyText"/>
              <w:rPr>
                <w:sz w:val="20"/>
              </w:rPr>
            </w:pPr>
          </w:p>
        </w:tc>
        <w:tc>
          <w:tcPr>
            <w:tcW w:w="2547" w:type="dxa"/>
          </w:tcPr>
          <w:p w14:paraId="027047A6" w14:textId="77777777" w:rsidR="006535DD" w:rsidRPr="003907CB" w:rsidRDefault="006535DD" w:rsidP="0003195A">
            <w:pPr>
              <w:pStyle w:val="BodyText"/>
              <w:rPr>
                <w:sz w:val="20"/>
              </w:rPr>
            </w:pPr>
          </w:p>
        </w:tc>
      </w:tr>
      <w:tr w:rsidR="006535DD" w:rsidRPr="003907CB" w14:paraId="4249B32B" w14:textId="77777777" w:rsidTr="006535DD">
        <w:trPr>
          <w:trHeight w:val="1177"/>
        </w:trPr>
        <w:tc>
          <w:tcPr>
            <w:tcW w:w="597" w:type="dxa"/>
            <w:tcBorders>
              <w:bottom w:val="single" w:sz="12" w:space="0" w:color="000000"/>
            </w:tcBorders>
          </w:tcPr>
          <w:p w14:paraId="5438A4B1" w14:textId="77777777" w:rsidR="006535DD" w:rsidRPr="003907CB" w:rsidRDefault="006535DD" w:rsidP="0003195A">
            <w:pPr>
              <w:pStyle w:val="BodyText"/>
              <w:rPr>
                <w:sz w:val="20"/>
              </w:rPr>
            </w:pPr>
            <w:r w:rsidRPr="003907CB">
              <w:rPr>
                <w:sz w:val="20"/>
              </w:rPr>
              <w:t>6.4</w:t>
            </w:r>
          </w:p>
        </w:tc>
        <w:tc>
          <w:tcPr>
            <w:tcW w:w="2088" w:type="dxa"/>
            <w:tcBorders>
              <w:bottom w:val="single" w:sz="12" w:space="0" w:color="000000"/>
            </w:tcBorders>
          </w:tcPr>
          <w:p w14:paraId="1C12F112" w14:textId="77777777" w:rsidR="006535DD" w:rsidRPr="001D3E4D" w:rsidRDefault="006535DD" w:rsidP="001D3E4D">
            <w:pPr>
              <w:pStyle w:val="BodyText"/>
              <w:jc w:val="left"/>
              <w:rPr>
                <w:b w:val="0"/>
                <w:sz w:val="20"/>
              </w:rPr>
            </w:pPr>
            <w:r w:rsidRPr="001D3E4D">
              <w:rPr>
                <w:b w:val="0"/>
                <w:sz w:val="20"/>
              </w:rPr>
              <w:t xml:space="preserve"> Does the application(s) have the capability to restrict access only from SAWS network?</w:t>
            </w:r>
          </w:p>
          <w:p w14:paraId="1DB7000E" w14:textId="77777777" w:rsidR="006535DD" w:rsidRPr="001D3E4D" w:rsidRDefault="006535DD" w:rsidP="001D3E4D">
            <w:pPr>
              <w:pStyle w:val="BodyText"/>
              <w:jc w:val="left"/>
              <w:rPr>
                <w:b w:val="0"/>
                <w:sz w:val="20"/>
              </w:rPr>
            </w:pPr>
            <w:r w:rsidRPr="001D3E4D">
              <w:rPr>
                <w:b w:val="0"/>
                <w:sz w:val="20"/>
              </w:rPr>
              <w:tab/>
            </w:r>
          </w:p>
        </w:tc>
        <w:tc>
          <w:tcPr>
            <w:tcW w:w="5026" w:type="dxa"/>
            <w:tcBorders>
              <w:bottom w:val="single" w:sz="12" w:space="0" w:color="000000"/>
            </w:tcBorders>
          </w:tcPr>
          <w:p w14:paraId="1089DBA0" w14:textId="77777777" w:rsidR="006535DD" w:rsidRPr="003907CB" w:rsidRDefault="006535DD" w:rsidP="0003195A">
            <w:pPr>
              <w:pStyle w:val="BodyText"/>
              <w:rPr>
                <w:sz w:val="20"/>
              </w:rPr>
            </w:pPr>
          </w:p>
        </w:tc>
        <w:tc>
          <w:tcPr>
            <w:tcW w:w="895" w:type="dxa"/>
            <w:tcBorders>
              <w:bottom w:val="single" w:sz="12" w:space="0" w:color="000000"/>
            </w:tcBorders>
          </w:tcPr>
          <w:p w14:paraId="13BB47FE" w14:textId="77777777" w:rsidR="006535DD" w:rsidRPr="003907CB" w:rsidRDefault="006535DD" w:rsidP="0003195A">
            <w:pPr>
              <w:pStyle w:val="BodyText"/>
              <w:rPr>
                <w:sz w:val="20"/>
              </w:rPr>
            </w:pPr>
          </w:p>
        </w:tc>
        <w:tc>
          <w:tcPr>
            <w:tcW w:w="2547" w:type="dxa"/>
            <w:tcBorders>
              <w:bottom w:val="single" w:sz="12" w:space="0" w:color="000000"/>
            </w:tcBorders>
          </w:tcPr>
          <w:p w14:paraId="12C59DF6" w14:textId="77777777" w:rsidR="006535DD" w:rsidRPr="003907CB" w:rsidRDefault="006535DD" w:rsidP="0003195A">
            <w:pPr>
              <w:pStyle w:val="BodyText"/>
              <w:rPr>
                <w:sz w:val="20"/>
              </w:rPr>
            </w:pPr>
          </w:p>
        </w:tc>
      </w:tr>
    </w:tbl>
    <w:p w14:paraId="206B596E" w14:textId="77777777" w:rsidR="006535DD" w:rsidRPr="003907CB" w:rsidRDefault="006535DD" w:rsidP="006535DD">
      <w:pPr>
        <w:numPr>
          <w:ilvl w:val="12"/>
          <w:numId w:val="0"/>
        </w:numPr>
        <w:rPr>
          <w:rFonts w:ascii="Times New Roman" w:hAnsi="Times New Roman"/>
          <w:b/>
        </w:rPr>
      </w:pPr>
      <w:r w:rsidRPr="003907CB">
        <w:rPr>
          <w:rFonts w:ascii="Times New Roman" w:hAnsi="Times New Roman"/>
          <w:b/>
        </w:rPr>
        <w:t>7.0 PASSWORD MANAGEMENT</w:t>
      </w:r>
    </w:p>
    <w:tbl>
      <w:tblPr>
        <w:tblW w:w="11094"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2340"/>
        <w:gridCol w:w="4643"/>
        <w:gridCol w:w="890"/>
        <w:gridCol w:w="2534"/>
      </w:tblGrid>
      <w:tr w:rsidR="006535DD" w:rsidRPr="003907CB" w14:paraId="1F25DB24" w14:textId="77777777" w:rsidTr="006535DD">
        <w:trPr>
          <w:trHeight w:val="298"/>
        </w:trPr>
        <w:tc>
          <w:tcPr>
            <w:tcW w:w="687" w:type="dxa"/>
            <w:tcBorders>
              <w:top w:val="single" w:sz="12" w:space="0" w:color="000000"/>
            </w:tcBorders>
            <w:shd w:val="pct10" w:color="auto" w:fill="FFFFFF"/>
            <w:vAlign w:val="center"/>
          </w:tcPr>
          <w:p w14:paraId="51529E83"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2340" w:type="dxa"/>
            <w:tcBorders>
              <w:top w:val="single" w:sz="12" w:space="0" w:color="000000"/>
            </w:tcBorders>
            <w:shd w:val="pct10" w:color="auto" w:fill="FFFFFF"/>
            <w:vAlign w:val="center"/>
          </w:tcPr>
          <w:p w14:paraId="6997E15A"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4643" w:type="dxa"/>
            <w:tcBorders>
              <w:top w:val="single" w:sz="12" w:space="0" w:color="000000"/>
            </w:tcBorders>
            <w:shd w:val="pct10" w:color="auto" w:fill="FFFFFF"/>
            <w:vAlign w:val="center"/>
          </w:tcPr>
          <w:p w14:paraId="02AD2AC4" w14:textId="77777777" w:rsidR="006535DD" w:rsidRPr="003907CB" w:rsidRDefault="006535DD" w:rsidP="0003195A">
            <w:pPr>
              <w:pStyle w:val="BodyText"/>
              <w:spacing w:before="60" w:line="360" w:lineRule="auto"/>
              <w:rPr>
                <w:b w:val="0"/>
                <w:color w:val="000000"/>
                <w:sz w:val="20"/>
              </w:rPr>
            </w:pPr>
            <w:r w:rsidRPr="003907CB">
              <w:rPr>
                <w:color w:val="000000"/>
                <w:sz w:val="20"/>
              </w:rPr>
              <w:t>Response from Vendor</w:t>
            </w:r>
          </w:p>
        </w:tc>
        <w:tc>
          <w:tcPr>
            <w:tcW w:w="890" w:type="dxa"/>
            <w:tcBorders>
              <w:top w:val="single" w:sz="12" w:space="0" w:color="000000"/>
            </w:tcBorders>
            <w:shd w:val="pct10" w:color="auto" w:fill="FFFFFF"/>
          </w:tcPr>
          <w:p w14:paraId="484E585A" w14:textId="77777777" w:rsidR="006535DD" w:rsidRPr="003907CB" w:rsidRDefault="006535DD" w:rsidP="0003195A">
            <w:pPr>
              <w:pStyle w:val="BodyText"/>
              <w:spacing w:before="60" w:line="360" w:lineRule="auto"/>
              <w:rPr>
                <w:b w:val="0"/>
                <w:color w:val="000000"/>
                <w:sz w:val="20"/>
              </w:rPr>
            </w:pPr>
            <w:r w:rsidRPr="003907CB">
              <w:rPr>
                <w:color w:val="000000"/>
                <w:sz w:val="20"/>
              </w:rPr>
              <w:t>Score</w:t>
            </w:r>
          </w:p>
        </w:tc>
        <w:tc>
          <w:tcPr>
            <w:tcW w:w="2534" w:type="dxa"/>
            <w:tcBorders>
              <w:top w:val="single" w:sz="12" w:space="0" w:color="000000"/>
            </w:tcBorders>
            <w:shd w:val="pct10" w:color="auto" w:fill="FFFFFF"/>
            <w:vAlign w:val="center"/>
          </w:tcPr>
          <w:p w14:paraId="00A0428D" w14:textId="77777777" w:rsidR="006535DD" w:rsidRPr="003907CB" w:rsidRDefault="006535DD" w:rsidP="0003195A">
            <w:pPr>
              <w:pStyle w:val="BodyText"/>
              <w:spacing w:before="60" w:line="360" w:lineRule="auto"/>
              <w:rPr>
                <w:b w:val="0"/>
                <w:color w:val="000000"/>
                <w:sz w:val="20"/>
              </w:rPr>
            </w:pPr>
            <w:r w:rsidRPr="003907CB">
              <w:rPr>
                <w:color w:val="000000"/>
                <w:sz w:val="20"/>
              </w:rPr>
              <w:t xml:space="preserve">Additional Information/Clarification </w:t>
            </w:r>
            <w:r w:rsidRPr="003907CB">
              <w:rPr>
                <w:color w:val="000000"/>
                <w:sz w:val="20"/>
              </w:rPr>
              <w:lastRenderedPageBreak/>
              <w:t>Required from Vendor</w:t>
            </w:r>
          </w:p>
        </w:tc>
      </w:tr>
      <w:tr w:rsidR="006535DD" w:rsidRPr="003907CB" w14:paraId="757D9973" w14:textId="77777777" w:rsidTr="006535DD">
        <w:trPr>
          <w:trHeight w:val="773"/>
        </w:trPr>
        <w:tc>
          <w:tcPr>
            <w:tcW w:w="687" w:type="dxa"/>
          </w:tcPr>
          <w:p w14:paraId="0A54A53C" w14:textId="77777777" w:rsidR="006535DD" w:rsidRPr="003907CB" w:rsidRDefault="006535DD" w:rsidP="0003195A">
            <w:pPr>
              <w:pStyle w:val="BodyText"/>
              <w:rPr>
                <w:sz w:val="20"/>
              </w:rPr>
            </w:pPr>
            <w:r w:rsidRPr="003907CB">
              <w:rPr>
                <w:sz w:val="20"/>
              </w:rPr>
              <w:lastRenderedPageBreak/>
              <w:t>7.1</w:t>
            </w:r>
          </w:p>
        </w:tc>
        <w:tc>
          <w:tcPr>
            <w:tcW w:w="2340" w:type="dxa"/>
          </w:tcPr>
          <w:p w14:paraId="6C53B3C4" w14:textId="77777777" w:rsidR="006535DD" w:rsidRPr="001D3E4D" w:rsidRDefault="006535DD" w:rsidP="001D3E4D">
            <w:pPr>
              <w:numPr>
                <w:ilvl w:val="12"/>
                <w:numId w:val="0"/>
              </w:numPr>
              <w:rPr>
                <w:rFonts w:ascii="Times New Roman" w:hAnsi="Times New Roman"/>
              </w:rPr>
            </w:pPr>
            <w:r w:rsidRPr="001D3E4D">
              <w:rPr>
                <w:rFonts w:ascii="Times New Roman" w:hAnsi="Times New Roman"/>
              </w:rPr>
              <w:t>What will be the Policy and Procedures for the logging, authentication, authorization and password management scheme? (Please</w:t>
            </w:r>
            <w:r w:rsidRPr="001D3E4D">
              <w:rPr>
                <w:rFonts w:ascii="Times New Roman" w:hAnsi="Times New Roman"/>
                <w:i/>
              </w:rPr>
              <w:t xml:space="preserve"> </w:t>
            </w:r>
            <w:r w:rsidRPr="001D3E4D">
              <w:rPr>
                <w:rFonts w:ascii="Times New Roman" w:hAnsi="Times New Roman"/>
              </w:rPr>
              <w:t>provide a soft copy of the process)</w:t>
            </w:r>
          </w:p>
        </w:tc>
        <w:tc>
          <w:tcPr>
            <w:tcW w:w="4643" w:type="dxa"/>
          </w:tcPr>
          <w:p w14:paraId="62245AE7" w14:textId="77777777" w:rsidR="006535DD" w:rsidRPr="003907CB" w:rsidRDefault="006535DD" w:rsidP="0003195A">
            <w:pPr>
              <w:pStyle w:val="BodyText"/>
              <w:rPr>
                <w:sz w:val="20"/>
              </w:rPr>
            </w:pPr>
          </w:p>
        </w:tc>
        <w:tc>
          <w:tcPr>
            <w:tcW w:w="890" w:type="dxa"/>
          </w:tcPr>
          <w:p w14:paraId="27C03958" w14:textId="77777777" w:rsidR="006535DD" w:rsidRPr="003907CB" w:rsidRDefault="006535DD" w:rsidP="0003195A">
            <w:pPr>
              <w:pStyle w:val="BodyText"/>
              <w:rPr>
                <w:sz w:val="20"/>
              </w:rPr>
            </w:pPr>
          </w:p>
        </w:tc>
        <w:tc>
          <w:tcPr>
            <w:tcW w:w="2534" w:type="dxa"/>
          </w:tcPr>
          <w:p w14:paraId="1464AE40" w14:textId="77777777" w:rsidR="006535DD" w:rsidRPr="003907CB" w:rsidRDefault="006535DD" w:rsidP="0003195A">
            <w:pPr>
              <w:pStyle w:val="BodyText"/>
              <w:rPr>
                <w:sz w:val="20"/>
              </w:rPr>
            </w:pPr>
          </w:p>
        </w:tc>
      </w:tr>
      <w:tr w:rsidR="006535DD" w:rsidRPr="003907CB" w14:paraId="6259BDA8" w14:textId="77777777" w:rsidTr="006535DD">
        <w:trPr>
          <w:trHeight w:val="623"/>
        </w:trPr>
        <w:tc>
          <w:tcPr>
            <w:tcW w:w="687" w:type="dxa"/>
          </w:tcPr>
          <w:p w14:paraId="6E74C690" w14:textId="77777777" w:rsidR="006535DD" w:rsidRPr="003907CB" w:rsidRDefault="006535DD" w:rsidP="0003195A">
            <w:pPr>
              <w:pStyle w:val="BodyText"/>
              <w:rPr>
                <w:sz w:val="20"/>
              </w:rPr>
            </w:pPr>
            <w:r w:rsidRPr="003907CB">
              <w:rPr>
                <w:sz w:val="20"/>
              </w:rPr>
              <w:t>7.2.</w:t>
            </w:r>
          </w:p>
        </w:tc>
        <w:tc>
          <w:tcPr>
            <w:tcW w:w="2340" w:type="dxa"/>
          </w:tcPr>
          <w:p w14:paraId="10F270D6" w14:textId="77777777" w:rsidR="006535DD" w:rsidRPr="001D3E4D" w:rsidRDefault="006535DD" w:rsidP="001D3E4D">
            <w:pPr>
              <w:pStyle w:val="BodyText"/>
              <w:jc w:val="left"/>
              <w:rPr>
                <w:b w:val="0"/>
                <w:sz w:val="20"/>
              </w:rPr>
            </w:pPr>
            <w:r w:rsidRPr="001D3E4D">
              <w:rPr>
                <w:b w:val="0"/>
                <w:sz w:val="20"/>
              </w:rPr>
              <w:t>Where are the login and password credentials stored?</w:t>
            </w:r>
          </w:p>
        </w:tc>
        <w:tc>
          <w:tcPr>
            <w:tcW w:w="4643" w:type="dxa"/>
          </w:tcPr>
          <w:p w14:paraId="3FDF7239" w14:textId="77777777" w:rsidR="006535DD" w:rsidRPr="003907CB" w:rsidRDefault="006535DD" w:rsidP="0003195A">
            <w:pPr>
              <w:pStyle w:val="BodyText"/>
              <w:rPr>
                <w:sz w:val="20"/>
              </w:rPr>
            </w:pPr>
          </w:p>
        </w:tc>
        <w:tc>
          <w:tcPr>
            <w:tcW w:w="890" w:type="dxa"/>
          </w:tcPr>
          <w:p w14:paraId="7A2DBC2F" w14:textId="77777777" w:rsidR="006535DD" w:rsidRPr="003907CB" w:rsidRDefault="006535DD" w:rsidP="0003195A">
            <w:pPr>
              <w:pStyle w:val="BodyText"/>
              <w:rPr>
                <w:sz w:val="20"/>
              </w:rPr>
            </w:pPr>
          </w:p>
        </w:tc>
        <w:tc>
          <w:tcPr>
            <w:tcW w:w="2534" w:type="dxa"/>
          </w:tcPr>
          <w:p w14:paraId="47996237" w14:textId="77777777" w:rsidR="006535DD" w:rsidRPr="003907CB" w:rsidRDefault="006535DD" w:rsidP="0003195A">
            <w:pPr>
              <w:pStyle w:val="BodyText"/>
              <w:rPr>
                <w:sz w:val="20"/>
              </w:rPr>
            </w:pPr>
          </w:p>
        </w:tc>
      </w:tr>
      <w:tr w:rsidR="006535DD" w:rsidRPr="003907CB" w14:paraId="77D84B7B" w14:textId="77777777" w:rsidTr="006535DD">
        <w:trPr>
          <w:trHeight w:val="478"/>
        </w:trPr>
        <w:tc>
          <w:tcPr>
            <w:tcW w:w="687" w:type="dxa"/>
          </w:tcPr>
          <w:p w14:paraId="27CDC287" w14:textId="77777777" w:rsidR="006535DD" w:rsidRPr="003907CB" w:rsidRDefault="006535DD" w:rsidP="0003195A">
            <w:pPr>
              <w:pStyle w:val="BodyText"/>
              <w:rPr>
                <w:sz w:val="20"/>
              </w:rPr>
            </w:pPr>
            <w:r w:rsidRPr="003907CB">
              <w:rPr>
                <w:sz w:val="20"/>
              </w:rPr>
              <w:t>7.3</w:t>
            </w:r>
          </w:p>
        </w:tc>
        <w:tc>
          <w:tcPr>
            <w:tcW w:w="2340" w:type="dxa"/>
          </w:tcPr>
          <w:p w14:paraId="1BAC8F7C" w14:textId="77777777" w:rsidR="006535DD" w:rsidRPr="001D3E4D" w:rsidRDefault="006535DD" w:rsidP="001D3E4D">
            <w:pPr>
              <w:pStyle w:val="BodyText"/>
              <w:jc w:val="left"/>
              <w:rPr>
                <w:b w:val="0"/>
                <w:sz w:val="20"/>
              </w:rPr>
            </w:pPr>
            <w:r w:rsidRPr="001D3E4D">
              <w:rPr>
                <w:b w:val="0"/>
                <w:sz w:val="20"/>
              </w:rPr>
              <w:t xml:space="preserve"> Are the password credentials stored with encryption? If yes please provide encryption scheme detail.</w:t>
            </w:r>
          </w:p>
          <w:p w14:paraId="460944BD" w14:textId="77777777" w:rsidR="006535DD" w:rsidRPr="001D3E4D" w:rsidRDefault="006535DD" w:rsidP="001D3E4D">
            <w:pPr>
              <w:pStyle w:val="BodyText"/>
              <w:jc w:val="left"/>
              <w:rPr>
                <w:b w:val="0"/>
                <w:sz w:val="20"/>
              </w:rPr>
            </w:pPr>
            <w:r w:rsidRPr="001D3E4D">
              <w:rPr>
                <w:b w:val="0"/>
                <w:sz w:val="20"/>
              </w:rPr>
              <w:tab/>
            </w:r>
          </w:p>
        </w:tc>
        <w:tc>
          <w:tcPr>
            <w:tcW w:w="4643" w:type="dxa"/>
          </w:tcPr>
          <w:p w14:paraId="6C9EE571" w14:textId="77777777" w:rsidR="006535DD" w:rsidRPr="003907CB" w:rsidRDefault="006535DD" w:rsidP="0003195A">
            <w:pPr>
              <w:pStyle w:val="BodyText"/>
              <w:rPr>
                <w:sz w:val="20"/>
              </w:rPr>
            </w:pPr>
          </w:p>
        </w:tc>
        <w:tc>
          <w:tcPr>
            <w:tcW w:w="890" w:type="dxa"/>
          </w:tcPr>
          <w:p w14:paraId="26D517A3" w14:textId="77777777" w:rsidR="006535DD" w:rsidRPr="003907CB" w:rsidRDefault="006535DD" w:rsidP="0003195A">
            <w:pPr>
              <w:pStyle w:val="BodyText"/>
              <w:rPr>
                <w:sz w:val="20"/>
              </w:rPr>
            </w:pPr>
          </w:p>
        </w:tc>
        <w:tc>
          <w:tcPr>
            <w:tcW w:w="2534" w:type="dxa"/>
          </w:tcPr>
          <w:p w14:paraId="57F89E28" w14:textId="77777777" w:rsidR="006535DD" w:rsidRPr="003907CB" w:rsidRDefault="006535DD" w:rsidP="0003195A">
            <w:pPr>
              <w:pStyle w:val="BodyText"/>
              <w:rPr>
                <w:sz w:val="20"/>
              </w:rPr>
            </w:pPr>
          </w:p>
        </w:tc>
      </w:tr>
      <w:tr w:rsidR="006535DD" w:rsidRPr="003907CB" w14:paraId="66A2DBDB" w14:textId="77777777" w:rsidTr="006535DD">
        <w:trPr>
          <w:trHeight w:val="13161"/>
        </w:trPr>
        <w:tc>
          <w:tcPr>
            <w:tcW w:w="687" w:type="dxa"/>
          </w:tcPr>
          <w:p w14:paraId="3FD49D8D" w14:textId="77777777" w:rsidR="006535DD" w:rsidRPr="003907CB" w:rsidRDefault="006535DD" w:rsidP="0003195A">
            <w:pPr>
              <w:pStyle w:val="BodyText"/>
              <w:rPr>
                <w:sz w:val="20"/>
              </w:rPr>
            </w:pPr>
            <w:r w:rsidRPr="003907CB">
              <w:rPr>
                <w:sz w:val="20"/>
              </w:rPr>
              <w:lastRenderedPageBreak/>
              <w:t>7.4</w:t>
            </w:r>
          </w:p>
        </w:tc>
        <w:tc>
          <w:tcPr>
            <w:tcW w:w="2340" w:type="dxa"/>
          </w:tcPr>
          <w:p w14:paraId="5AAD0B67" w14:textId="77777777" w:rsidR="006535DD" w:rsidRPr="001D3E4D" w:rsidRDefault="006535DD" w:rsidP="0003195A">
            <w:pPr>
              <w:pStyle w:val="BodyText"/>
              <w:rPr>
                <w:b w:val="0"/>
                <w:sz w:val="20"/>
              </w:rPr>
            </w:pPr>
            <w:r w:rsidRPr="001D3E4D">
              <w:rPr>
                <w:b w:val="0"/>
                <w:sz w:val="20"/>
              </w:rPr>
              <w:t xml:space="preserve"> The vendor application must comply with following password requirements. Does the vendor application meet these requirements:</w:t>
            </w:r>
          </w:p>
          <w:p w14:paraId="3B9B5ED0" w14:textId="77777777" w:rsidR="006535DD" w:rsidRPr="001D3E4D" w:rsidRDefault="006535DD" w:rsidP="0003195A">
            <w:pPr>
              <w:pStyle w:val="BodyText"/>
              <w:rPr>
                <w:b w:val="0"/>
                <w:sz w:val="20"/>
              </w:rPr>
            </w:pPr>
          </w:p>
          <w:p w14:paraId="529116B8"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First time password must be unique to an individual and force the user to change it upon initial login.</w:t>
            </w:r>
          </w:p>
          <w:p w14:paraId="232183C9"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How is a forgotten or expired password changed by the customer?</w:t>
            </w:r>
          </w:p>
          <w:p w14:paraId="57C981EC"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 xml:space="preserve"> SAWS requires first time password to have a time-out capability of no more than 7 days. </w:t>
            </w:r>
          </w:p>
          <w:p w14:paraId="688A14A5"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 xml:space="preserve">The email notification must not be </w:t>
            </w:r>
            <w:proofErr w:type="spellStart"/>
            <w:r w:rsidRPr="001D3E4D">
              <w:rPr>
                <w:b w:val="0"/>
                <w:sz w:val="20"/>
              </w:rPr>
              <w:t>CC’d</w:t>
            </w:r>
            <w:proofErr w:type="spellEnd"/>
            <w:r w:rsidRPr="001D3E4D">
              <w:rPr>
                <w:b w:val="0"/>
                <w:sz w:val="20"/>
              </w:rPr>
              <w:t xml:space="preserve"> to anyone else except the user.</w:t>
            </w:r>
          </w:p>
          <w:p w14:paraId="1446FCF3"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 xml:space="preserve">The permanent / long term password must be changed  frequently, at least TWICE a year </w:t>
            </w:r>
          </w:p>
          <w:p w14:paraId="0262A530"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E-mail notification must be sent to the user whenever the password has been updated.</w:t>
            </w:r>
          </w:p>
          <w:p w14:paraId="1D67CAAD"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User should not be able to view data or conduct business unless an initial password has been updated with a different password.</w:t>
            </w:r>
          </w:p>
          <w:p w14:paraId="31D71715"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The Vendor shall notify SAWS users; that when creating a new password, the user shall not use their SAWS LDAP password.</w:t>
            </w:r>
          </w:p>
          <w:p w14:paraId="239D4F02"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Account must be able to be locked out after a defined number of failed logon attempts.  To be defined by SAWS.</w:t>
            </w:r>
          </w:p>
          <w:p w14:paraId="64ECB30D" w14:textId="77777777" w:rsidR="006535DD" w:rsidRPr="001D3E4D" w:rsidRDefault="006535DD" w:rsidP="00C237E5">
            <w:pPr>
              <w:pStyle w:val="BodyText"/>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The password must have 8 characters or more and they must contain at least one character from each line below i.e. each line shall contribute at least one character:</w:t>
            </w:r>
          </w:p>
          <w:p w14:paraId="679DE3D2" w14:textId="77777777" w:rsidR="006535DD" w:rsidRPr="001D3E4D" w:rsidRDefault="006535DD" w:rsidP="00C237E5">
            <w:pPr>
              <w:pStyle w:val="BodyText"/>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proofErr w:type="spellStart"/>
            <w:r w:rsidRPr="001D3E4D">
              <w:rPr>
                <w:b w:val="0"/>
                <w:sz w:val="20"/>
              </w:rPr>
              <w:t>abcdefghijklmnopqrstuvwxyz</w:t>
            </w:r>
            <w:proofErr w:type="spellEnd"/>
          </w:p>
          <w:p w14:paraId="2F39D0EC" w14:textId="77777777" w:rsidR="006535DD" w:rsidRPr="001D3E4D" w:rsidRDefault="006535DD" w:rsidP="00C237E5">
            <w:pPr>
              <w:pStyle w:val="BodyText"/>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ABCDEFGHIJKLMNOPQRSTUVWXYZ</w:t>
            </w:r>
          </w:p>
          <w:p w14:paraId="5810BB36" w14:textId="77777777" w:rsidR="006535DD" w:rsidRPr="001D3E4D" w:rsidRDefault="006535DD" w:rsidP="00C237E5">
            <w:pPr>
              <w:pStyle w:val="BodyText"/>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0123456789</w:t>
            </w:r>
          </w:p>
          <w:p w14:paraId="14EAD96A" w14:textId="77777777" w:rsidR="006535DD" w:rsidRPr="001D3E4D" w:rsidRDefault="006535DD" w:rsidP="00C237E5">
            <w:pPr>
              <w:pStyle w:val="BodyText"/>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!@#$%^&amp;*()-+=`~,&gt;&lt;/\"'?;:{[}]</w:t>
            </w:r>
          </w:p>
          <w:p w14:paraId="10A38656" w14:textId="77777777" w:rsidR="006535DD" w:rsidRPr="001D3E4D" w:rsidRDefault="006535DD" w:rsidP="0003195A">
            <w:pPr>
              <w:pStyle w:val="BodyText"/>
              <w:rPr>
                <w:b w:val="0"/>
                <w:sz w:val="20"/>
              </w:rPr>
            </w:pPr>
          </w:p>
        </w:tc>
        <w:tc>
          <w:tcPr>
            <w:tcW w:w="4643" w:type="dxa"/>
          </w:tcPr>
          <w:p w14:paraId="6C654803" w14:textId="77777777" w:rsidR="006535DD" w:rsidRPr="003907CB" w:rsidRDefault="006535DD" w:rsidP="0003195A">
            <w:pPr>
              <w:pStyle w:val="BodyText"/>
              <w:rPr>
                <w:sz w:val="20"/>
              </w:rPr>
            </w:pPr>
            <w:r w:rsidRPr="003907CB">
              <w:rPr>
                <w:sz w:val="20"/>
              </w:rPr>
              <w:t xml:space="preserve">      </w:t>
            </w:r>
          </w:p>
        </w:tc>
        <w:tc>
          <w:tcPr>
            <w:tcW w:w="890" w:type="dxa"/>
          </w:tcPr>
          <w:p w14:paraId="048892D4" w14:textId="77777777" w:rsidR="006535DD" w:rsidRPr="003907CB" w:rsidRDefault="006535DD" w:rsidP="0003195A">
            <w:pPr>
              <w:pStyle w:val="BodyText"/>
              <w:rPr>
                <w:sz w:val="20"/>
              </w:rPr>
            </w:pPr>
          </w:p>
        </w:tc>
        <w:tc>
          <w:tcPr>
            <w:tcW w:w="2534" w:type="dxa"/>
          </w:tcPr>
          <w:p w14:paraId="06758CAF" w14:textId="77777777" w:rsidR="006535DD" w:rsidRPr="003907CB" w:rsidRDefault="006535DD" w:rsidP="0003195A">
            <w:pPr>
              <w:pStyle w:val="BodyText"/>
              <w:rPr>
                <w:sz w:val="20"/>
              </w:rPr>
            </w:pPr>
          </w:p>
        </w:tc>
      </w:tr>
      <w:tr w:rsidR="006535DD" w:rsidRPr="003907CB" w14:paraId="60730B2C" w14:textId="77777777" w:rsidTr="006535DD">
        <w:trPr>
          <w:trHeight w:val="1130"/>
        </w:trPr>
        <w:tc>
          <w:tcPr>
            <w:tcW w:w="687" w:type="dxa"/>
          </w:tcPr>
          <w:p w14:paraId="10D948F0" w14:textId="77777777" w:rsidR="006535DD" w:rsidRPr="003907CB" w:rsidRDefault="006535DD" w:rsidP="0003195A">
            <w:pPr>
              <w:pStyle w:val="BodyText"/>
              <w:rPr>
                <w:sz w:val="20"/>
              </w:rPr>
            </w:pPr>
            <w:r w:rsidRPr="003907CB">
              <w:rPr>
                <w:sz w:val="20"/>
              </w:rPr>
              <w:lastRenderedPageBreak/>
              <w:t>7.5</w:t>
            </w:r>
          </w:p>
        </w:tc>
        <w:tc>
          <w:tcPr>
            <w:tcW w:w="2340" w:type="dxa"/>
          </w:tcPr>
          <w:p w14:paraId="7ACFD3A2" w14:textId="77777777" w:rsidR="006535DD" w:rsidRPr="001D3E4D" w:rsidRDefault="006535DD" w:rsidP="001D3E4D">
            <w:pPr>
              <w:pStyle w:val="BodyText"/>
              <w:jc w:val="left"/>
              <w:rPr>
                <w:b w:val="0"/>
                <w:sz w:val="20"/>
              </w:rPr>
            </w:pPr>
            <w:r w:rsidRPr="001D3E4D">
              <w:rPr>
                <w:b w:val="0"/>
                <w:sz w:val="20"/>
              </w:rPr>
              <w:t>Does the Vendor support or provide Single Sign On capabilities?  If so please explain how.  Does the vendor support SAML 2.0?</w:t>
            </w:r>
          </w:p>
        </w:tc>
        <w:tc>
          <w:tcPr>
            <w:tcW w:w="4643" w:type="dxa"/>
          </w:tcPr>
          <w:p w14:paraId="11F6F3C0" w14:textId="77777777" w:rsidR="006535DD" w:rsidRPr="003907CB" w:rsidRDefault="006535DD" w:rsidP="0003195A">
            <w:pPr>
              <w:pStyle w:val="BodyText"/>
              <w:rPr>
                <w:sz w:val="20"/>
              </w:rPr>
            </w:pPr>
          </w:p>
        </w:tc>
        <w:tc>
          <w:tcPr>
            <w:tcW w:w="890" w:type="dxa"/>
          </w:tcPr>
          <w:p w14:paraId="49F1D701" w14:textId="77777777" w:rsidR="006535DD" w:rsidRPr="003907CB" w:rsidRDefault="006535DD" w:rsidP="0003195A">
            <w:pPr>
              <w:pStyle w:val="BodyText"/>
              <w:rPr>
                <w:sz w:val="20"/>
              </w:rPr>
            </w:pPr>
          </w:p>
        </w:tc>
        <w:tc>
          <w:tcPr>
            <w:tcW w:w="2534" w:type="dxa"/>
          </w:tcPr>
          <w:p w14:paraId="5DD21B6D" w14:textId="77777777" w:rsidR="006535DD" w:rsidRPr="003907CB" w:rsidRDefault="006535DD" w:rsidP="0003195A">
            <w:pPr>
              <w:pStyle w:val="BodyText"/>
              <w:rPr>
                <w:sz w:val="20"/>
              </w:rPr>
            </w:pPr>
          </w:p>
        </w:tc>
      </w:tr>
      <w:tr w:rsidR="006535DD" w:rsidRPr="003907CB" w14:paraId="31C07B71" w14:textId="77777777" w:rsidTr="006535DD">
        <w:trPr>
          <w:trHeight w:val="881"/>
        </w:trPr>
        <w:tc>
          <w:tcPr>
            <w:tcW w:w="687" w:type="dxa"/>
            <w:tcBorders>
              <w:bottom w:val="single" w:sz="12" w:space="0" w:color="000000"/>
            </w:tcBorders>
          </w:tcPr>
          <w:p w14:paraId="38808A60" w14:textId="77777777" w:rsidR="006535DD" w:rsidRPr="003907CB" w:rsidRDefault="006535DD" w:rsidP="0003195A">
            <w:pPr>
              <w:pStyle w:val="BodyText"/>
              <w:rPr>
                <w:sz w:val="20"/>
              </w:rPr>
            </w:pPr>
            <w:r w:rsidRPr="003907CB">
              <w:rPr>
                <w:sz w:val="20"/>
              </w:rPr>
              <w:t>7.6</w:t>
            </w:r>
          </w:p>
        </w:tc>
        <w:tc>
          <w:tcPr>
            <w:tcW w:w="2340" w:type="dxa"/>
            <w:tcBorders>
              <w:bottom w:val="single" w:sz="12" w:space="0" w:color="000000"/>
            </w:tcBorders>
          </w:tcPr>
          <w:p w14:paraId="3649543A" w14:textId="77777777" w:rsidR="006535DD" w:rsidRPr="001D3E4D" w:rsidRDefault="006535DD" w:rsidP="001D3E4D">
            <w:pPr>
              <w:pStyle w:val="BodyText"/>
              <w:jc w:val="left"/>
              <w:rPr>
                <w:b w:val="0"/>
                <w:sz w:val="20"/>
              </w:rPr>
            </w:pPr>
            <w:r w:rsidRPr="001D3E4D">
              <w:rPr>
                <w:b w:val="0"/>
                <w:sz w:val="20"/>
              </w:rPr>
              <w:t xml:space="preserve">Does the </w:t>
            </w:r>
            <w:proofErr w:type="spellStart"/>
            <w:r w:rsidRPr="001D3E4D">
              <w:rPr>
                <w:b w:val="0"/>
                <w:sz w:val="20"/>
              </w:rPr>
              <w:t>Saas</w:t>
            </w:r>
            <w:proofErr w:type="spellEnd"/>
            <w:r w:rsidRPr="001D3E4D">
              <w:rPr>
                <w:b w:val="0"/>
                <w:sz w:val="20"/>
              </w:rPr>
              <w:t xml:space="preserve"> vendor support two factor authentication and if so how?</w:t>
            </w:r>
          </w:p>
        </w:tc>
        <w:tc>
          <w:tcPr>
            <w:tcW w:w="4643" w:type="dxa"/>
            <w:tcBorders>
              <w:bottom w:val="single" w:sz="12" w:space="0" w:color="000000"/>
            </w:tcBorders>
          </w:tcPr>
          <w:p w14:paraId="3630F642" w14:textId="77777777" w:rsidR="006535DD" w:rsidRPr="003907CB" w:rsidRDefault="006535DD" w:rsidP="0003195A">
            <w:pPr>
              <w:pStyle w:val="BodyText"/>
              <w:rPr>
                <w:sz w:val="20"/>
              </w:rPr>
            </w:pPr>
          </w:p>
        </w:tc>
        <w:tc>
          <w:tcPr>
            <w:tcW w:w="890" w:type="dxa"/>
            <w:tcBorders>
              <w:bottom w:val="single" w:sz="12" w:space="0" w:color="000000"/>
            </w:tcBorders>
          </w:tcPr>
          <w:p w14:paraId="0F641CDE" w14:textId="77777777" w:rsidR="006535DD" w:rsidRPr="003907CB" w:rsidRDefault="006535DD" w:rsidP="0003195A">
            <w:pPr>
              <w:pStyle w:val="BodyText"/>
              <w:rPr>
                <w:sz w:val="20"/>
              </w:rPr>
            </w:pPr>
          </w:p>
        </w:tc>
        <w:tc>
          <w:tcPr>
            <w:tcW w:w="2534" w:type="dxa"/>
            <w:tcBorders>
              <w:bottom w:val="single" w:sz="12" w:space="0" w:color="000000"/>
            </w:tcBorders>
          </w:tcPr>
          <w:p w14:paraId="0EB430CA" w14:textId="77777777" w:rsidR="006535DD" w:rsidRPr="003907CB" w:rsidRDefault="006535DD" w:rsidP="0003195A">
            <w:pPr>
              <w:pStyle w:val="BodyText"/>
              <w:rPr>
                <w:sz w:val="20"/>
              </w:rPr>
            </w:pPr>
          </w:p>
        </w:tc>
      </w:tr>
    </w:tbl>
    <w:p w14:paraId="404C7185" w14:textId="77777777" w:rsidR="001D3E4D" w:rsidRDefault="001D3E4D" w:rsidP="006535DD">
      <w:pPr>
        <w:numPr>
          <w:ilvl w:val="12"/>
          <w:numId w:val="0"/>
        </w:numPr>
        <w:rPr>
          <w:rFonts w:ascii="Times New Roman" w:hAnsi="Times New Roman"/>
          <w:b/>
        </w:rPr>
      </w:pPr>
    </w:p>
    <w:p w14:paraId="4FABE27E" w14:textId="77777777" w:rsidR="006535DD" w:rsidRPr="003907CB" w:rsidRDefault="006535DD" w:rsidP="006535DD">
      <w:pPr>
        <w:numPr>
          <w:ilvl w:val="12"/>
          <w:numId w:val="0"/>
        </w:numPr>
        <w:rPr>
          <w:rFonts w:ascii="Times New Roman" w:hAnsi="Times New Roman"/>
          <w:b/>
        </w:rPr>
      </w:pPr>
      <w:r w:rsidRPr="003907CB">
        <w:rPr>
          <w:rFonts w:ascii="Times New Roman" w:hAnsi="Times New Roman"/>
          <w:b/>
        </w:rPr>
        <w:t>8.0 AUDIT MANAGEMENT</w:t>
      </w:r>
    </w:p>
    <w:tbl>
      <w:tblPr>
        <w:tblW w:w="11055"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7"/>
        <w:gridCol w:w="2154"/>
        <w:gridCol w:w="4956"/>
        <w:gridCol w:w="1080"/>
        <w:gridCol w:w="2358"/>
      </w:tblGrid>
      <w:tr w:rsidR="003907CB" w:rsidRPr="003907CB" w14:paraId="4303D484" w14:textId="77777777" w:rsidTr="006535DD">
        <w:trPr>
          <w:trHeight w:val="320"/>
        </w:trPr>
        <w:tc>
          <w:tcPr>
            <w:tcW w:w="507" w:type="dxa"/>
            <w:tcBorders>
              <w:top w:val="single" w:sz="12" w:space="0" w:color="000000"/>
              <w:bottom w:val="single" w:sz="12" w:space="0" w:color="000000"/>
            </w:tcBorders>
            <w:shd w:val="pct10" w:color="auto" w:fill="FFFFFF"/>
            <w:vAlign w:val="center"/>
          </w:tcPr>
          <w:p w14:paraId="101CDA30"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2154" w:type="dxa"/>
            <w:tcBorders>
              <w:top w:val="single" w:sz="12" w:space="0" w:color="000000"/>
              <w:bottom w:val="single" w:sz="12" w:space="0" w:color="000000"/>
            </w:tcBorders>
            <w:shd w:val="pct10" w:color="auto" w:fill="FFFFFF"/>
            <w:vAlign w:val="center"/>
          </w:tcPr>
          <w:p w14:paraId="3DEB11D2"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4956" w:type="dxa"/>
            <w:tcBorders>
              <w:top w:val="single" w:sz="12" w:space="0" w:color="000000"/>
              <w:bottom w:val="single" w:sz="12" w:space="0" w:color="000000"/>
            </w:tcBorders>
            <w:shd w:val="pct10" w:color="auto" w:fill="FFFFFF"/>
            <w:vAlign w:val="center"/>
          </w:tcPr>
          <w:p w14:paraId="7E176978" w14:textId="77777777" w:rsidR="006535DD" w:rsidRPr="003907CB" w:rsidRDefault="006535DD" w:rsidP="0003195A">
            <w:pPr>
              <w:pStyle w:val="BodyText"/>
              <w:spacing w:before="60" w:line="360" w:lineRule="auto"/>
              <w:rPr>
                <w:b w:val="0"/>
                <w:color w:val="000000"/>
                <w:sz w:val="20"/>
              </w:rPr>
            </w:pPr>
            <w:r w:rsidRPr="003907CB">
              <w:rPr>
                <w:color w:val="000000"/>
                <w:sz w:val="20"/>
              </w:rPr>
              <w:t>Response from Vendor</w:t>
            </w:r>
          </w:p>
        </w:tc>
        <w:tc>
          <w:tcPr>
            <w:tcW w:w="1080" w:type="dxa"/>
            <w:tcBorders>
              <w:top w:val="single" w:sz="12" w:space="0" w:color="000000"/>
              <w:bottom w:val="single" w:sz="12" w:space="0" w:color="000000"/>
            </w:tcBorders>
            <w:shd w:val="pct10" w:color="auto" w:fill="FFFFFF"/>
          </w:tcPr>
          <w:p w14:paraId="63362C09" w14:textId="77777777" w:rsidR="006535DD" w:rsidRPr="003907CB" w:rsidRDefault="006535DD" w:rsidP="0003195A">
            <w:pPr>
              <w:pStyle w:val="BodyText"/>
              <w:spacing w:before="60" w:line="360" w:lineRule="auto"/>
              <w:rPr>
                <w:b w:val="0"/>
                <w:color w:val="000000"/>
                <w:sz w:val="20"/>
              </w:rPr>
            </w:pPr>
            <w:r w:rsidRPr="003907CB">
              <w:rPr>
                <w:color w:val="000000"/>
                <w:sz w:val="20"/>
              </w:rPr>
              <w:t>Score</w:t>
            </w:r>
          </w:p>
        </w:tc>
        <w:tc>
          <w:tcPr>
            <w:tcW w:w="2358" w:type="dxa"/>
            <w:tcBorders>
              <w:top w:val="single" w:sz="12" w:space="0" w:color="000000"/>
              <w:bottom w:val="single" w:sz="12" w:space="0" w:color="000000"/>
            </w:tcBorders>
            <w:shd w:val="pct10" w:color="auto" w:fill="FFFFFF"/>
            <w:vAlign w:val="center"/>
          </w:tcPr>
          <w:p w14:paraId="30443075" w14:textId="77777777" w:rsidR="006535DD" w:rsidRPr="003907CB" w:rsidRDefault="006535DD" w:rsidP="0003195A">
            <w:pPr>
              <w:pStyle w:val="BodyText"/>
              <w:spacing w:before="60" w:line="360" w:lineRule="auto"/>
              <w:rPr>
                <w:b w:val="0"/>
                <w:color w:val="000000"/>
                <w:sz w:val="20"/>
              </w:rPr>
            </w:pPr>
            <w:r w:rsidRPr="003907CB">
              <w:rPr>
                <w:color w:val="000000"/>
                <w:sz w:val="20"/>
              </w:rPr>
              <w:t>Additional Information/Clarification Required from Vendor</w:t>
            </w:r>
          </w:p>
        </w:tc>
      </w:tr>
      <w:tr w:rsidR="006535DD" w:rsidRPr="003907CB" w14:paraId="19752115" w14:textId="77777777" w:rsidTr="006535DD">
        <w:trPr>
          <w:trHeight w:val="320"/>
        </w:trPr>
        <w:tc>
          <w:tcPr>
            <w:tcW w:w="507" w:type="dxa"/>
            <w:tcBorders>
              <w:top w:val="single" w:sz="12" w:space="0" w:color="000000"/>
              <w:bottom w:val="single" w:sz="12" w:space="0" w:color="000000"/>
            </w:tcBorders>
            <w:shd w:val="clear" w:color="auto" w:fill="auto"/>
            <w:vAlign w:val="center"/>
          </w:tcPr>
          <w:p w14:paraId="04FCA7E5" w14:textId="77777777" w:rsidR="006535DD" w:rsidRPr="003907CB" w:rsidRDefault="006535DD" w:rsidP="0003195A">
            <w:pPr>
              <w:pStyle w:val="BodyText"/>
              <w:rPr>
                <w:b w:val="0"/>
                <w:color w:val="000000"/>
                <w:sz w:val="20"/>
              </w:rPr>
            </w:pPr>
            <w:r w:rsidRPr="003907CB">
              <w:rPr>
                <w:sz w:val="20"/>
              </w:rPr>
              <w:t>8.1</w:t>
            </w:r>
          </w:p>
        </w:tc>
        <w:tc>
          <w:tcPr>
            <w:tcW w:w="2154" w:type="dxa"/>
            <w:tcBorders>
              <w:top w:val="single" w:sz="12" w:space="0" w:color="000000"/>
              <w:bottom w:val="single" w:sz="12" w:space="0" w:color="000000"/>
            </w:tcBorders>
            <w:shd w:val="clear" w:color="auto" w:fill="auto"/>
            <w:vAlign w:val="center"/>
          </w:tcPr>
          <w:p w14:paraId="6BC1AACB" w14:textId="77777777" w:rsidR="006535DD" w:rsidRPr="001D3E4D" w:rsidRDefault="006535DD" w:rsidP="001D3E4D">
            <w:pPr>
              <w:pStyle w:val="BodyText"/>
              <w:jc w:val="left"/>
              <w:rPr>
                <w:b w:val="0"/>
                <w:sz w:val="20"/>
              </w:rPr>
            </w:pPr>
            <w:r w:rsidRPr="001D3E4D">
              <w:rPr>
                <w:b w:val="0"/>
                <w:sz w:val="20"/>
              </w:rPr>
              <w:t>Is access to SAWS data audited?</w:t>
            </w:r>
          </w:p>
        </w:tc>
        <w:tc>
          <w:tcPr>
            <w:tcW w:w="4956" w:type="dxa"/>
            <w:tcBorders>
              <w:top w:val="single" w:sz="12" w:space="0" w:color="000000"/>
              <w:bottom w:val="single" w:sz="12" w:space="0" w:color="000000"/>
            </w:tcBorders>
            <w:shd w:val="clear" w:color="auto" w:fill="auto"/>
            <w:vAlign w:val="center"/>
          </w:tcPr>
          <w:p w14:paraId="7FC22D32" w14:textId="77777777" w:rsidR="006535DD" w:rsidRPr="003907CB" w:rsidRDefault="006535DD" w:rsidP="0003195A">
            <w:pPr>
              <w:pStyle w:val="BodyText"/>
              <w:spacing w:before="60" w:line="360" w:lineRule="auto"/>
              <w:rPr>
                <w:color w:val="000000"/>
                <w:sz w:val="20"/>
              </w:rPr>
            </w:pPr>
          </w:p>
        </w:tc>
        <w:tc>
          <w:tcPr>
            <w:tcW w:w="1080" w:type="dxa"/>
            <w:tcBorders>
              <w:top w:val="single" w:sz="12" w:space="0" w:color="000000"/>
              <w:bottom w:val="single" w:sz="12" w:space="0" w:color="000000"/>
            </w:tcBorders>
            <w:shd w:val="clear" w:color="auto" w:fill="auto"/>
          </w:tcPr>
          <w:p w14:paraId="574CD651" w14:textId="77777777" w:rsidR="006535DD" w:rsidRPr="003907CB" w:rsidRDefault="006535DD" w:rsidP="0003195A">
            <w:pPr>
              <w:pStyle w:val="BodyText"/>
              <w:spacing w:before="60" w:line="360" w:lineRule="auto"/>
              <w:rPr>
                <w:color w:val="000000"/>
                <w:sz w:val="20"/>
              </w:rPr>
            </w:pPr>
          </w:p>
        </w:tc>
        <w:tc>
          <w:tcPr>
            <w:tcW w:w="2358" w:type="dxa"/>
            <w:tcBorders>
              <w:top w:val="single" w:sz="12" w:space="0" w:color="000000"/>
              <w:bottom w:val="single" w:sz="12" w:space="0" w:color="000000"/>
            </w:tcBorders>
            <w:shd w:val="clear" w:color="auto" w:fill="auto"/>
            <w:vAlign w:val="center"/>
          </w:tcPr>
          <w:p w14:paraId="39C6C4B5" w14:textId="77777777" w:rsidR="006535DD" w:rsidRPr="003907CB" w:rsidRDefault="006535DD" w:rsidP="0003195A">
            <w:pPr>
              <w:pStyle w:val="BodyText"/>
              <w:spacing w:before="60" w:line="360" w:lineRule="auto"/>
              <w:rPr>
                <w:color w:val="000000"/>
                <w:sz w:val="20"/>
              </w:rPr>
            </w:pPr>
          </w:p>
        </w:tc>
      </w:tr>
      <w:tr w:rsidR="006535DD" w:rsidRPr="003907CB" w14:paraId="62BEA25E" w14:textId="77777777" w:rsidTr="006535DD">
        <w:trPr>
          <w:trHeight w:val="320"/>
        </w:trPr>
        <w:tc>
          <w:tcPr>
            <w:tcW w:w="507" w:type="dxa"/>
            <w:tcBorders>
              <w:top w:val="single" w:sz="12" w:space="0" w:color="000000"/>
              <w:bottom w:val="single" w:sz="12" w:space="0" w:color="000000"/>
            </w:tcBorders>
            <w:shd w:val="clear" w:color="auto" w:fill="auto"/>
            <w:vAlign w:val="center"/>
          </w:tcPr>
          <w:p w14:paraId="3D82E77D" w14:textId="77777777" w:rsidR="006535DD" w:rsidRPr="003907CB" w:rsidRDefault="006535DD" w:rsidP="0003195A">
            <w:pPr>
              <w:pStyle w:val="BodyText"/>
              <w:rPr>
                <w:sz w:val="20"/>
              </w:rPr>
            </w:pPr>
            <w:r w:rsidRPr="003907CB">
              <w:rPr>
                <w:sz w:val="20"/>
              </w:rPr>
              <w:t>8.2</w:t>
            </w:r>
          </w:p>
        </w:tc>
        <w:tc>
          <w:tcPr>
            <w:tcW w:w="2154" w:type="dxa"/>
            <w:tcBorders>
              <w:top w:val="single" w:sz="12" w:space="0" w:color="000000"/>
              <w:bottom w:val="single" w:sz="12" w:space="0" w:color="000000"/>
            </w:tcBorders>
            <w:shd w:val="clear" w:color="auto" w:fill="auto"/>
            <w:vAlign w:val="center"/>
          </w:tcPr>
          <w:p w14:paraId="61F77D7A" w14:textId="77777777" w:rsidR="006535DD" w:rsidRPr="001D3E4D" w:rsidRDefault="006535DD" w:rsidP="001D3E4D">
            <w:pPr>
              <w:pStyle w:val="BodyText"/>
              <w:jc w:val="left"/>
              <w:rPr>
                <w:b w:val="0"/>
                <w:sz w:val="20"/>
              </w:rPr>
            </w:pPr>
            <w:r w:rsidRPr="001D3E4D">
              <w:rPr>
                <w:b w:val="0"/>
                <w:sz w:val="20"/>
              </w:rPr>
              <w:t>What events are audited, access, modification, etc., and to what level?</w:t>
            </w:r>
          </w:p>
        </w:tc>
        <w:tc>
          <w:tcPr>
            <w:tcW w:w="4956" w:type="dxa"/>
            <w:tcBorders>
              <w:top w:val="single" w:sz="12" w:space="0" w:color="000000"/>
              <w:bottom w:val="single" w:sz="12" w:space="0" w:color="000000"/>
            </w:tcBorders>
            <w:shd w:val="clear" w:color="auto" w:fill="auto"/>
            <w:vAlign w:val="center"/>
          </w:tcPr>
          <w:p w14:paraId="6E958DB4" w14:textId="77777777" w:rsidR="006535DD" w:rsidRPr="003907CB" w:rsidRDefault="006535DD" w:rsidP="0003195A">
            <w:pPr>
              <w:pStyle w:val="BodyText"/>
              <w:spacing w:before="60" w:line="360" w:lineRule="auto"/>
              <w:rPr>
                <w:color w:val="000000"/>
                <w:sz w:val="20"/>
              </w:rPr>
            </w:pPr>
          </w:p>
        </w:tc>
        <w:tc>
          <w:tcPr>
            <w:tcW w:w="1080" w:type="dxa"/>
            <w:tcBorders>
              <w:top w:val="single" w:sz="12" w:space="0" w:color="000000"/>
              <w:bottom w:val="single" w:sz="12" w:space="0" w:color="000000"/>
            </w:tcBorders>
            <w:shd w:val="clear" w:color="auto" w:fill="auto"/>
          </w:tcPr>
          <w:p w14:paraId="7A6A312B" w14:textId="77777777" w:rsidR="006535DD" w:rsidRPr="003907CB" w:rsidRDefault="006535DD" w:rsidP="0003195A">
            <w:pPr>
              <w:pStyle w:val="BodyText"/>
              <w:spacing w:before="60" w:line="360" w:lineRule="auto"/>
              <w:rPr>
                <w:color w:val="000000"/>
                <w:sz w:val="20"/>
              </w:rPr>
            </w:pPr>
          </w:p>
        </w:tc>
        <w:tc>
          <w:tcPr>
            <w:tcW w:w="2358" w:type="dxa"/>
            <w:tcBorders>
              <w:top w:val="single" w:sz="12" w:space="0" w:color="000000"/>
              <w:bottom w:val="single" w:sz="12" w:space="0" w:color="000000"/>
            </w:tcBorders>
            <w:shd w:val="clear" w:color="auto" w:fill="auto"/>
            <w:vAlign w:val="center"/>
          </w:tcPr>
          <w:p w14:paraId="56ED2559" w14:textId="77777777" w:rsidR="006535DD" w:rsidRPr="003907CB" w:rsidRDefault="006535DD" w:rsidP="0003195A">
            <w:pPr>
              <w:pStyle w:val="BodyText"/>
              <w:spacing w:before="60" w:line="360" w:lineRule="auto"/>
              <w:rPr>
                <w:color w:val="000000"/>
                <w:sz w:val="20"/>
              </w:rPr>
            </w:pPr>
          </w:p>
        </w:tc>
      </w:tr>
      <w:tr w:rsidR="006535DD" w:rsidRPr="003907CB" w14:paraId="308C8804" w14:textId="77777777" w:rsidTr="006535DD">
        <w:trPr>
          <w:trHeight w:val="320"/>
        </w:trPr>
        <w:tc>
          <w:tcPr>
            <w:tcW w:w="507" w:type="dxa"/>
            <w:tcBorders>
              <w:top w:val="single" w:sz="12" w:space="0" w:color="000000"/>
              <w:bottom w:val="single" w:sz="12" w:space="0" w:color="000000"/>
            </w:tcBorders>
            <w:shd w:val="clear" w:color="auto" w:fill="auto"/>
            <w:vAlign w:val="center"/>
          </w:tcPr>
          <w:p w14:paraId="4667E496" w14:textId="77777777" w:rsidR="006535DD" w:rsidRPr="003907CB" w:rsidRDefault="006535DD" w:rsidP="0003195A">
            <w:pPr>
              <w:pStyle w:val="BodyText"/>
              <w:rPr>
                <w:sz w:val="20"/>
              </w:rPr>
            </w:pPr>
            <w:r w:rsidRPr="003907CB">
              <w:rPr>
                <w:sz w:val="20"/>
              </w:rPr>
              <w:t>8.3</w:t>
            </w:r>
          </w:p>
        </w:tc>
        <w:tc>
          <w:tcPr>
            <w:tcW w:w="2154" w:type="dxa"/>
            <w:tcBorders>
              <w:top w:val="single" w:sz="12" w:space="0" w:color="000000"/>
              <w:bottom w:val="single" w:sz="12" w:space="0" w:color="000000"/>
            </w:tcBorders>
            <w:shd w:val="clear" w:color="auto" w:fill="auto"/>
            <w:vAlign w:val="center"/>
          </w:tcPr>
          <w:p w14:paraId="1AB932AD" w14:textId="77777777" w:rsidR="006535DD" w:rsidRPr="001D3E4D" w:rsidRDefault="006535DD" w:rsidP="001D3E4D">
            <w:pPr>
              <w:pStyle w:val="BodyText"/>
              <w:jc w:val="left"/>
              <w:rPr>
                <w:b w:val="0"/>
                <w:sz w:val="20"/>
              </w:rPr>
            </w:pPr>
            <w:r w:rsidRPr="001D3E4D">
              <w:rPr>
                <w:b w:val="0"/>
                <w:sz w:val="20"/>
              </w:rPr>
              <w:t>What is the retention policy for audit logs?</w:t>
            </w:r>
          </w:p>
        </w:tc>
        <w:tc>
          <w:tcPr>
            <w:tcW w:w="4956" w:type="dxa"/>
            <w:tcBorders>
              <w:top w:val="single" w:sz="12" w:space="0" w:color="000000"/>
              <w:bottom w:val="single" w:sz="12" w:space="0" w:color="000000"/>
            </w:tcBorders>
            <w:shd w:val="clear" w:color="auto" w:fill="auto"/>
            <w:vAlign w:val="center"/>
          </w:tcPr>
          <w:p w14:paraId="4DD9C4B4" w14:textId="77777777" w:rsidR="006535DD" w:rsidRPr="003907CB" w:rsidRDefault="006535DD" w:rsidP="0003195A">
            <w:pPr>
              <w:pStyle w:val="BodyText"/>
              <w:spacing w:before="60" w:line="360" w:lineRule="auto"/>
              <w:rPr>
                <w:color w:val="000000"/>
                <w:sz w:val="20"/>
              </w:rPr>
            </w:pPr>
          </w:p>
        </w:tc>
        <w:tc>
          <w:tcPr>
            <w:tcW w:w="1080" w:type="dxa"/>
            <w:tcBorders>
              <w:top w:val="single" w:sz="12" w:space="0" w:color="000000"/>
              <w:bottom w:val="single" w:sz="12" w:space="0" w:color="000000"/>
            </w:tcBorders>
            <w:shd w:val="clear" w:color="auto" w:fill="auto"/>
          </w:tcPr>
          <w:p w14:paraId="365C0D86" w14:textId="77777777" w:rsidR="006535DD" w:rsidRPr="003907CB" w:rsidRDefault="006535DD" w:rsidP="0003195A">
            <w:pPr>
              <w:pStyle w:val="BodyText"/>
              <w:spacing w:before="60" w:line="360" w:lineRule="auto"/>
              <w:rPr>
                <w:color w:val="000000"/>
                <w:sz w:val="20"/>
              </w:rPr>
            </w:pPr>
          </w:p>
        </w:tc>
        <w:tc>
          <w:tcPr>
            <w:tcW w:w="2358" w:type="dxa"/>
            <w:tcBorders>
              <w:top w:val="single" w:sz="12" w:space="0" w:color="000000"/>
              <w:bottom w:val="single" w:sz="12" w:space="0" w:color="000000"/>
            </w:tcBorders>
            <w:shd w:val="clear" w:color="auto" w:fill="auto"/>
            <w:vAlign w:val="center"/>
          </w:tcPr>
          <w:p w14:paraId="047FA93F" w14:textId="77777777" w:rsidR="006535DD" w:rsidRPr="003907CB" w:rsidRDefault="006535DD" w:rsidP="0003195A">
            <w:pPr>
              <w:pStyle w:val="BodyText"/>
              <w:spacing w:before="60" w:line="360" w:lineRule="auto"/>
              <w:rPr>
                <w:color w:val="000000"/>
                <w:sz w:val="20"/>
              </w:rPr>
            </w:pPr>
          </w:p>
        </w:tc>
      </w:tr>
      <w:tr w:rsidR="006535DD" w:rsidRPr="003907CB" w14:paraId="6B065F6A" w14:textId="77777777" w:rsidTr="006535DD">
        <w:trPr>
          <w:trHeight w:val="320"/>
        </w:trPr>
        <w:tc>
          <w:tcPr>
            <w:tcW w:w="507" w:type="dxa"/>
            <w:tcBorders>
              <w:top w:val="single" w:sz="12" w:space="0" w:color="000000"/>
            </w:tcBorders>
            <w:shd w:val="clear" w:color="auto" w:fill="auto"/>
            <w:vAlign w:val="center"/>
          </w:tcPr>
          <w:p w14:paraId="1A4AC8CA" w14:textId="77777777" w:rsidR="006535DD" w:rsidRPr="003907CB" w:rsidRDefault="006535DD" w:rsidP="0003195A">
            <w:pPr>
              <w:pStyle w:val="BodyText"/>
              <w:rPr>
                <w:sz w:val="20"/>
              </w:rPr>
            </w:pPr>
            <w:r w:rsidRPr="003907CB">
              <w:rPr>
                <w:sz w:val="20"/>
              </w:rPr>
              <w:t>8.4</w:t>
            </w:r>
          </w:p>
        </w:tc>
        <w:tc>
          <w:tcPr>
            <w:tcW w:w="2154" w:type="dxa"/>
            <w:tcBorders>
              <w:top w:val="single" w:sz="12" w:space="0" w:color="000000"/>
            </w:tcBorders>
            <w:shd w:val="clear" w:color="auto" w:fill="auto"/>
            <w:vAlign w:val="center"/>
          </w:tcPr>
          <w:p w14:paraId="42059DDD" w14:textId="77777777" w:rsidR="006535DD" w:rsidRPr="001D3E4D" w:rsidRDefault="006535DD" w:rsidP="001D3E4D">
            <w:pPr>
              <w:pStyle w:val="BodyText"/>
              <w:jc w:val="left"/>
              <w:rPr>
                <w:b w:val="0"/>
                <w:sz w:val="20"/>
              </w:rPr>
            </w:pPr>
            <w:r w:rsidRPr="001D3E4D">
              <w:rPr>
                <w:b w:val="0"/>
                <w:sz w:val="20"/>
              </w:rPr>
              <w:t>Will SAWS be able to get access to audit logs and what is the procedure and timeline?</w:t>
            </w:r>
          </w:p>
        </w:tc>
        <w:tc>
          <w:tcPr>
            <w:tcW w:w="4956" w:type="dxa"/>
            <w:tcBorders>
              <w:top w:val="single" w:sz="12" w:space="0" w:color="000000"/>
            </w:tcBorders>
            <w:shd w:val="clear" w:color="auto" w:fill="auto"/>
            <w:vAlign w:val="center"/>
          </w:tcPr>
          <w:p w14:paraId="6C85EEC4" w14:textId="77777777" w:rsidR="006535DD" w:rsidRPr="003907CB" w:rsidRDefault="006535DD" w:rsidP="0003195A">
            <w:pPr>
              <w:pStyle w:val="BodyText"/>
              <w:spacing w:before="60" w:line="360" w:lineRule="auto"/>
              <w:rPr>
                <w:color w:val="000000"/>
                <w:sz w:val="20"/>
              </w:rPr>
            </w:pPr>
          </w:p>
        </w:tc>
        <w:tc>
          <w:tcPr>
            <w:tcW w:w="1080" w:type="dxa"/>
            <w:tcBorders>
              <w:top w:val="single" w:sz="12" w:space="0" w:color="000000"/>
            </w:tcBorders>
            <w:shd w:val="clear" w:color="auto" w:fill="auto"/>
          </w:tcPr>
          <w:p w14:paraId="6925B9FB" w14:textId="77777777" w:rsidR="006535DD" w:rsidRPr="003907CB" w:rsidRDefault="006535DD" w:rsidP="0003195A">
            <w:pPr>
              <w:pStyle w:val="BodyText"/>
              <w:spacing w:before="60" w:line="360" w:lineRule="auto"/>
              <w:rPr>
                <w:color w:val="000000"/>
                <w:sz w:val="20"/>
              </w:rPr>
            </w:pPr>
          </w:p>
        </w:tc>
        <w:tc>
          <w:tcPr>
            <w:tcW w:w="2358" w:type="dxa"/>
            <w:tcBorders>
              <w:top w:val="single" w:sz="12" w:space="0" w:color="000000"/>
            </w:tcBorders>
            <w:shd w:val="clear" w:color="auto" w:fill="auto"/>
            <w:vAlign w:val="center"/>
          </w:tcPr>
          <w:p w14:paraId="675CB7DC" w14:textId="77777777" w:rsidR="006535DD" w:rsidRPr="003907CB" w:rsidRDefault="006535DD" w:rsidP="0003195A">
            <w:pPr>
              <w:pStyle w:val="BodyText"/>
              <w:spacing w:before="60" w:line="360" w:lineRule="auto"/>
              <w:rPr>
                <w:color w:val="000000"/>
                <w:sz w:val="20"/>
              </w:rPr>
            </w:pPr>
          </w:p>
        </w:tc>
      </w:tr>
    </w:tbl>
    <w:p w14:paraId="6E87664F" w14:textId="77777777" w:rsidR="001D3E4D" w:rsidRDefault="001D3E4D" w:rsidP="006535DD">
      <w:pPr>
        <w:numPr>
          <w:ilvl w:val="12"/>
          <w:numId w:val="0"/>
        </w:numPr>
        <w:rPr>
          <w:rFonts w:ascii="Times New Roman" w:hAnsi="Times New Roman"/>
          <w:b/>
        </w:rPr>
      </w:pPr>
    </w:p>
    <w:p w14:paraId="5B6CC7D4" w14:textId="77777777" w:rsidR="006535DD" w:rsidRPr="003907CB" w:rsidRDefault="006535DD" w:rsidP="006535DD">
      <w:pPr>
        <w:numPr>
          <w:ilvl w:val="12"/>
          <w:numId w:val="0"/>
        </w:numPr>
        <w:rPr>
          <w:rFonts w:ascii="Times New Roman" w:hAnsi="Times New Roman"/>
          <w:b/>
        </w:rPr>
      </w:pPr>
      <w:r w:rsidRPr="003907CB">
        <w:rPr>
          <w:rFonts w:ascii="Times New Roman" w:hAnsi="Times New Roman"/>
          <w:b/>
        </w:rPr>
        <w:t>9.0 CONFIGURATION MANAGEMENT</w:t>
      </w:r>
    </w:p>
    <w:tbl>
      <w:tblPr>
        <w:tblW w:w="11094"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7"/>
        <w:gridCol w:w="2163"/>
        <w:gridCol w:w="5000"/>
        <w:gridCol w:w="1027"/>
        <w:gridCol w:w="2397"/>
      </w:tblGrid>
      <w:tr w:rsidR="006535DD" w:rsidRPr="003907CB" w14:paraId="56FFBA30" w14:textId="77777777" w:rsidTr="006535DD">
        <w:trPr>
          <w:trHeight w:val="319"/>
        </w:trPr>
        <w:tc>
          <w:tcPr>
            <w:tcW w:w="507" w:type="dxa"/>
            <w:tcBorders>
              <w:top w:val="single" w:sz="12" w:space="0" w:color="000000"/>
              <w:bottom w:val="single" w:sz="12" w:space="0" w:color="000000"/>
            </w:tcBorders>
            <w:shd w:val="pct10" w:color="auto" w:fill="FFFFFF"/>
            <w:vAlign w:val="center"/>
          </w:tcPr>
          <w:p w14:paraId="773AF5D7"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2163" w:type="dxa"/>
            <w:tcBorders>
              <w:top w:val="single" w:sz="12" w:space="0" w:color="000000"/>
              <w:bottom w:val="single" w:sz="12" w:space="0" w:color="000000"/>
            </w:tcBorders>
            <w:shd w:val="pct10" w:color="auto" w:fill="FFFFFF"/>
            <w:vAlign w:val="center"/>
          </w:tcPr>
          <w:p w14:paraId="2BF6338A"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5000" w:type="dxa"/>
            <w:tcBorders>
              <w:top w:val="single" w:sz="12" w:space="0" w:color="000000"/>
              <w:bottom w:val="single" w:sz="12" w:space="0" w:color="000000"/>
            </w:tcBorders>
            <w:shd w:val="pct10" w:color="auto" w:fill="FFFFFF"/>
            <w:vAlign w:val="center"/>
          </w:tcPr>
          <w:p w14:paraId="1F24077B" w14:textId="77777777" w:rsidR="006535DD" w:rsidRPr="003907CB" w:rsidRDefault="006535DD" w:rsidP="0003195A">
            <w:pPr>
              <w:pStyle w:val="BodyText"/>
              <w:spacing w:before="60" w:line="360" w:lineRule="auto"/>
              <w:rPr>
                <w:b w:val="0"/>
                <w:color w:val="000000"/>
                <w:sz w:val="20"/>
              </w:rPr>
            </w:pPr>
            <w:r w:rsidRPr="003907CB">
              <w:rPr>
                <w:color w:val="000000"/>
                <w:sz w:val="20"/>
              </w:rPr>
              <w:t>Response from Vendor</w:t>
            </w:r>
          </w:p>
        </w:tc>
        <w:tc>
          <w:tcPr>
            <w:tcW w:w="1027" w:type="dxa"/>
            <w:tcBorders>
              <w:top w:val="single" w:sz="12" w:space="0" w:color="000000"/>
              <w:bottom w:val="single" w:sz="12" w:space="0" w:color="000000"/>
            </w:tcBorders>
            <w:shd w:val="pct10" w:color="auto" w:fill="FFFFFF"/>
          </w:tcPr>
          <w:p w14:paraId="443FC510" w14:textId="77777777" w:rsidR="006535DD" w:rsidRPr="003907CB" w:rsidRDefault="006535DD" w:rsidP="0003195A">
            <w:pPr>
              <w:pStyle w:val="BodyText"/>
              <w:spacing w:before="60" w:line="360" w:lineRule="auto"/>
              <w:rPr>
                <w:b w:val="0"/>
                <w:color w:val="000000"/>
                <w:sz w:val="20"/>
              </w:rPr>
            </w:pPr>
            <w:r w:rsidRPr="003907CB">
              <w:rPr>
                <w:color w:val="000000"/>
                <w:sz w:val="20"/>
              </w:rPr>
              <w:t>Score</w:t>
            </w:r>
          </w:p>
        </w:tc>
        <w:tc>
          <w:tcPr>
            <w:tcW w:w="2397" w:type="dxa"/>
            <w:tcBorders>
              <w:top w:val="single" w:sz="12" w:space="0" w:color="000000"/>
              <w:bottom w:val="single" w:sz="12" w:space="0" w:color="000000"/>
            </w:tcBorders>
            <w:shd w:val="pct10" w:color="auto" w:fill="FFFFFF"/>
            <w:vAlign w:val="center"/>
          </w:tcPr>
          <w:p w14:paraId="5D77C64F" w14:textId="77777777" w:rsidR="006535DD" w:rsidRPr="003907CB" w:rsidRDefault="006535DD" w:rsidP="0003195A">
            <w:pPr>
              <w:pStyle w:val="BodyText"/>
              <w:spacing w:before="60" w:line="360" w:lineRule="auto"/>
              <w:rPr>
                <w:b w:val="0"/>
                <w:color w:val="000000"/>
                <w:sz w:val="20"/>
              </w:rPr>
            </w:pPr>
            <w:r w:rsidRPr="003907CB">
              <w:rPr>
                <w:color w:val="000000"/>
                <w:sz w:val="20"/>
              </w:rPr>
              <w:t>Additional Information/Clarification Required from Vendor</w:t>
            </w:r>
          </w:p>
        </w:tc>
      </w:tr>
      <w:tr w:rsidR="006535DD" w:rsidRPr="003907CB" w14:paraId="1A349CB8" w14:textId="77777777" w:rsidTr="006535DD">
        <w:trPr>
          <w:trHeight w:val="319"/>
        </w:trPr>
        <w:tc>
          <w:tcPr>
            <w:tcW w:w="507" w:type="dxa"/>
            <w:tcBorders>
              <w:top w:val="single" w:sz="12" w:space="0" w:color="000000"/>
              <w:bottom w:val="single" w:sz="12" w:space="0" w:color="000000"/>
            </w:tcBorders>
            <w:shd w:val="clear" w:color="auto" w:fill="auto"/>
            <w:vAlign w:val="center"/>
          </w:tcPr>
          <w:p w14:paraId="2B969616" w14:textId="77777777" w:rsidR="006535DD" w:rsidRPr="003907CB" w:rsidRDefault="006535DD" w:rsidP="0003195A">
            <w:pPr>
              <w:pStyle w:val="BodyText"/>
              <w:rPr>
                <w:b w:val="0"/>
                <w:color w:val="000000"/>
                <w:sz w:val="20"/>
              </w:rPr>
            </w:pPr>
            <w:r w:rsidRPr="003907CB">
              <w:rPr>
                <w:sz w:val="20"/>
              </w:rPr>
              <w:t>9.1</w:t>
            </w:r>
          </w:p>
        </w:tc>
        <w:tc>
          <w:tcPr>
            <w:tcW w:w="2163" w:type="dxa"/>
            <w:tcBorders>
              <w:top w:val="single" w:sz="12" w:space="0" w:color="000000"/>
              <w:bottom w:val="single" w:sz="12" w:space="0" w:color="000000"/>
            </w:tcBorders>
            <w:shd w:val="clear" w:color="auto" w:fill="auto"/>
            <w:vAlign w:val="center"/>
          </w:tcPr>
          <w:p w14:paraId="4B088AE1" w14:textId="77777777" w:rsidR="006535DD" w:rsidRPr="001D3E4D" w:rsidRDefault="006535DD" w:rsidP="001D3E4D">
            <w:pPr>
              <w:pStyle w:val="BodyText"/>
              <w:jc w:val="left"/>
              <w:rPr>
                <w:b w:val="0"/>
                <w:sz w:val="20"/>
              </w:rPr>
            </w:pPr>
            <w:r w:rsidRPr="001D3E4D">
              <w:rPr>
                <w:b w:val="0"/>
                <w:sz w:val="20"/>
              </w:rPr>
              <w:t>What is the vendors configuration/change control policy?</w:t>
            </w:r>
          </w:p>
        </w:tc>
        <w:tc>
          <w:tcPr>
            <w:tcW w:w="5000" w:type="dxa"/>
            <w:tcBorders>
              <w:top w:val="single" w:sz="12" w:space="0" w:color="000000"/>
              <w:bottom w:val="single" w:sz="12" w:space="0" w:color="000000"/>
            </w:tcBorders>
            <w:shd w:val="clear" w:color="auto" w:fill="auto"/>
            <w:vAlign w:val="center"/>
          </w:tcPr>
          <w:p w14:paraId="21C4BF1E" w14:textId="77777777" w:rsidR="006535DD" w:rsidRPr="003907CB" w:rsidRDefault="006535DD" w:rsidP="0003195A">
            <w:pPr>
              <w:pStyle w:val="BodyText"/>
              <w:spacing w:before="60" w:line="360" w:lineRule="auto"/>
              <w:rPr>
                <w:color w:val="000000"/>
                <w:sz w:val="20"/>
              </w:rPr>
            </w:pPr>
          </w:p>
        </w:tc>
        <w:tc>
          <w:tcPr>
            <w:tcW w:w="1027" w:type="dxa"/>
            <w:tcBorders>
              <w:top w:val="single" w:sz="12" w:space="0" w:color="000000"/>
              <w:bottom w:val="single" w:sz="12" w:space="0" w:color="000000"/>
            </w:tcBorders>
            <w:shd w:val="clear" w:color="auto" w:fill="auto"/>
          </w:tcPr>
          <w:p w14:paraId="13E4B286" w14:textId="77777777" w:rsidR="006535DD" w:rsidRPr="003907CB" w:rsidRDefault="006535DD" w:rsidP="0003195A">
            <w:pPr>
              <w:pStyle w:val="BodyText"/>
              <w:spacing w:before="60" w:line="360" w:lineRule="auto"/>
              <w:rPr>
                <w:color w:val="000000"/>
                <w:sz w:val="20"/>
              </w:rPr>
            </w:pPr>
          </w:p>
        </w:tc>
        <w:tc>
          <w:tcPr>
            <w:tcW w:w="2397" w:type="dxa"/>
            <w:tcBorders>
              <w:top w:val="single" w:sz="12" w:space="0" w:color="000000"/>
              <w:bottom w:val="single" w:sz="12" w:space="0" w:color="000000"/>
            </w:tcBorders>
            <w:shd w:val="clear" w:color="auto" w:fill="auto"/>
            <w:vAlign w:val="center"/>
          </w:tcPr>
          <w:p w14:paraId="47A1833D" w14:textId="77777777" w:rsidR="006535DD" w:rsidRPr="003907CB" w:rsidRDefault="006535DD" w:rsidP="0003195A">
            <w:pPr>
              <w:pStyle w:val="BodyText"/>
              <w:spacing w:before="60" w:line="360" w:lineRule="auto"/>
              <w:rPr>
                <w:color w:val="000000"/>
                <w:sz w:val="20"/>
              </w:rPr>
            </w:pPr>
          </w:p>
        </w:tc>
      </w:tr>
      <w:tr w:rsidR="006535DD" w:rsidRPr="003907CB" w14:paraId="625EE53A" w14:textId="77777777" w:rsidTr="006535DD">
        <w:trPr>
          <w:trHeight w:val="319"/>
        </w:trPr>
        <w:tc>
          <w:tcPr>
            <w:tcW w:w="507" w:type="dxa"/>
            <w:tcBorders>
              <w:top w:val="single" w:sz="12" w:space="0" w:color="000000"/>
              <w:bottom w:val="single" w:sz="12" w:space="0" w:color="000000"/>
            </w:tcBorders>
            <w:shd w:val="clear" w:color="auto" w:fill="auto"/>
            <w:vAlign w:val="center"/>
          </w:tcPr>
          <w:p w14:paraId="6F6D0559" w14:textId="77777777" w:rsidR="006535DD" w:rsidRPr="003907CB" w:rsidRDefault="006535DD" w:rsidP="0003195A">
            <w:pPr>
              <w:pStyle w:val="BodyText"/>
              <w:rPr>
                <w:sz w:val="20"/>
              </w:rPr>
            </w:pPr>
            <w:r w:rsidRPr="003907CB">
              <w:rPr>
                <w:sz w:val="20"/>
              </w:rPr>
              <w:t>9.2</w:t>
            </w:r>
          </w:p>
        </w:tc>
        <w:tc>
          <w:tcPr>
            <w:tcW w:w="2163" w:type="dxa"/>
            <w:tcBorders>
              <w:top w:val="single" w:sz="12" w:space="0" w:color="000000"/>
              <w:bottom w:val="single" w:sz="12" w:space="0" w:color="000000"/>
            </w:tcBorders>
            <w:shd w:val="clear" w:color="auto" w:fill="auto"/>
            <w:vAlign w:val="center"/>
          </w:tcPr>
          <w:p w14:paraId="4473249D" w14:textId="77777777" w:rsidR="006535DD" w:rsidRPr="001D3E4D" w:rsidRDefault="006535DD" w:rsidP="001D3E4D">
            <w:pPr>
              <w:pStyle w:val="BodyText"/>
              <w:jc w:val="left"/>
              <w:rPr>
                <w:b w:val="0"/>
                <w:sz w:val="20"/>
              </w:rPr>
            </w:pPr>
            <w:r w:rsidRPr="001D3E4D">
              <w:rPr>
                <w:b w:val="0"/>
                <w:sz w:val="20"/>
              </w:rPr>
              <w:t>How are customers notified of system updates?</w:t>
            </w:r>
          </w:p>
        </w:tc>
        <w:tc>
          <w:tcPr>
            <w:tcW w:w="5000" w:type="dxa"/>
            <w:tcBorders>
              <w:top w:val="single" w:sz="12" w:space="0" w:color="000000"/>
              <w:bottom w:val="single" w:sz="12" w:space="0" w:color="000000"/>
            </w:tcBorders>
            <w:shd w:val="clear" w:color="auto" w:fill="auto"/>
            <w:vAlign w:val="center"/>
          </w:tcPr>
          <w:p w14:paraId="1050697D" w14:textId="77777777" w:rsidR="006535DD" w:rsidRPr="003907CB" w:rsidRDefault="006535DD" w:rsidP="0003195A">
            <w:pPr>
              <w:pStyle w:val="BodyText"/>
              <w:spacing w:before="60" w:line="360" w:lineRule="auto"/>
              <w:rPr>
                <w:color w:val="000000"/>
                <w:sz w:val="20"/>
              </w:rPr>
            </w:pPr>
          </w:p>
        </w:tc>
        <w:tc>
          <w:tcPr>
            <w:tcW w:w="1027" w:type="dxa"/>
            <w:tcBorders>
              <w:top w:val="single" w:sz="12" w:space="0" w:color="000000"/>
              <w:bottom w:val="single" w:sz="12" w:space="0" w:color="000000"/>
            </w:tcBorders>
            <w:shd w:val="clear" w:color="auto" w:fill="auto"/>
          </w:tcPr>
          <w:p w14:paraId="77EB9AB4" w14:textId="77777777" w:rsidR="006535DD" w:rsidRPr="003907CB" w:rsidRDefault="006535DD" w:rsidP="0003195A">
            <w:pPr>
              <w:pStyle w:val="BodyText"/>
              <w:spacing w:before="60" w:line="360" w:lineRule="auto"/>
              <w:rPr>
                <w:color w:val="000000"/>
                <w:sz w:val="20"/>
              </w:rPr>
            </w:pPr>
          </w:p>
        </w:tc>
        <w:tc>
          <w:tcPr>
            <w:tcW w:w="2397" w:type="dxa"/>
            <w:tcBorders>
              <w:top w:val="single" w:sz="12" w:space="0" w:color="000000"/>
              <w:bottom w:val="single" w:sz="12" w:space="0" w:color="000000"/>
            </w:tcBorders>
            <w:shd w:val="clear" w:color="auto" w:fill="auto"/>
            <w:vAlign w:val="center"/>
          </w:tcPr>
          <w:p w14:paraId="249AD15F" w14:textId="77777777" w:rsidR="006535DD" w:rsidRPr="003907CB" w:rsidRDefault="006535DD" w:rsidP="0003195A">
            <w:pPr>
              <w:pStyle w:val="BodyText"/>
              <w:spacing w:before="60" w:line="360" w:lineRule="auto"/>
              <w:rPr>
                <w:color w:val="000000"/>
                <w:sz w:val="20"/>
              </w:rPr>
            </w:pPr>
          </w:p>
        </w:tc>
      </w:tr>
      <w:tr w:rsidR="006535DD" w:rsidRPr="003907CB" w14:paraId="2C4C0E26" w14:textId="77777777" w:rsidTr="006535DD">
        <w:trPr>
          <w:trHeight w:val="319"/>
        </w:trPr>
        <w:tc>
          <w:tcPr>
            <w:tcW w:w="507" w:type="dxa"/>
            <w:tcBorders>
              <w:top w:val="single" w:sz="12" w:space="0" w:color="000000"/>
              <w:bottom w:val="single" w:sz="12" w:space="0" w:color="000000"/>
            </w:tcBorders>
            <w:shd w:val="clear" w:color="auto" w:fill="auto"/>
            <w:vAlign w:val="center"/>
          </w:tcPr>
          <w:p w14:paraId="6D8CD95B" w14:textId="77777777" w:rsidR="006535DD" w:rsidRPr="003907CB" w:rsidRDefault="006535DD" w:rsidP="0003195A">
            <w:pPr>
              <w:pStyle w:val="BodyText"/>
              <w:rPr>
                <w:sz w:val="20"/>
              </w:rPr>
            </w:pPr>
            <w:r w:rsidRPr="003907CB">
              <w:rPr>
                <w:sz w:val="20"/>
              </w:rPr>
              <w:t>9.3</w:t>
            </w:r>
          </w:p>
        </w:tc>
        <w:tc>
          <w:tcPr>
            <w:tcW w:w="2163" w:type="dxa"/>
            <w:tcBorders>
              <w:top w:val="single" w:sz="12" w:space="0" w:color="000000"/>
              <w:bottom w:val="single" w:sz="12" w:space="0" w:color="000000"/>
            </w:tcBorders>
            <w:shd w:val="clear" w:color="auto" w:fill="auto"/>
            <w:vAlign w:val="center"/>
          </w:tcPr>
          <w:p w14:paraId="4F7B587E" w14:textId="77777777" w:rsidR="006535DD" w:rsidRPr="001D3E4D" w:rsidRDefault="006535DD" w:rsidP="001D3E4D">
            <w:pPr>
              <w:pStyle w:val="BodyText"/>
              <w:jc w:val="left"/>
              <w:rPr>
                <w:b w:val="0"/>
                <w:sz w:val="20"/>
              </w:rPr>
            </w:pPr>
            <w:r w:rsidRPr="001D3E4D">
              <w:rPr>
                <w:b w:val="0"/>
                <w:sz w:val="20"/>
              </w:rPr>
              <w:t>What is the process for applying critical updates, e.g. Heartbleed?</w:t>
            </w:r>
          </w:p>
        </w:tc>
        <w:tc>
          <w:tcPr>
            <w:tcW w:w="5000" w:type="dxa"/>
            <w:tcBorders>
              <w:top w:val="single" w:sz="12" w:space="0" w:color="000000"/>
              <w:bottom w:val="single" w:sz="12" w:space="0" w:color="000000"/>
            </w:tcBorders>
            <w:shd w:val="clear" w:color="auto" w:fill="auto"/>
            <w:vAlign w:val="center"/>
          </w:tcPr>
          <w:p w14:paraId="49FEAAEC" w14:textId="77777777" w:rsidR="006535DD" w:rsidRPr="003907CB" w:rsidRDefault="006535DD" w:rsidP="0003195A">
            <w:pPr>
              <w:pStyle w:val="BodyText"/>
              <w:spacing w:before="60" w:line="360" w:lineRule="auto"/>
              <w:rPr>
                <w:color w:val="000000"/>
                <w:sz w:val="20"/>
              </w:rPr>
            </w:pPr>
          </w:p>
        </w:tc>
        <w:tc>
          <w:tcPr>
            <w:tcW w:w="1027" w:type="dxa"/>
            <w:tcBorders>
              <w:top w:val="single" w:sz="12" w:space="0" w:color="000000"/>
              <w:bottom w:val="single" w:sz="12" w:space="0" w:color="000000"/>
            </w:tcBorders>
            <w:shd w:val="clear" w:color="auto" w:fill="auto"/>
          </w:tcPr>
          <w:p w14:paraId="49EFEEB5" w14:textId="77777777" w:rsidR="006535DD" w:rsidRPr="003907CB" w:rsidRDefault="006535DD" w:rsidP="0003195A">
            <w:pPr>
              <w:pStyle w:val="BodyText"/>
              <w:spacing w:before="60" w:line="360" w:lineRule="auto"/>
              <w:rPr>
                <w:color w:val="000000"/>
                <w:sz w:val="20"/>
              </w:rPr>
            </w:pPr>
          </w:p>
        </w:tc>
        <w:tc>
          <w:tcPr>
            <w:tcW w:w="2397" w:type="dxa"/>
            <w:tcBorders>
              <w:top w:val="single" w:sz="12" w:space="0" w:color="000000"/>
              <w:bottom w:val="single" w:sz="12" w:space="0" w:color="000000"/>
            </w:tcBorders>
            <w:shd w:val="clear" w:color="auto" w:fill="auto"/>
            <w:vAlign w:val="center"/>
          </w:tcPr>
          <w:p w14:paraId="14A580D4" w14:textId="77777777" w:rsidR="006535DD" w:rsidRPr="003907CB" w:rsidRDefault="006535DD" w:rsidP="0003195A">
            <w:pPr>
              <w:pStyle w:val="BodyText"/>
              <w:spacing w:before="60" w:line="360" w:lineRule="auto"/>
              <w:rPr>
                <w:color w:val="000000"/>
                <w:sz w:val="20"/>
              </w:rPr>
            </w:pPr>
          </w:p>
        </w:tc>
      </w:tr>
      <w:tr w:rsidR="006535DD" w:rsidRPr="003907CB" w14:paraId="33A5F969" w14:textId="77777777" w:rsidTr="006535DD">
        <w:trPr>
          <w:trHeight w:val="319"/>
        </w:trPr>
        <w:tc>
          <w:tcPr>
            <w:tcW w:w="507" w:type="dxa"/>
            <w:tcBorders>
              <w:top w:val="single" w:sz="12" w:space="0" w:color="000000"/>
            </w:tcBorders>
            <w:shd w:val="clear" w:color="auto" w:fill="auto"/>
            <w:vAlign w:val="center"/>
          </w:tcPr>
          <w:p w14:paraId="7CC78611" w14:textId="77777777" w:rsidR="006535DD" w:rsidRPr="003907CB" w:rsidRDefault="006535DD" w:rsidP="0003195A">
            <w:pPr>
              <w:pStyle w:val="BodyText"/>
              <w:rPr>
                <w:sz w:val="20"/>
              </w:rPr>
            </w:pPr>
            <w:r w:rsidRPr="003907CB">
              <w:rPr>
                <w:sz w:val="20"/>
              </w:rPr>
              <w:t>9.4</w:t>
            </w:r>
          </w:p>
        </w:tc>
        <w:tc>
          <w:tcPr>
            <w:tcW w:w="2163" w:type="dxa"/>
            <w:tcBorders>
              <w:top w:val="single" w:sz="12" w:space="0" w:color="000000"/>
            </w:tcBorders>
            <w:shd w:val="clear" w:color="auto" w:fill="auto"/>
            <w:vAlign w:val="center"/>
          </w:tcPr>
          <w:p w14:paraId="0D6F3835" w14:textId="77777777" w:rsidR="006535DD" w:rsidRPr="001D3E4D" w:rsidRDefault="006535DD" w:rsidP="001D3E4D">
            <w:pPr>
              <w:pStyle w:val="BodyText"/>
              <w:jc w:val="left"/>
              <w:rPr>
                <w:b w:val="0"/>
                <w:color w:val="000000"/>
                <w:sz w:val="20"/>
              </w:rPr>
            </w:pPr>
            <w:r w:rsidRPr="001D3E4D">
              <w:rPr>
                <w:b w:val="0"/>
                <w:sz w:val="20"/>
              </w:rPr>
              <w:t>Is the vendor application vulnerability tested by a third party?</w:t>
            </w:r>
          </w:p>
        </w:tc>
        <w:tc>
          <w:tcPr>
            <w:tcW w:w="5000" w:type="dxa"/>
            <w:tcBorders>
              <w:top w:val="single" w:sz="12" w:space="0" w:color="000000"/>
            </w:tcBorders>
            <w:shd w:val="clear" w:color="auto" w:fill="auto"/>
            <w:vAlign w:val="center"/>
          </w:tcPr>
          <w:p w14:paraId="7ECC10CF" w14:textId="77777777" w:rsidR="006535DD" w:rsidRPr="003907CB" w:rsidRDefault="006535DD" w:rsidP="0003195A">
            <w:pPr>
              <w:pStyle w:val="BodyText"/>
              <w:spacing w:before="60" w:line="360" w:lineRule="auto"/>
              <w:rPr>
                <w:color w:val="000000"/>
                <w:sz w:val="20"/>
              </w:rPr>
            </w:pPr>
          </w:p>
        </w:tc>
        <w:tc>
          <w:tcPr>
            <w:tcW w:w="1027" w:type="dxa"/>
            <w:tcBorders>
              <w:top w:val="single" w:sz="12" w:space="0" w:color="000000"/>
            </w:tcBorders>
            <w:shd w:val="clear" w:color="auto" w:fill="auto"/>
          </w:tcPr>
          <w:p w14:paraId="75ADC0F1" w14:textId="77777777" w:rsidR="006535DD" w:rsidRPr="003907CB" w:rsidRDefault="006535DD" w:rsidP="0003195A">
            <w:pPr>
              <w:pStyle w:val="BodyText"/>
              <w:spacing w:before="60" w:line="360" w:lineRule="auto"/>
              <w:rPr>
                <w:color w:val="000000"/>
                <w:sz w:val="20"/>
              </w:rPr>
            </w:pPr>
          </w:p>
        </w:tc>
        <w:tc>
          <w:tcPr>
            <w:tcW w:w="2397" w:type="dxa"/>
            <w:tcBorders>
              <w:top w:val="single" w:sz="12" w:space="0" w:color="000000"/>
            </w:tcBorders>
            <w:shd w:val="clear" w:color="auto" w:fill="auto"/>
            <w:vAlign w:val="center"/>
          </w:tcPr>
          <w:p w14:paraId="25CFE58C" w14:textId="77777777" w:rsidR="006535DD" w:rsidRPr="003907CB" w:rsidRDefault="006535DD" w:rsidP="0003195A">
            <w:pPr>
              <w:pStyle w:val="BodyText"/>
              <w:spacing w:before="60" w:line="360" w:lineRule="auto"/>
              <w:rPr>
                <w:color w:val="000000"/>
                <w:sz w:val="20"/>
              </w:rPr>
            </w:pPr>
          </w:p>
        </w:tc>
      </w:tr>
    </w:tbl>
    <w:p w14:paraId="015E0AEA" w14:textId="77777777" w:rsidR="001D3E4D" w:rsidRDefault="001D3E4D" w:rsidP="006535DD">
      <w:pPr>
        <w:numPr>
          <w:ilvl w:val="12"/>
          <w:numId w:val="0"/>
        </w:numPr>
        <w:rPr>
          <w:rFonts w:ascii="Times New Roman" w:hAnsi="Times New Roman"/>
          <w:b/>
        </w:rPr>
      </w:pPr>
    </w:p>
    <w:p w14:paraId="0FD5575A" w14:textId="77777777" w:rsidR="001D3E4D" w:rsidRDefault="001D3E4D" w:rsidP="006535DD">
      <w:pPr>
        <w:numPr>
          <w:ilvl w:val="12"/>
          <w:numId w:val="0"/>
        </w:numPr>
        <w:rPr>
          <w:rFonts w:ascii="Times New Roman" w:hAnsi="Times New Roman"/>
          <w:b/>
        </w:rPr>
      </w:pPr>
    </w:p>
    <w:p w14:paraId="0684CED9" w14:textId="77777777" w:rsidR="001D3E4D" w:rsidRDefault="001D3E4D" w:rsidP="006535DD">
      <w:pPr>
        <w:numPr>
          <w:ilvl w:val="12"/>
          <w:numId w:val="0"/>
        </w:numPr>
        <w:rPr>
          <w:rFonts w:ascii="Times New Roman" w:hAnsi="Times New Roman"/>
          <w:b/>
        </w:rPr>
      </w:pPr>
    </w:p>
    <w:p w14:paraId="30000DD2" w14:textId="77777777" w:rsidR="001D3E4D" w:rsidRDefault="001D3E4D" w:rsidP="006535DD">
      <w:pPr>
        <w:numPr>
          <w:ilvl w:val="12"/>
          <w:numId w:val="0"/>
        </w:numPr>
        <w:rPr>
          <w:rFonts w:ascii="Times New Roman" w:hAnsi="Times New Roman"/>
          <w:b/>
        </w:rPr>
      </w:pPr>
    </w:p>
    <w:p w14:paraId="0D1F0F37" w14:textId="77777777" w:rsidR="001D3E4D" w:rsidRDefault="001D3E4D" w:rsidP="006535DD">
      <w:pPr>
        <w:numPr>
          <w:ilvl w:val="12"/>
          <w:numId w:val="0"/>
        </w:numPr>
        <w:rPr>
          <w:rFonts w:ascii="Times New Roman" w:hAnsi="Times New Roman"/>
          <w:b/>
        </w:rPr>
      </w:pPr>
    </w:p>
    <w:p w14:paraId="7B976B9C" w14:textId="77777777" w:rsidR="001D3E4D" w:rsidRDefault="001D3E4D" w:rsidP="006535DD">
      <w:pPr>
        <w:numPr>
          <w:ilvl w:val="12"/>
          <w:numId w:val="0"/>
        </w:numPr>
        <w:rPr>
          <w:rFonts w:ascii="Times New Roman" w:hAnsi="Times New Roman"/>
          <w:b/>
        </w:rPr>
      </w:pPr>
    </w:p>
    <w:p w14:paraId="7B0831D2" w14:textId="77777777" w:rsidR="001D3E4D" w:rsidRDefault="001D3E4D" w:rsidP="006535DD">
      <w:pPr>
        <w:numPr>
          <w:ilvl w:val="12"/>
          <w:numId w:val="0"/>
        </w:numPr>
        <w:rPr>
          <w:rFonts w:ascii="Times New Roman" w:hAnsi="Times New Roman"/>
          <w:b/>
        </w:rPr>
      </w:pPr>
    </w:p>
    <w:p w14:paraId="046C4E56" w14:textId="77777777" w:rsidR="001D3E4D" w:rsidRDefault="001D3E4D" w:rsidP="006535DD">
      <w:pPr>
        <w:numPr>
          <w:ilvl w:val="12"/>
          <w:numId w:val="0"/>
        </w:numPr>
        <w:rPr>
          <w:rFonts w:ascii="Times New Roman" w:hAnsi="Times New Roman"/>
          <w:b/>
        </w:rPr>
      </w:pPr>
    </w:p>
    <w:p w14:paraId="4A05F542" w14:textId="77777777" w:rsidR="001D3E4D" w:rsidRDefault="001D3E4D" w:rsidP="006535DD">
      <w:pPr>
        <w:numPr>
          <w:ilvl w:val="12"/>
          <w:numId w:val="0"/>
        </w:numPr>
        <w:rPr>
          <w:rFonts w:ascii="Times New Roman" w:hAnsi="Times New Roman"/>
          <w:b/>
        </w:rPr>
      </w:pPr>
    </w:p>
    <w:p w14:paraId="619ED1C5" w14:textId="77777777" w:rsidR="001D3E4D" w:rsidRDefault="001D3E4D" w:rsidP="006535DD">
      <w:pPr>
        <w:numPr>
          <w:ilvl w:val="12"/>
          <w:numId w:val="0"/>
        </w:numPr>
        <w:rPr>
          <w:rFonts w:ascii="Times New Roman" w:hAnsi="Times New Roman"/>
          <w:b/>
        </w:rPr>
      </w:pPr>
    </w:p>
    <w:p w14:paraId="24E268E1" w14:textId="77777777" w:rsidR="006535DD" w:rsidRPr="003907CB" w:rsidRDefault="006535DD" w:rsidP="006535DD">
      <w:pPr>
        <w:numPr>
          <w:ilvl w:val="12"/>
          <w:numId w:val="0"/>
        </w:numPr>
        <w:rPr>
          <w:rFonts w:ascii="Times New Roman" w:hAnsi="Times New Roman"/>
          <w:b/>
        </w:rPr>
      </w:pPr>
      <w:r w:rsidRPr="003907CB">
        <w:rPr>
          <w:rFonts w:ascii="Times New Roman" w:hAnsi="Times New Roman"/>
          <w:b/>
        </w:rPr>
        <w:t>10.0 INCIDENT MANAGEMENT</w:t>
      </w:r>
    </w:p>
    <w:tbl>
      <w:tblPr>
        <w:tblW w:w="1111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1988"/>
        <w:gridCol w:w="5008"/>
        <w:gridCol w:w="1014"/>
        <w:gridCol w:w="2415"/>
      </w:tblGrid>
      <w:tr w:rsidR="006535DD" w:rsidRPr="003907CB" w14:paraId="68D63918" w14:textId="77777777" w:rsidTr="006535DD">
        <w:trPr>
          <w:trHeight w:val="384"/>
        </w:trPr>
        <w:tc>
          <w:tcPr>
            <w:tcW w:w="687" w:type="dxa"/>
            <w:tcBorders>
              <w:top w:val="single" w:sz="12" w:space="0" w:color="000000"/>
              <w:bottom w:val="single" w:sz="12" w:space="0" w:color="000000"/>
            </w:tcBorders>
            <w:shd w:val="pct10" w:color="auto" w:fill="FFFFFF"/>
            <w:vAlign w:val="center"/>
          </w:tcPr>
          <w:p w14:paraId="1CDE5250" w14:textId="77777777" w:rsidR="006535DD" w:rsidRPr="003907CB" w:rsidRDefault="006535DD" w:rsidP="0003195A">
            <w:pPr>
              <w:pStyle w:val="BodyText"/>
              <w:spacing w:before="60" w:line="360" w:lineRule="auto"/>
              <w:rPr>
                <w:b w:val="0"/>
                <w:color w:val="000000"/>
                <w:sz w:val="20"/>
              </w:rPr>
            </w:pPr>
            <w:r w:rsidRPr="003907CB">
              <w:rPr>
                <w:color w:val="000000"/>
                <w:sz w:val="20"/>
              </w:rPr>
              <w:t>#</w:t>
            </w:r>
          </w:p>
        </w:tc>
        <w:tc>
          <w:tcPr>
            <w:tcW w:w="1988" w:type="dxa"/>
            <w:tcBorders>
              <w:top w:val="single" w:sz="12" w:space="0" w:color="000000"/>
              <w:bottom w:val="single" w:sz="12" w:space="0" w:color="000000"/>
            </w:tcBorders>
            <w:shd w:val="pct10" w:color="auto" w:fill="FFFFFF"/>
            <w:vAlign w:val="center"/>
          </w:tcPr>
          <w:p w14:paraId="180880FC" w14:textId="77777777" w:rsidR="006535DD" w:rsidRPr="003907CB" w:rsidRDefault="006535DD" w:rsidP="0003195A">
            <w:pPr>
              <w:pStyle w:val="BodyText"/>
              <w:spacing w:before="60" w:line="360" w:lineRule="auto"/>
              <w:rPr>
                <w:b w:val="0"/>
                <w:color w:val="000000"/>
                <w:sz w:val="20"/>
              </w:rPr>
            </w:pPr>
            <w:r w:rsidRPr="003907CB">
              <w:rPr>
                <w:color w:val="000000"/>
                <w:sz w:val="20"/>
              </w:rPr>
              <w:t>Question</w:t>
            </w:r>
          </w:p>
        </w:tc>
        <w:tc>
          <w:tcPr>
            <w:tcW w:w="5008" w:type="dxa"/>
            <w:tcBorders>
              <w:top w:val="single" w:sz="12" w:space="0" w:color="000000"/>
              <w:bottom w:val="single" w:sz="12" w:space="0" w:color="000000"/>
            </w:tcBorders>
            <w:shd w:val="pct10" w:color="auto" w:fill="FFFFFF"/>
            <w:vAlign w:val="center"/>
          </w:tcPr>
          <w:p w14:paraId="194906AF" w14:textId="77777777" w:rsidR="006535DD" w:rsidRPr="003907CB" w:rsidRDefault="006535DD" w:rsidP="0003195A">
            <w:pPr>
              <w:pStyle w:val="BodyText"/>
              <w:spacing w:before="60" w:line="360" w:lineRule="auto"/>
              <w:rPr>
                <w:b w:val="0"/>
                <w:color w:val="000000"/>
                <w:sz w:val="20"/>
              </w:rPr>
            </w:pPr>
            <w:r w:rsidRPr="003907CB">
              <w:rPr>
                <w:color w:val="000000"/>
                <w:sz w:val="20"/>
              </w:rPr>
              <w:t>Response from Vendor</w:t>
            </w:r>
          </w:p>
        </w:tc>
        <w:tc>
          <w:tcPr>
            <w:tcW w:w="1014" w:type="dxa"/>
            <w:tcBorders>
              <w:top w:val="single" w:sz="12" w:space="0" w:color="000000"/>
              <w:bottom w:val="single" w:sz="12" w:space="0" w:color="000000"/>
            </w:tcBorders>
            <w:shd w:val="pct10" w:color="auto" w:fill="FFFFFF"/>
          </w:tcPr>
          <w:p w14:paraId="219237D3" w14:textId="77777777" w:rsidR="006535DD" w:rsidRPr="003907CB" w:rsidRDefault="006535DD" w:rsidP="0003195A">
            <w:pPr>
              <w:pStyle w:val="BodyText"/>
              <w:spacing w:before="60" w:line="360" w:lineRule="auto"/>
              <w:rPr>
                <w:b w:val="0"/>
                <w:color w:val="000000"/>
                <w:sz w:val="20"/>
              </w:rPr>
            </w:pPr>
            <w:r w:rsidRPr="003907CB">
              <w:rPr>
                <w:color w:val="000000"/>
                <w:sz w:val="20"/>
              </w:rPr>
              <w:t>Score</w:t>
            </w:r>
          </w:p>
        </w:tc>
        <w:tc>
          <w:tcPr>
            <w:tcW w:w="2415" w:type="dxa"/>
            <w:tcBorders>
              <w:top w:val="single" w:sz="12" w:space="0" w:color="000000"/>
              <w:bottom w:val="single" w:sz="12" w:space="0" w:color="000000"/>
            </w:tcBorders>
            <w:shd w:val="pct10" w:color="auto" w:fill="FFFFFF"/>
            <w:vAlign w:val="center"/>
          </w:tcPr>
          <w:p w14:paraId="017461BD" w14:textId="77777777" w:rsidR="006535DD" w:rsidRPr="003907CB" w:rsidRDefault="006535DD" w:rsidP="0003195A">
            <w:pPr>
              <w:pStyle w:val="BodyText"/>
              <w:spacing w:before="60" w:line="360" w:lineRule="auto"/>
              <w:rPr>
                <w:b w:val="0"/>
                <w:color w:val="000000"/>
                <w:sz w:val="20"/>
              </w:rPr>
            </w:pPr>
            <w:r w:rsidRPr="003907CB">
              <w:rPr>
                <w:color w:val="000000"/>
                <w:sz w:val="20"/>
              </w:rPr>
              <w:t>Additional Information/Clarification Required from Vendor</w:t>
            </w:r>
          </w:p>
        </w:tc>
      </w:tr>
      <w:tr w:rsidR="006535DD" w:rsidRPr="003907CB" w14:paraId="4DBF296C" w14:textId="77777777" w:rsidTr="006535DD">
        <w:trPr>
          <w:trHeight w:val="384"/>
        </w:trPr>
        <w:tc>
          <w:tcPr>
            <w:tcW w:w="687" w:type="dxa"/>
            <w:tcBorders>
              <w:top w:val="single" w:sz="12" w:space="0" w:color="000000"/>
              <w:bottom w:val="single" w:sz="12" w:space="0" w:color="000000"/>
            </w:tcBorders>
            <w:shd w:val="clear" w:color="auto" w:fill="auto"/>
            <w:vAlign w:val="center"/>
          </w:tcPr>
          <w:p w14:paraId="7D5938B7" w14:textId="77777777" w:rsidR="006535DD" w:rsidRPr="003907CB" w:rsidRDefault="006535DD" w:rsidP="0003195A">
            <w:pPr>
              <w:pStyle w:val="BodyText"/>
              <w:rPr>
                <w:sz w:val="20"/>
              </w:rPr>
            </w:pPr>
            <w:r w:rsidRPr="003907CB">
              <w:rPr>
                <w:sz w:val="20"/>
              </w:rPr>
              <w:t>10.1</w:t>
            </w:r>
          </w:p>
        </w:tc>
        <w:tc>
          <w:tcPr>
            <w:tcW w:w="1988" w:type="dxa"/>
            <w:tcBorders>
              <w:top w:val="single" w:sz="12" w:space="0" w:color="000000"/>
              <w:bottom w:val="single" w:sz="12" w:space="0" w:color="000000"/>
            </w:tcBorders>
            <w:shd w:val="clear" w:color="auto" w:fill="auto"/>
            <w:vAlign w:val="center"/>
          </w:tcPr>
          <w:p w14:paraId="62E1B878" w14:textId="77777777" w:rsidR="006535DD" w:rsidRPr="001D3E4D" w:rsidRDefault="006535DD" w:rsidP="001D3E4D">
            <w:pPr>
              <w:pStyle w:val="BodyText"/>
              <w:jc w:val="left"/>
              <w:rPr>
                <w:b w:val="0"/>
                <w:sz w:val="20"/>
              </w:rPr>
            </w:pPr>
            <w:r w:rsidRPr="001D3E4D">
              <w:rPr>
                <w:b w:val="0"/>
                <w:sz w:val="20"/>
              </w:rPr>
              <w:t>Does the vendor have an incident response policy and can SAWS get a copy?</w:t>
            </w:r>
          </w:p>
        </w:tc>
        <w:tc>
          <w:tcPr>
            <w:tcW w:w="5008" w:type="dxa"/>
            <w:tcBorders>
              <w:top w:val="single" w:sz="12" w:space="0" w:color="000000"/>
              <w:bottom w:val="single" w:sz="12" w:space="0" w:color="000000"/>
            </w:tcBorders>
            <w:shd w:val="clear" w:color="auto" w:fill="auto"/>
            <w:vAlign w:val="center"/>
          </w:tcPr>
          <w:p w14:paraId="086EB454" w14:textId="77777777" w:rsidR="006535DD" w:rsidRPr="003907CB" w:rsidRDefault="006535DD" w:rsidP="0003195A">
            <w:pPr>
              <w:pStyle w:val="BodyText"/>
              <w:spacing w:before="60" w:line="360" w:lineRule="auto"/>
              <w:rPr>
                <w:color w:val="000000"/>
                <w:sz w:val="20"/>
              </w:rPr>
            </w:pPr>
          </w:p>
        </w:tc>
        <w:tc>
          <w:tcPr>
            <w:tcW w:w="1014" w:type="dxa"/>
            <w:tcBorders>
              <w:top w:val="single" w:sz="12" w:space="0" w:color="000000"/>
              <w:bottom w:val="single" w:sz="12" w:space="0" w:color="000000"/>
            </w:tcBorders>
            <w:shd w:val="clear" w:color="auto" w:fill="auto"/>
          </w:tcPr>
          <w:p w14:paraId="1A08C11A" w14:textId="77777777" w:rsidR="006535DD" w:rsidRPr="003907CB" w:rsidRDefault="006535DD" w:rsidP="0003195A">
            <w:pPr>
              <w:pStyle w:val="BodyText"/>
              <w:spacing w:before="60" w:line="360" w:lineRule="auto"/>
              <w:rPr>
                <w:color w:val="000000"/>
                <w:sz w:val="20"/>
              </w:rPr>
            </w:pPr>
          </w:p>
        </w:tc>
        <w:tc>
          <w:tcPr>
            <w:tcW w:w="2415" w:type="dxa"/>
            <w:tcBorders>
              <w:top w:val="single" w:sz="12" w:space="0" w:color="000000"/>
              <w:bottom w:val="single" w:sz="12" w:space="0" w:color="000000"/>
            </w:tcBorders>
            <w:shd w:val="clear" w:color="auto" w:fill="auto"/>
            <w:vAlign w:val="center"/>
          </w:tcPr>
          <w:p w14:paraId="5CE4B9F7" w14:textId="77777777" w:rsidR="006535DD" w:rsidRPr="003907CB" w:rsidRDefault="006535DD" w:rsidP="0003195A">
            <w:pPr>
              <w:pStyle w:val="BodyText"/>
              <w:spacing w:before="60" w:line="360" w:lineRule="auto"/>
              <w:rPr>
                <w:color w:val="000000"/>
                <w:sz w:val="20"/>
              </w:rPr>
            </w:pPr>
          </w:p>
        </w:tc>
      </w:tr>
      <w:tr w:rsidR="006535DD" w:rsidRPr="003907CB" w14:paraId="2425679D" w14:textId="77777777" w:rsidTr="006535DD">
        <w:trPr>
          <w:trHeight w:val="384"/>
        </w:trPr>
        <w:tc>
          <w:tcPr>
            <w:tcW w:w="687" w:type="dxa"/>
            <w:tcBorders>
              <w:top w:val="single" w:sz="12" w:space="0" w:color="000000"/>
              <w:bottom w:val="single" w:sz="12" w:space="0" w:color="000000"/>
            </w:tcBorders>
            <w:shd w:val="clear" w:color="auto" w:fill="auto"/>
            <w:vAlign w:val="center"/>
          </w:tcPr>
          <w:p w14:paraId="39A4F544" w14:textId="77777777" w:rsidR="006535DD" w:rsidRPr="003907CB" w:rsidRDefault="006535DD" w:rsidP="0003195A">
            <w:pPr>
              <w:pStyle w:val="BodyText"/>
              <w:rPr>
                <w:b w:val="0"/>
                <w:color w:val="000000"/>
                <w:sz w:val="20"/>
              </w:rPr>
            </w:pPr>
            <w:r w:rsidRPr="003907CB">
              <w:rPr>
                <w:sz w:val="20"/>
              </w:rPr>
              <w:t>10.2</w:t>
            </w:r>
          </w:p>
        </w:tc>
        <w:tc>
          <w:tcPr>
            <w:tcW w:w="1988" w:type="dxa"/>
            <w:tcBorders>
              <w:top w:val="single" w:sz="12" w:space="0" w:color="000000"/>
              <w:bottom w:val="single" w:sz="12" w:space="0" w:color="000000"/>
            </w:tcBorders>
            <w:shd w:val="clear" w:color="auto" w:fill="auto"/>
            <w:vAlign w:val="center"/>
          </w:tcPr>
          <w:p w14:paraId="0862142A" w14:textId="77777777" w:rsidR="006535DD" w:rsidRPr="001D3E4D" w:rsidRDefault="006535DD" w:rsidP="001D3E4D">
            <w:pPr>
              <w:pStyle w:val="BodyText"/>
              <w:jc w:val="left"/>
              <w:rPr>
                <w:b w:val="0"/>
                <w:sz w:val="20"/>
              </w:rPr>
            </w:pPr>
            <w:r w:rsidRPr="001D3E4D">
              <w:rPr>
                <w:b w:val="0"/>
                <w:sz w:val="20"/>
              </w:rPr>
              <w:t>What is the vendor’s timeline to notify customer of a potential breach?</w:t>
            </w:r>
          </w:p>
        </w:tc>
        <w:tc>
          <w:tcPr>
            <w:tcW w:w="5008" w:type="dxa"/>
            <w:tcBorders>
              <w:top w:val="single" w:sz="12" w:space="0" w:color="000000"/>
              <w:bottom w:val="single" w:sz="12" w:space="0" w:color="000000"/>
            </w:tcBorders>
            <w:shd w:val="clear" w:color="auto" w:fill="auto"/>
            <w:vAlign w:val="center"/>
          </w:tcPr>
          <w:p w14:paraId="35AC364C" w14:textId="77777777" w:rsidR="006535DD" w:rsidRPr="003907CB" w:rsidRDefault="006535DD" w:rsidP="0003195A">
            <w:pPr>
              <w:pStyle w:val="BodyText"/>
              <w:spacing w:before="60" w:line="360" w:lineRule="auto"/>
              <w:rPr>
                <w:color w:val="000000"/>
                <w:sz w:val="20"/>
              </w:rPr>
            </w:pPr>
          </w:p>
        </w:tc>
        <w:tc>
          <w:tcPr>
            <w:tcW w:w="1014" w:type="dxa"/>
            <w:tcBorders>
              <w:top w:val="single" w:sz="12" w:space="0" w:color="000000"/>
              <w:bottom w:val="single" w:sz="12" w:space="0" w:color="000000"/>
            </w:tcBorders>
            <w:shd w:val="clear" w:color="auto" w:fill="auto"/>
          </w:tcPr>
          <w:p w14:paraId="2AABCD70" w14:textId="77777777" w:rsidR="006535DD" w:rsidRPr="003907CB" w:rsidRDefault="006535DD" w:rsidP="0003195A">
            <w:pPr>
              <w:pStyle w:val="BodyText"/>
              <w:spacing w:before="60" w:line="360" w:lineRule="auto"/>
              <w:rPr>
                <w:color w:val="000000"/>
                <w:sz w:val="20"/>
              </w:rPr>
            </w:pPr>
          </w:p>
        </w:tc>
        <w:tc>
          <w:tcPr>
            <w:tcW w:w="2415" w:type="dxa"/>
            <w:tcBorders>
              <w:top w:val="single" w:sz="12" w:space="0" w:color="000000"/>
              <w:bottom w:val="single" w:sz="12" w:space="0" w:color="000000"/>
            </w:tcBorders>
            <w:shd w:val="clear" w:color="auto" w:fill="auto"/>
            <w:vAlign w:val="center"/>
          </w:tcPr>
          <w:p w14:paraId="1BF514A3" w14:textId="77777777" w:rsidR="006535DD" w:rsidRPr="003907CB" w:rsidRDefault="006535DD" w:rsidP="0003195A">
            <w:pPr>
              <w:pStyle w:val="BodyText"/>
              <w:spacing w:before="60" w:line="360" w:lineRule="auto"/>
              <w:rPr>
                <w:color w:val="000000"/>
                <w:sz w:val="20"/>
              </w:rPr>
            </w:pPr>
          </w:p>
        </w:tc>
      </w:tr>
    </w:tbl>
    <w:p w14:paraId="4A04C6EE" w14:textId="77777777" w:rsidR="006535DD" w:rsidRPr="003907CB" w:rsidRDefault="006535DD" w:rsidP="006535DD">
      <w:pPr>
        <w:pStyle w:val="BodyText"/>
        <w:jc w:val="both"/>
        <w:rPr>
          <w:rStyle w:val="Hyperlink"/>
          <w:b w:val="0"/>
          <w:color w:val="000000"/>
          <w:sz w:val="20"/>
        </w:rPr>
      </w:pPr>
    </w:p>
    <w:p w14:paraId="34506A95" w14:textId="77777777" w:rsidR="006535DD" w:rsidRPr="003907CB" w:rsidRDefault="006535DD" w:rsidP="006535DD">
      <w:pPr>
        <w:pStyle w:val="BodyText"/>
        <w:rPr>
          <w:sz w:val="20"/>
        </w:rPr>
      </w:pPr>
      <w:r w:rsidRPr="003907CB">
        <w:rPr>
          <w:rStyle w:val="Hyperlink"/>
          <w:color w:val="000000"/>
          <w:sz w:val="20"/>
        </w:rPr>
        <w:t>-------------------------</w:t>
      </w:r>
      <w:r w:rsidR="003907CB">
        <w:rPr>
          <w:rStyle w:val="Hyperlink"/>
          <w:color w:val="000000"/>
          <w:sz w:val="20"/>
        </w:rPr>
        <w:t>-------------------------- End o</w:t>
      </w:r>
      <w:r w:rsidRPr="003907CB">
        <w:rPr>
          <w:rStyle w:val="Hyperlink"/>
          <w:color w:val="000000"/>
          <w:sz w:val="20"/>
        </w:rPr>
        <w:t>f Document --------------------------------------------</w:t>
      </w:r>
    </w:p>
    <w:p w14:paraId="0C15B2F8" w14:textId="77777777" w:rsidR="006535DD" w:rsidRPr="00432684" w:rsidRDefault="006535DD" w:rsidP="006535DD">
      <w:pPr>
        <w:pStyle w:val="ListParagraph"/>
        <w:rPr>
          <w:color w:val="0000FF"/>
        </w:rPr>
      </w:pPr>
    </w:p>
    <w:p w14:paraId="377F8998" w14:textId="77777777" w:rsidR="006535DD" w:rsidRPr="00730933" w:rsidRDefault="006535DD" w:rsidP="006535DD"/>
    <w:p w14:paraId="32CE5A38" w14:textId="77777777" w:rsidR="0030726D" w:rsidRPr="005E2306" w:rsidRDefault="0030726D" w:rsidP="0030726D">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3167F38E" w14:textId="77777777" w:rsidR="006B172A" w:rsidRDefault="006B172A" w:rsidP="000A2DA0">
      <w:pPr>
        <w:widowControl/>
        <w:tabs>
          <w:tab w:val="left" w:pos="4680"/>
          <w:tab w:val="left" w:pos="5760"/>
          <w:tab w:val="left" w:pos="8730"/>
        </w:tabs>
        <w:suppressAutoHyphens/>
        <w:jc w:val="both"/>
        <w:rPr>
          <w:rFonts w:ascii="Times New Roman" w:eastAsia="Arial Unicode MS" w:hAnsi="Times New Roman"/>
          <w:color w:val="000000"/>
          <w:sz w:val="24"/>
          <w:szCs w:val="24"/>
        </w:rPr>
      </w:pPr>
    </w:p>
    <w:p w14:paraId="7BF766EC" w14:textId="77777777" w:rsidR="00436B19" w:rsidRDefault="00436B19">
      <w:pPr>
        <w:widowControl/>
        <w:rPr>
          <w:rFonts w:ascii="Times New Roman" w:eastAsia="Arial Unicode MS" w:hAnsi="Times New Roman"/>
          <w:color w:val="000000"/>
          <w:sz w:val="24"/>
          <w:szCs w:val="24"/>
        </w:rPr>
      </w:pPr>
      <w:r>
        <w:rPr>
          <w:rFonts w:ascii="Times New Roman" w:eastAsia="Arial Unicode MS" w:hAnsi="Times New Roman"/>
          <w:color w:val="000000"/>
          <w:sz w:val="24"/>
          <w:szCs w:val="24"/>
        </w:rPr>
        <w:br w:type="page"/>
      </w:r>
    </w:p>
    <w:p w14:paraId="57C91444" w14:textId="547A4FB9" w:rsidR="00436B19" w:rsidRPr="005E2306" w:rsidRDefault="00436B19" w:rsidP="00436B19">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5E2306">
        <w:rPr>
          <w:rFonts w:ascii="Times New Roman" w:eastAsia="Arial Unicode MS" w:hAnsi="Times New Roman"/>
          <w:b/>
          <w:color w:val="000000"/>
          <w:sz w:val="24"/>
          <w:szCs w:val="24"/>
        </w:rPr>
        <w:lastRenderedPageBreak/>
        <w:t>EXHIBIT</w:t>
      </w:r>
      <w:r>
        <w:rPr>
          <w:rFonts w:ascii="Times New Roman" w:eastAsia="Arial Unicode MS" w:hAnsi="Times New Roman"/>
          <w:b/>
          <w:color w:val="000000"/>
          <w:sz w:val="24"/>
          <w:szCs w:val="24"/>
        </w:rPr>
        <w:t xml:space="preserve"> </w:t>
      </w:r>
      <w:r w:rsidR="00420910">
        <w:rPr>
          <w:rFonts w:ascii="Times New Roman" w:eastAsia="Arial Unicode MS" w:hAnsi="Times New Roman"/>
          <w:b/>
          <w:color w:val="000000"/>
          <w:sz w:val="24"/>
          <w:szCs w:val="24"/>
        </w:rPr>
        <w:t>I</w:t>
      </w:r>
    </w:p>
    <w:p w14:paraId="581B5669" w14:textId="77777777" w:rsidR="00436B19" w:rsidRPr="005E2306" w:rsidRDefault="00436B19" w:rsidP="00436B19">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2BCECE97" w14:textId="77777777" w:rsidR="00436B19" w:rsidRPr="005E2306" w:rsidRDefault="00436B19" w:rsidP="00436B19">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5E2306">
        <w:rPr>
          <w:rFonts w:ascii="Times New Roman" w:eastAsia="Arial Unicode MS" w:hAnsi="Times New Roman"/>
          <w:b/>
          <w:color w:val="000000"/>
          <w:sz w:val="24"/>
          <w:szCs w:val="24"/>
        </w:rPr>
        <w:t>SAMPLE CONTRACT</w:t>
      </w:r>
    </w:p>
    <w:p w14:paraId="4B526FFF" w14:textId="77777777" w:rsidR="006230AC" w:rsidRDefault="006230AC" w:rsidP="00481C97">
      <w:pPr>
        <w:pStyle w:val="Title"/>
        <w:rPr>
          <w:szCs w:val="24"/>
          <w:u w:val="none"/>
        </w:rPr>
      </w:pPr>
    </w:p>
    <w:p w14:paraId="6211B0EC" w14:textId="7590B3E6" w:rsidR="00481C97" w:rsidRPr="003D6C05" w:rsidRDefault="00481C97" w:rsidP="00481C97">
      <w:pPr>
        <w:pStyle w:val="Title"/>
        <w:rPr>
          <w:szCs w:val="24"/>
          <w:u w:val="none"/>
        </w:rPr>
      </w:pPr>
      <w:r w:rsidRPr="003D6C05">
        <w:rPr>
          <w:szCs w:val="24"/>
          <w:u w:val="none"/>
        </w:rPr>
        <w:t>SAN ANTONIO WATER SYSTEM</w:t>
      </w:r>
    </w:p>
    <w:p w14:paraId="5BBD30DD" w14:textId="77777777" w:rsidR="00481C97" w:rsidRPr="003D6C05" w:rsidRDefault="00481C97" w:rsidP="00481C97">
      <w:pPr>
        <w:jc w:val="center"/>
        <w:rPr>
          <w:rFonts w:ascii="Times New Roman" w:hAnsi="Times New Roman"/>
          <w:sz w:val="24"/>
          <w:szCs w:val="24"/>
        </w:rPr>
      </w:pPr>
      <w:bookmarkStart w:id="8" w:name="_DV_M1"/>
      <w:bookmarkEnd w:id="8"/>
      <w:r w:rsidRPr="003D6C05">
        <w:rPr>
          <w:rFonts w:ascii="Times New Roman" w:hAnsi="Times New Roman"/>
          <w:b/>
          <w:bCs/>
          <w:sz w:val="24"/>
          <w:szCs w:val="24"/>
        </w:rPr>
        <w:t>SERVICES AGREEMENT</w:t>
      </w:r>
    </w:p>
    <w:p w14:paraId="0408740B" w14:textId="77777777" w:rsidR="00481C97" w:rsidRPr="003D6C05" w:rsidRDefault="00481C97" w:rsidP="00481C97">
      <w:pPr>
        <w:jc w:val="center"/>
        <w:rPr>
          <w:rFonts w:ascii="Times New Roman" w:hAnsi="Times New Roman"/>
          <w:sz w:val="24"/>
          <w:szCs w:val="24"/>
        </w:rPr>
      </w:pPr>
    </w:p>
    <w:p w14:paraId="535870BC" w14:textId="77777777" w:rsidR="00481C97" w:rsidRPr="003D6C05" w:rsidRDefault="00481C97" w:rsidP="00481C97">
      <w:pPr>
        <w:jc w:val="center"/>
        <w:rPr>
          <w:rFonts w:ascii="Times New Roman" w:hAnsi="Times New Roman"/>
          <w:sz w:val="24"/>
          <w:szCs w:val="24"/>
        </w:rPr>
      </w:pPr>
      <w:r w:rsidRPr="003D6C05">
        <w:rPr>
          <w:rFonts w:ascii="Times New Roman" w:hAnsi="Times New Roman"/>
          <w:sz w:val="24"/>
          <w:szCs w:val="24"/>
        </w:rPr>
        <w:t>AGREEMENT FOR</w:t>
      </w:r>
    </w:p>
    <w:p w14:paraId="02E9B29E" w14:textId="77777777" w:rsidR="00481C97" w:rsidRPr="003D6C05" w:rsidRDefault="00481C97" w:rsidP="00481C97">
      <w:pPr>
        <w:jc w:val="center"/>
        <w:rPr>
          <w:rFonts w:ascii="Times New Roman" w:hAnsi="Times New Roman"/>
          <w:sz w:val="24"/>
          <w:szCs w:val="24"/>
        </w:rPr>
      </w:pPr>
    </w:p>
    <w:p w14:paraId="1BA1AF20" w14:textId="139D66AD" w:rsidR="006230AC" w:rsidRDefault="006230AC" w:rsidP="00481C97">
      <w:pPr>
        <w:jc w:val="center"/>
        <w:rPr>
          <w:rFonts w:ascii="Times New Roman" w:hAnsi="Times New Roman"/>
          <w:b/>
          <w:sz w:val="24"/>
          <w:szCs w:val="24"/>
          <w:u w:val="single"/>
        </w:rPr>
      </w:pPr>
      <w:r w:rsidRPr="006230AC">
        <w:rPr>
          <w:rFonts w:ascii="Times New Roman" w:hAnsi="Times New Roman"/>
          <w:b/>
          <w:sz w:val="24"/>
          <w:szCs w:val="24"/>
          <w:u w:val="single"/>
        </w:rPr>
        <w:t>THIRD PART</w:t>
      </w:r>
      <w:r>
        <w:rPr>
          <w:rFonts w:ascii="Times New Roman" w:hAnsi="Times New Roman"/>
          <w:b/>
          <w:sz w:val="24"/>
          <w:szCs w:val="24"/>
          <w:u w:val="single"/>
        </w:rPr>
        <w:t>Y DATA VALIDATION SERVICES</w:t>
      </w:r>
    </w:p>
    <w:p w14:paraId="7EFBF47E" w14:textId="11D076D3" w:rsidR="00481C97" w:rsidRPr="003D6C05" w:rsidRDefault="00481C97" w:rsidP="00481C97">
      <w:pPr>
        <w:jc w:val="center"/>
        <w:rPr>
          <w:rFonts w:ascii="Times New Roman" w:hAnsi="Times New Roman"/>
          <w:b/>
          <w:sz w:val="24"/>
          <w:szCs w:val="24"/>
          <w:u w:val="single"/>
        </w:rPr>
      </w:pPr>
      <w:r w:rsidRPr="00420910">
        <w:rPr>
          <w:rFonts w:ascii="Times New Roman" w:hAnsi="Times New Roman"/>
          <w:b/>
          <w:sz w:val="24"/>
          <w:szCs w:val="24"/>
          <w:u w:val="single"/>
        </w:rPr>
        <w:t>BID NO:</w:t>
      </w:r>
      <w:r w:rsidR="00F34077" w:rsidRPr="00420910">
        <w:rPr>
          <w:rFonts w:ascii="Times New Roman" w:hAnsi="Times New Roman"/>
          <w:b/>
          <w:sz w:val="24"/>
          <w:szCs w:val="24"/>
          <w:u w:val="single"/>
        </w:rPr>
        <w:t xml:space="preserve"> </w:t>
      </w:r>
      <w:r w:rsidR="00420910" w:rsidRPr="00420910">
        <w:rPr>
          <w:rFonts w:ascii="Times New Roman" w:hAnsi="Times New Roman"/>
          <w:b/>
          <w:sz w:val="24"/>
          <w:szCs w:val="24"/>
          <w:u w:val="single"/>
        </w:rPr>
        <w:t>19-19078</w:t>
      </w:r>
    </w:p>
    <w:p w14:paraId="22DF7FC2" w14:textId="77777777" w:rsidR="00142269" w:rsidRPr="003D6C05" w:rsidRDefault="00142269" w:rsidP="00481C97">
      <w:pPr>
        <w:jc w:val="center"/>
        <w:rPr>
          <w:rFonts w:ascii="Times New Roman" w:hAnsi="Times New Roman"/>
          <w:b/>
          <w:sz w:val="24"/>
          <w:szCs w:val="24"/>
          <w:u w:val="single"/>
        </w:rPr>
      </w:pPr>
    </w:p>
    <w:p w14:paraId="73350439" w14:textId="77777777" w:rsidR="00142269" w:rsidRPr="003D6C05" w:rsidRDefault="00142269" w:rsidP="00142269">
      <w:pPr>
        <w:jc w:val="center"/>
        <w:rPr>
          <w:rFonts w:ascii="Times New Roman" w:hAnsi="Times New Roman"/>
          <w:sz w:val="24"/>
          <w:szCs w:val="24"/>
        </w:rPr>
      </w:pPr>
      <w:r w:rsidRPr="003D6C05">
        <w:rPr>
          <w:rFonts w:ascii="Times New Roman" w:hAnsi="Times New Roman"/>
          <w:sz w:val="24"/>
          <w:szCs w:val="24"/>
        </w:rPr>
        <w:t>(this “</w:t>
      </w:r>
      <w:r w:rsidRPr="003D6C05">
        <w:rPr>
          <w:rFonts w:ascii="Times New Roman" w:hAnsi="Times New Roman"/>
          <w:sz w:val="24"/>
          <w:szCs w:val="24"/>
          <w:u w:val="single"/>
        </w:rPr>
        <w:t>Agreement”</w:t>
      </w:r>
      <w:r w:rsidRPr="003D6C05">
        <w:rPr>
          <w:rFonts w:ascii="Times New Roman" w:hAnsi="Times New Roman"/>
          <w:sz w:val="24"/>
          <w:szCs w:val="24"/>
        </w:rPr>
        <w:t>) by and between</w:t>
      </w:r>
    </w:p>
    <w:p w14:paraId="53EFFB3D" w14:textId="77777777" w:rsidR="00142269" w:rsidRPr="003D6C05" w:rsidRDefault="00142269" w:rsidP="00142269">
      <w:pPr>
        <w:jc w:val="center"/>
        <w:rPr>
          <w:rFonts w:ascii="Times New Roman" w:hAnsi="Times New Roman"/>
          <w:b/>
          <w:sz w:val="24"/>
          <w:szCs w:val="24"/>
          <w:u w:val="single"/>
        </w:rPr>
      </w:pP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p>
    <w:p w14:paraId="388628CE" w14:textId="77777777" w:rsidR="00142269" w:rsidRPr="003D6C05" w:rsidRDefault="00142269" w:rsidP="00142269">
      <w:pPr>
        <w:jc w:val="center"/>
        <w:rPr>
          <w:rFonts w:ascii="Times New Roman" w:hAnsi="Times New Roman"/>
          <w:b/>
          <w:sz w:val="24"/>
          <w:szCs w:val="24"/>
          <w:u w:val="single"/>
        </w:rPr>
      </w:pP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p>
    <w:p w14:paraId="0DD831EB" w14:textId="77777777" w:rsidR="00142269" w:rsidRPr="003D6C05" w:rsidRDefault="00142269" w:rsidP="00142269">
      <w:pPr>
        <w:jc w:val="center"/>
        <w:rPr>
          <w:rFonts w:ascii="Times New Roman" w:hAnsi="Times New Roman"/>
          <w:b/>
          <w:sz w:val="24"/>
          <w:szCs w:val="24"/>
          <w:u w:val="single"/>
        </w:rPr>
      </w:pP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p>
    <w:p w14:paraId="39FFB7FF" w14:textId="77777777" w:rsidR="00142269" w:rsidRPr="00420910" w:rsidRDefault="00142269" w:rsidP="00142269">
      <w:pPr>
        <w:autoSpaceDE w:val="0"/>
        <w:autoSpaceDN w:val="0"/>
        <w:adjustRightInd w:val="0"/>
        <w:spacing w:before="200"/>
        <w:jc w:val="both"/>
        <w:rPr>
          <w:rFonts w:ascii="Times New Roman" w:hAnsi="Times New Roman"/>
        </w:rPr>
      </w:pPr>
      <w:r w:rsidRPr="00420910">
        <w:rPr>
          <w:rFonts w:ascii="Times New Roman" w:hAnsi="Times New Roman"/>
        </w:rPr>
        <w:t xml:space="preserve">(“Contractor”) and San Antonio Water System, </w:t>
      </w:r>
      <w:bookmarkStart w:id="9" w:name="_DV_C2"/>
      <w:r w:rsidRPr="00420910">
        <w:rPr>
          <w:rFonts w:ascii="Times New Roman" w:hAnsi="Times New Roman"/>
        </w:rPr>
        <w:t>municipally-owned utility</w:t>
      </w:r>
      <w:bookmarkStart w:id="10" w:name="_DV_M3"/>
      <w:bookmarkEnd w:id="9"/>
      <w:bookmarkEnd w:id="10"/>
      <w:r w:rsidRPr="00420910">
        <w:rPr>
          <w:rFonts w:ascii="Times New Roman" w:hAnsi="Times New Roman"/>
        </w:rPr>
        <w:t xml:space="preserve"> of the City of San Antonio in the State of Texas (the "Water System" or “SAWS”) (collectively, the “Parties”), and by which parties to this Agreement, in consideration of the mutual covenants set forth below and other good and valuable consideration (the mutuality, adequacy, and sufficiency of which are hereby acknowledged), hereby agree as follows:</w:t>
      </w:r>
      <w:bookmarkStart w:id="11" w:name="co_anchor_a000010_1"/>
      <w:bookmarkEnd w:id="11"/>
    </w:p>
    <w:p w14:paraId="2242913F" w14:textId="77777777" w:rsidR="00142269" w:rsidRPr="00420910" w:rsidRDefault="00142269" w:rsidP="00142269">
      <w:pPr>
        <w:autoSpaceDE w:val="0"/>
        <w:autoSpaceDN w:val="0"/>
        <w:adjustRightInd w:val="0"/>
        <w:spacing w:before="200"/>
        <w:jc w:val="both"/>
        <w:rPr>
          <w:rFonts w:ascii="Times New Roman" w:hAnsi="Times New Roman"/>
        </w:rPr>
      </w:pPr>
      <w:r w:rsidRPr="00420910">
        <w:rPr>
          <w:rFonts w:ascii="Times New Roman" w:hAnsi="Times New Roman"/>
        </w:rPr>
        <w:t>WHEREAS, Contractor desires to sell a</w:t>
      </w:r>
      <w:r w:rsidR="005B1661" w:rsidRPr="00420910">
        <w:rPr>
          <w:rFonts w:ascii="Times New Roman" w:hAnsi="Times New Roman"/>
        </w:rPr>
        <w:t>n</w:t>
      </w:r>
      <w:r w:rsidRPr="00420910">
        <w:rPr>
          <w:rFonts w:ascii="Times New Roman" w:hAnsi="Times New Roman"/>
        </w:rPr>
        <w:t xml:space="preserve"> </w:t>
      </w:r>
      <w:r w:rsidR="0067255C" w:rsidRPr="00420910">
        <w:rPr>
          <w:rFonts w:ascii="Times New Roman" w:hAnsi="Times New Roman"/>
        </w:rPr>
        <w:t xml:space="preserve">Privileged Account Management System and Password Vaulting Solution </w:t>
      </w:r>
      <w:r w:rsidRPr="00420910">
        <w:rPr>
          <w:rFonts w:ascii="Times New Roman" w:hAnsi="Times New Roman"/>
        </w:rPr>
        <w:t>to the Water System; and</w:t>
      </w:r>
    </w:p>
    <w:p w14:paraId="6ECAEF08" w14:textId="77777777" w:rsidR="00142269" w:rsidRPr="00420910" w:rsidRDefault="00142269" w:rsidP="00142269">
      <w:pPr>
        <w:autoSpaceDE w:val="0"/>
        <w:autoSpaceDN w:val="0"/>
        <w:adjustRightInd w:val="0"/>
        <w:spacing w:before="200"/>
        <w:jc w:val="both"/>
        <w:rPr>
          <w:rFonts w:ascii="Times New Roman" w:hAnsi="Times New Roman"/>
        </w:rPr>
      </w:pPr>
      <w:r w:rsidRPr="00420910">
        <w:rPr>
          <w:rFonts w:ascii="Times New Roman" w:hAnsi="Times New Roman"/>
        </w:rPr>
        <w:t xml:space="preserve">WHEREAS, the Water System desires to purchase the </w:t>
      </w:r>
      <w:r w:rsidR="0067255C" w:rsidRPr="00420910">
        <w:rPr>
          <w:rFonts w:ascii="Times New Roman" w:hAnsi="Times New Roman"/>
        </w:rPr>
        <w:t xml:space="preserve">Privileged Account Management System and Password Vaulting Solution </w:t>
      </w:r>
      <w:r w:rsidRPr="00420910">
        <w:rPr>
          <w:rFonts w:ascii="Times New Roman" w:hAnsi="Times New Roman"/>
        </w:rPr>
        <w:t>from Contractor, subject to the terms and conditions of this Agreement.</w:t>
      </w:r>
    </w:p>
    <w:p w14:paraId="7A40FB3E" w14:textId="77777777" w:rsidR="00142269" w:rsidRPr="00420910" w:rsidRDefault="00142269" w:rsidP="00142269">
      <w:pPr>
        <w:autoSpaceDE w:val="0"/>
        <w:autoSpaceDN w:val="0"/>
        <w:adjustRightInd w:val="0"/>
        <w:spacing w:before="200"/>
        <w:jc w:val="both"/>
        <w:rPr>
          <w:rFonts w:ascii="Times New Roman" w:hAnsi="Times New Roman"/>
        </w:rPr>
      </w:pPr>
      <w:r w:rsidRPr="00420910">
        <w:rPr>
          <w:rFonts w:ascii="Times New Roman" w:hAnsi="Times New Roman"/>
        </w:rPr>
        <w:t xml:space="preserve">NOW, THEREFORE, in consideration of the mutual covenants, terms and conditions set forth herein, and for other good and valuable consideration, the </w:t>
      </w:r>
      <w:r w:rsidRPr="00420910">
        <w:rPr>
          <w:rFonts w:ascii="Times New Roman" w:hAnsi="Times New Roman"/>
        </w:rPr>
        <w:lastRenderedPageBreak/>
        <w:t>receipt and sufficiency of which are hereby acknowledged, the Parties agree as follows:</w:t>
      </w:r>
    </w:p>
    <w:p w14:paraId="29F364BF" w14:textId="77777777" w:rsidR="00142269" w:rsidRPr="00420910" w:rsidRDefault="00142269" w:rsidP="00142269">
      <w:pPr>
        <w:autoSpaceDE w:val="0"/>
        <w:autoSpaceDN w:val="0"/>
        <w:adjustRightInd w:val="0"/>
        <w:jc w:val="both"/>
        <w:rPr>
          <w:rFonts w:ascii="Times New Roman" w:hAnsi="Times New Roman"/>
          <w:color w:val="000000"/>
        </w:rPr>
      </w:pPr>
    </w:p>
    <w:p w14:paraId="796CCA86" w14:textId="77777777" w:rsidR="00142269" w:rsidRPr="00420910" w:rsidRDefault="00142269" w:rsidP="00C237E5">
      <w:pPr>
        <w:numPr>
          <w:ilvl w:val="0"/>
          <w:numId w:val="25"/>
        </w:numPr>
        <w:autoSpaceDE w:val="0"/>
        <w:autoSpaceDN w:val="0"/>
        <w:adjustRightInd w:val="0"/>
        <w:ind w:left="360"/>
        <w:jc w:val="both"/>
        <w:rPr>
          <w:rFonts w:ascii="Times New Roman" w:hAnsi="Times New Roman"/>
        </w:rPr>
      </w:pPr>
      <w:r w:rsidRPr="00420910">
        <w:rPr>
          <w:rFonts w:ascii="Times New Roman" w:hAnsi="Times New Roman"/>
          <w:u w:val="single"/>
        </w:rPr>
        <w:t>Definitions</w:t>
      </w:r>
      <w:r w:rsidRPr="00420910">
        <w:rPr>
          <w:rFonts w:ascii="Times New Roman" w:hAnsi="Times New Roman"/>
        </w:rPr>
        <w:t>.</w:t>
      </w:r>
    </w:p>
    <w:p w14:paraId="5DA28065" w14:textId="77777777" w:rsidR="00142269" w:rsidRPr="00420910" w:rsidRDefault="00142269" w:rsidP="00142269">
      <w:pPr>
        <w:autoSpaceDE w:val="0"/>
        <w:autoSpaceDN w:val="0"/>
        <w:adjustRightInd w:val="0"/>
        <w:jc w:val="both"/>
        <w:rPr>
          <w:rFonts w:ascii="Times New Roman" w:hAnsi="Times New Roman"/>
        </w:rPr>
      </w:pPr>
      <w:bookmarkStart w:id="12" w:name="co_anchor_a516900_1"/>
      <w:bookmarkStart w:id="13" w:name="co_anchor_a946744_1"/>
      <w:bookmarkEnd w:id="12"/>
      <w:bookmarkEnd w:id="13"/>
    </w:p>
    <w:p w14:paraId="3E249D80"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Action</w:t>
      </w:r>
      <w:r w:rsidRPr="00420910">
        <w:rPr>
          <w:rFonts w:ascii="Times New Roman" w:hAnsi="Times New Roman"/>
        </w:rPr>
        <w:t>” means any claim, action, cause of action, demand, lawsuit, arbitration, inquiry, audit, notice of violation, proceeding, litigation, citation, summons, subpoena, or investigation of any nature, civil, criminal, administrative, regulatory, or otherwise, whether at law, in equity, or otherwise.</w:t>
      </w:r>
      <w:bookmarkStart w:id="14" w:name="co_anchor_a613575_1"/>
      <w:bookmarkEnd w:id="14"/>
    </w:p>
    <w:p w14:paraId="1DBB062D" w14:textId="77777777" w:rsidR="00142269" w:rsidRPr="00420910" w:rsidRDefault="00142269" w:rsidP="00142269">
      <w:pPr>
        <w:autoSpaceDE w:val="0"/>
        <w:autoSpaceDN w:val="0"/>
        <w:adjustRightInd w:val="0"/>
        <w:ind w:left="400"/>
        <w:jc w:val="both"/>
        <w:rPr>
          <w:rFonts w:ascii="Times New Roman" w:hAnsi="Times New Roman"/>
        </w:rPr>
      </w:pPr>
      <w:bookmarkStart w:id="15" w:name="co_anchor_a518711_1"/>
      <w:bookmarkEnd w:id="15"/>
    </w:p>
    <w:p w14:paraId="2AE8BB8C"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Agreement</w:t>
      </w:r>
      <w:r w:rsidRPr="00420910">
        <w:rPr>
          <w:rFonts w:ascii="Times New Roman" w:hAnsi="Times New Roman"/>
        </w:rPr>
        <w:t>” has the meaning set forth in the preamble.</w:t>
      </w:r>
    </w:p>
    <w:p w14:paraId="3D6FC379" w14:textId="77777777" w:rsidR="00142269" w:rsidRPr="00420910" w:rsidRDefault="00142269" w:rsidP="00142269">
      <w:pPr>
        <w:autoSpaceDE w:val="0"/>
        <w:autoSpaceDN w:val="0"/>
        <w:adjustRightInd w:val="0"/>
        <w:jc w:val="both"/>
        <w:rPr>
          <w:rFonts w:ascii="Times New Roman" w:hAnsi="Times New Roman"/>
        </w:rPr>
      </w:pPr>
      <w:bookmarkStart w:id="16" w:name="co_anchor_a991851_1"/>
      <w:bookmarkEnd w:id="16"/>
    </w:p>
    <w:p w14:paraId="03AADC17"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Approved Open Source Components</w:t>
      </w:r>
      <w:r w:rsidRPr="00420910">
        <w:rPr>
          <w:rFonts w:ascii="Times New Roman" w:hAnsi="Times New Roman"/>
        </w:rPr>
        <w:t xml:space="preserve">” means Open Source Components that may be included in or used in connection with the Software and are specifically identified in </w:t>
      </w:r>
      <w:r w:rsidRPr="00420910">
        <w:rPr>
          <w:rFonts w:ascii="Times New Roman" w:hAnsi="Times New Roman"/>
          <w:b/>
        </w:rPr>
        <w:t>Exhibit A</w:t>
      </w:r>
      <w:r w:rsidRPr="00420910">
        <w:rPr>
          <w:rFonts w:ascii="Times New Roman" w:hAnsi="Times New Roman"/>
        </w:rPr>
        <w:t>.</w:t>
      </w:r>
    </w:p>
    <w:p w14:paraId="4CCA1DBF" w14:textId="77777777" w:rsidR="00142269" w:rsidRPr="00420910" w:rsidRDefault="00142269" w:rsidP="00142269">
      <w:pPr>
        <w:autoSpaceDE w:val="0"/>
        <w:autoSpaceDN w:val="0"/>
        <w:adjustRightInd w:val="0"/>
        <w:ind w:left="400"/>
        <w:jc w:val="both"/>
        <w:rPr>
          <w:rFonts w:ascii="Times New Roman" w:hAnsi="Times New Roman"/>
        </w:rPr>
      </w:pPr>
      <w:bookmarkStart w:id="17" w:name="co_anchor_a333083_1"/>
      <w:bookmarkEnd w:id="17"/>
    </w:p>
    <w:p w14:paraId="00E3F57E"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Authorized Services</w:t>
      </w:r>
      <w:r w:rsidRPr="00420910">
        <w:rPr>
          <w:rFonts w:ascii="Times New Roman" w:hAnsi="Times New Roman"/>
        </w:rPr>
        <w:t>” means any and all services performed by any Authorized User for the Water System for or in connection with the Water System’s use of the Software or Documentation in accordance with this Agreement, including any services comprising or relating to the analysis, development, delivery, installation, configuration, integration, testing, deployment, maintenance, support, repair, storage, copying, reproduction, modification, enhancement, improvement, or disaster recovery of, or training of Authorized Users concerning, the Software or Documentation.</w:t>
      </w:r>
    </w:p>
    <w:p w14:paraId="444D92BA" w14:textId="77777777" w:rsidR="00142269" w:rsidRPr="00420910" w:rsidRDefault="00142269" w:rsidP="00142269">
      <w:pPr>
        <w:autoSpaceDE w:val="0"/>
        <w:autoSpaceDN w:val="0"/>
        <w:adjustRightInd w:val="0"/>
        <w:ind w:left="400"/>
        <w:jc w:val="both"/>
        <w:rPr>
          <w:rFonts w:ascii="Times New Roman" w:hAnsi="Times New Roman"/>
        </w:rPr>
      </w:pPr>
      <w:bookmarkStart w:id="18" w:name="co_anchor_a188371_1"/>
      <w:bookmarkEnd w:id="18"/>
    </w:p>
    <w:p w14:paraId="6F02CD00"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Authorized Users</w:t>
      </w:r>
      <w:r w:rsidRPr="00420910">
        <w:rPr>
          <w:rFonts w:ascii="Times New Roman" w:hAnsi="Times New Roman"/>
        </w:rPr>
        <w:t>” means all officers, directors, and employees/employees of the Water System each of whom is authorized to use the Software. Authorized Users also include all Persons, including all agents, contractors, consultants, and their respective employees that the Water System retains or grants any sublicense to hereunder to provide Authorized Services.</w:t>
      </w:r>
    </w:p>
    <w:p w14:paraId="597F5FBA" w14:textId="77777777" w:rsidR="00142269" w:rsidRPr="00420910" w:rsidRDefault="00142269" w:rsidP="00142269">
      <w:pPr>
        <w:autoSpaceDE w:val="0"/>
        <w:autoSpaceDN w:val="0"/>
        <w:adjustRightInd w:val="0"/>
        <w:ind w:left="400"/>
        <w:jc w:val="both"/>
        <w:rPr>
          <w:rFonts w:ascii="Times New Roman" w:hAnsi="Times New Roman"/>
        </w:rPr>
      </w:pPr>
      <w:bookmarkStart w:id="19" w:name="co_anchor_a437514_1"/>
      <w:bookmarkEnd w:id="19"/>
    </w:p>
    <w:p w14:paraId="06883D9D"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Business Day</w:t>
      </w:r>
      <w:r w:rsidRPr="00420910">
        <w:rPr>
          <w:rFonts w:ascii="Times New Roman" w:hAnsi="Times New Roman"/>
        </w:rPr>
        <w:t>” means a day other than a Saturday, Sunday, or other day on which commercial banks in New York City are authorized or required by Law to be closed for business.</w:t>
      </w:r>
    </w:p>
    <w:p w14:paraId="33B057C0" w14:textId="77777777" w:rsidR="00142269" w:rsidRPr="00420910" w:rsidRDefault="00142269" w:rsidP="00142269">
      <w:pPr>
        <w:autoSpaceDE w:val="0"/>
        <w:autoSpaceDN w:val="0"/>
        <w:adjustRightInd w:val="0"/>
        <w:ind w:left="400"/>
        <w:jc w:val="both"/>
        <w:rPr>
          <w:rFonts w:ascii="Times New Roman" w:hAnsi="Times New Roman"/>
        </w:rPr>
      </w:pPr>
      <w:bookmarkStart w:id="20" w:name="co_anchor_a442131_1"/>
      <w:bookmarkEnd w:id="20"/>
    </w:p>
    <w:p w14:paraId="0F231E92"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lastRenderedPageBreak/>
        <w:t>“</w:t>
      </w:r>
      <w:r w:rsidRPr="00420910">
        <w:rPr>
          <w:rFonts w:ascii="Times New Roman" w:hAnsi="Times New Roman"/>
          <w:b/>
        </w:rPr>
        <w:t>Confidential Information</w:t>
      </w:r>
      <w:r w:rsidRPr="00420910">
        <w:rPr>
          <w:rFonts w:ascii="Times New Roman" w:hAnsi="Times New Roman"/>
        </w:rPr>
        <w:t xml:space="preserve">” has the meaning set forth in </w:t>
      </w:r>
      <w:hyperlink w:anchor="co_anchor_a971962_1" w:history="1">
        <w:r w:rsidRPr="00420910">
          <w:rPr>
            <w:rFonts w:ascii="Times New Roman" w:hAnsi="Times New Roman"/>
            <w:u w:val="single"/>
          </w:rPr>
          <w:t>Section 10.1</w:t>
        </w:r>
      </w:hyperlink>
      <w:r w:rsidRPr="00420910">
        <w:rPr>
          <w:rFonts w:ascii="Times New Roman" w:hAnsi="Times New Roman"/>
        </w:rPr>
        <w:t>.</w:t>
      </w:r>
    </w:p>
    <w:p w14:paraId="515874E5" w14:textId="77777777" w:rsidR="00142269" w:rsidRPr="00420910" w:rsidRDefault="00142269" w:rsidP="00142269">
      <w:pPr>
        <w:autoSpaceDE w:val="0"/>
        <w:autoSpaceDN w:val="0"/>
        <w:adjustRightInd w:val="0"/>
        <w:ind w:left="400"/>
        <w:jc w:val="both"/>
        <w:rPr>
          <w:rFonts w:ascii="Times New Roman" w:hAnsi="Times New Roman"/>
        </w:rPr>
      </w:pPr>
      <w:bookmarkStart w:id="21" w:name="co_anchor_a249867_1"/>
      <w:bookmarkEnd w:id="21"/>
    </w:p>
    <w:p w14:paraId="49895553"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Contractor Personnel</w:t>
      </w:r>
      <w:r w:rsidRPr="00420910">
        <w:rPr>
          <w:rFonts w:ascii="Times New Roman" w:hAnsi="Times New Roman"/>
        </w:rPr>
        <w:t>” means all employees of Contractor and any Permitted Subcontractors involved in the performance of Services hereunder.</w:t>
      </w:r>
    </w:p>
    <w:p w14:paraId="400F40F9"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b/>
        </w:rPr>
        <w:t>“</w:t>
      </w:r>
      <w:r w:rsidR="00D75040" w:rsidRPr="00420910">
        <w:rPr>
          <w:rFonts w:ascii="Times New Roman" w:hAnsi="Times New Roman"/>
          <w:b/>
        </w:rPr>
        <w:t>Privileged Account Management System and Password Vaulting Solution</w:t>
      </w:r>
      <w:r w:rsidRPr="00420910">
        <w:rPr>
          <w:rFonts w:ascii="Times New Roman" w:hAnsi="Times New Roman"/>
          <w:b/>
        </w:rPr>
        <w:t>”</w:t>
      </w:r>
      <w:r w:rsidRPr="00420910">
        <w:rPr>
          <w:rFonts w:ascii="Times New Roman" w:hAnsi="Times New Roman"/>
        </w:rPr>
        <w:t xml:space="preserve"> means the Products and Services.</w:t>
      </w:r>
    </w:p>
    <w:p w14:paraId="243C57CA" w14:textId="77777777" w:rsidR="00142269" w:rsidRPr="00420910" w:rsidRDefault="00142269" w:rsidP="00142269">
      <w:pPr>
        <w:autoSpaceDE w:val="0"/>
        <w:autoSpaceDN w:val="0"/>
        <w:adjustRightInd w:val="0"/>
        <w:ind w:left="400"/>
        <w:jc w:val="both"/>
        <w:rPr>
          <w:rFonts w:ascii="Times New Roman" w:hAnsi="Times New Roman"/>
        </w:rPr>
      </w:pPr>
    </w:p>
    <w:p w14:paraId="3A00B73A"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Designated Sites</w:t>
      </w:r>
      <w:r w:rsidRPr="00420910">
        <w:rPr>
          <w:rFonts w:ascii="Times New Roman" w:hAnsi="Times New Roman"/>
        </w:rPr>
        <w:t xml:space="preserve">” means any of the Water System’s facilities set forth in </w:t>
      </w:r>
      <w:r w:rsidRPr="00420910">
        <w:rPr>
          <w:rFonts w:ascii="Times New Roman" w:hAnsi="Times New Roman"/>
          <w:b/>
        </w:rPr>
        <w:t>Exhibit A</w:t>
      </w:r>
      <w:r w:rsidRPr="00420910">
        <w:rPr>
          <w:rFonts w:ascii="Times New Roman" w:hAnsi="Times New Roman"/>
        </w:rPr>
        <w:t>.</w:t>
      </w:r>
    </w:p>
    <w:p w14:paraId="4881F38D" w14:textId="77777777" w:rsidR="00142269" w:rsidRPr="00420910" w:rsidRDefault="00142269" w:rsidP="00142269">
      <w:pPr>
        <w:autoSpaceDE w:val="0"/>
        <w:autoSpaceDN w:val="0"/>
        <w:adjustRightInd w:val="0"/>
        <w:ind w:left="400"/>
        <w:jc w:val="both"/>
        <w:rPr>
          <w:rFonts w:ascii="Times New Roman" w:hAnsi="Times New Roman"/>
        </w:rPr>
      </w:pPr>
    </w:p>
    <w:p w14:paraId="3C694D00" w14:textId="77777777" w:rsidR="00142269" w:rsidRPr="00420910" w:rsidRDefault="00142269" w:rsidP="00142269">
      <w:pPr>
        <w:autoSpaceDE w:val="0"/>
        <w:autoSpaceDN w:val="0"/>
        <w:adjustRightInd w:val="0"/>
        <w:ind w:left="400"/>
        <w:jc w:val="both"/>
        <w:rPr>
          <w:rFonts w:ascii="Times New Roman" w:hAnsi="Times New Roman"/>
        </w:rPr>
      </w:pPr>
      <w:bookmarkStart w:id="22" w:name="co_anchor_a253269_1"/>
      <w:bookmarkStart w:id="23" w:name="co_anchor_a529180_1"/>
      <w:bookmarkStart w:id="24" w:name="co_anchor_a545014_1"/>
      <w:bookmarkEnd w:id="22"/>
      <w:bookmarkEnd w:id="23"/>
      <w:bookmarkEnd w:id="24"/>
      <w:r w:rsidRPr="00420910">
        <w:rPr>
          <w:rFonts w:ascii="Times New Roman" w:hAnsi="Times New Roman"/>
        </w:rPr>
        <w:t>“</w:t>
      </w:r>
      <w:r w:rsidRPr="00420910">
        <w:rPr>
          <w:rFonts w:ascii="Times New Roman" w:hAnsi="Times New Roman"/>
          <w:b/>
        </w:rPr>
        <w:t>Documentation</w:t>
      </w:r>
      <w:r w:rsidRPr="00420910">
        <w:rPr>
          <w:rFonts w:ascii="Times New Roman" w:hAnsi="Times New Roman"/>
        </w:rPr>
        <w:t>” means Contractor’s user manuals, handbooks, and installation guides relating to the Software, Hardware, and Equipment in any form or media, that describe the functionality, components, features, or requirements of the Software, Hardware and Equipment, including any aspect of the installation, configuration, integration, operation, or use of the Software, Hardware and Equipment.</w:t>
      </w:r>
    </w:p>
    <w:p w14:paraId="2EBBDE9B" w14:textId="77777777" w:rsidR="00142269" w:rsidRPr="00420910" w:rsidRDefault="00142269" w:rsidP="00142269">
      <w:pPr>
        <w:autoSpaceDE w:val="0"/>
        <w:autoSpaceDN w:val="0"/>
        <w:adjustRightInd w:val="0"/>
        <w:ind w:left="400"/>
        <w:jc w:val="both"/>
        <w:rPr>
          <w:rFonts w:ascii="Times New Roman" w:hAnsi="Times New Roman"/>
        </w:rPr>
      </w:pPr>
      <w:bookmarkStart w:id="25" w:name="co_anchor_a596019_1"/>
      <w:bookmarkEnd w:id="25"/>
    </w:p>
    <w:p w14:paraId="78579F78"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Effective Date</w:t>
      </w:r>
      <w:r w:rsidRPr="00420910">
        <w:rPr>
          <w:rFonts w:ascii="Times New Roman" w:hAnsi="Times New Roman"/>
        </w:rPr>
        <w:t>” has the meaning set forth in the preamble.</w:t>
      </w:r>
    </w:p>
    <w:p w14:paraId="548DC384" w14:textId="77777777" w:rsidR="00142269" w:rsidRPr="00420910" w:rsidRDefault="00142269" w:rsidP="00142269">
      <w:pPr>
        <w:autoSpaceDE w:val="0"/>
        <w:autoSpaceDN w:val="0"/>
        <w:adjustRightInd w:val="0"/>
        <w:ind w:left="400"/>
        <w:jc w:val="both"/>
        <w:rPr>
          <w:rFonts w:ascii="Times New Roman" w:hAnsi="Times New Roman"/>
        </w:rPr>
      </w:pPr>
    </w:p>
    <w:p w14:paraId="5D9281C8"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b/>
        </w:rPr>
        <w:t xml:space="preserve">“Equipment” </w:t>
      </w:r>
      <w:r w:rsidRPr="00420910">
        <w:rPr>
          <w:rFonts w:ascii="Times New Roman" w:hAnsi="Times New Roman"/>
        </w:rPr>
        <w:t xml:space="preserve">means the equipment being sold by Contractor to the Water System as set forth in </w:t>
      </w:r>
      <w:r w:rsidRPr="00420910">
        <w:rPr>
          <w:rFonts w:ascii="Times New Roman" w:hAnsi="Times New Roman"/>
          <w:b/>
        </w:rPr>
        <w:t>Exhibit A</w:t>
      </w:r>
      <w:r w:rsidRPr="00420910">
        <w:rPr>
          <w:rFonts w:ascii="Times New Roman" w:hAnsi="Times New Roman"/>
        </w:rPr>
        <w:t>.</w:t>
      </w:r>
    </w:p>
    <w:p w14:paraId="5889C5E6" w14:textId="77777777" w:rsidR="00142269" w:rsidRPr="00420910" w:rsidRDefault="00142269" w:rsidP="00142269">
      <w:pPr>
        <w:autoSpaceDE w:val="0"/>
        <w:autoSpaceDN w:val="0"/>
        <w:adjustRightInd w:val="0"/>
        <w:ind w:left="400"/>
        <w:jc w:val="both"/>
        <w:rPr>
          <w:rFonts w:ascii="Times New Roman" w:hAnsi="Times New Roman"/>
        </w:rPr>
      </w:pPr>
    </w:p>
    <w:p w14:paraId="3879E624"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b/>
        </w:rPr>
        <w:t>“Fees”</w:t>
      </w:r>
      <w:r w:rsidRPr="00420910">
        <w:rPr>
          <w:rFonts w:ascii="Times New Roman" w:hAnsi="Times New Roman"/>
        </w:rPr>
        <w:t xml:space="preserve"> means the fees for Products and Services set forth in </w:t>
      </w:r>
      <w:r w:rsidRPr="00420910">
        <w:rPr>
          <w:rFonts w:ascii="Times New Roman" w:hAnsi="Times New Roman"/>
          <w:b/>
        </w:rPr>
        <w:t>Exhibit B</w:t>
      </w:r>
      <w:r w:rsidRPr="00420910">
        <w:rPr>
          <w:rFonts w:ascii="Times New Roman" w:hAnsi="Times New Roman"/>
        </w:rPr>
        <w:t>.</w:t>
      </w:r>
    </w:p>
    <w:p w14:paraId="377EC7E6" w14:textId="77777777" w:rsidR="00142269" w:rsidRPr="00420910" w:rsidRDefault="00142269" w:rsidP="00142269">
      <w:pPr>
        <w:autoSpaceDE w:val="0"/>
        <w:autoSpaceDN w:val="0"/>
        <w:adjustRightInd w:val="0"/>
        <w:jc w:val="both"/>
        <w:rPr>
          <w:rFonts w:ascii="Times New Roman" w:hAnsi="Times New Roman"/>
        </w:rPr>
      </w:pPr>
      <w:bookmarkStart w:id="26" w:name="co_anchor_a887554_1"/>
      <w:bookmarkStart w:id="27" w:name="co_anchor_a325846_1"/>
      <w:bookmarkEnd w:id="26"/>
      <w:bookmarkEnd w:id="27"/>
    </w:p>
    <w:p w14:paraId="15C78DB6"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Hardware</w:t>
      </w:r>
      <w:r w:rsidRPr="00420910">
        <w:rPr>
          <w:rFonts w:ascii="Times New Roman" w:hAnsi="Times New Roman"/>
        </w:rPr>
        <w:t xml:space="preserve">” means the hardware being sold by Contractor to the Water System as set forth in </w:t>
      </w:r>
      <w:r w:rsidRPr="00420910">
        <w:rPr>
          <w:rFonts w:ascii="Times New Roman" w:hAnsi="Times New Roman"/>
          <w:b/>
        </w:rPr>
        <w:t>Exhibit A</w:t>
      </w:r>
      <w:r w:rsidRPr="00420910">
        <w:rPr>
          <w:rFonts w:ascii="Times New Roman" w:hAnsi="Times New Roman"/>
        </w:rPr>
        <w:t>.</w:t>
      </w:r>
    </w:p>
    <w:p w14:paraId="239439B7" w14:textId="77777777" w:rsidR="00142269" w:rsidRPr="00420910" w:rsidRDefault="00142269" w:rsidP="00142269">
      <w:pPr>
        <w:autoSpaceDE w:val="0"/>
        <w:autoSpaceDN w:val="0"/>
        <w:adjustRightInd w:val="0"/>
        <w:ind w:left="400"/>
        <w:jc w:val="both"/>
        <w:rPr>
          <w:rFonts w:ascii="Times New Roman" w:hAnsi="Times New Roman"/>
        </w:rPr>
      </w:pPr>
    </w:p>
    <w:p w14:paraId="0876D69C"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Harmful Code</w:t>
      </w:r>
      <w:r w:rsidRPr="00420910">
        <w:rPr>
          <w:rFonts w:ascii="Times New Roman" w:hAnsi="Times New Roman"/>
        </w:rPr>
        <w:t xml:space="preserve">” means any: (a) virus, </w:t>
      </w:r>
      <w:proofErr w:type="spellStart"/>
      <w:r w:rsidRPr="00420910">
        <w:rPr>
          <w:rFonts w:ascii="Times New Roman" w:hAnsi="Times New Roman"/>
        </w:rPr>
        <w:t>trojan</w:t>
      </w:r>
      <w:proofErr w:type="spellEnd"/>
      <w:r w:rsidRPr="00420910">
        <w:rPr>
          <w:rFonts w:ascii="Times New Roman" w:hAnsi="Times New Roman"/>
        </w:rPr>
        <w:t xml:space="preserve"> horse, worm, backdoor or other software or hardware devices the effect of which is to permit unauthorized access to, or to disable, erase, or otherwise harm, any computer, systems or software; or (b) time bomb, drop dead device, or other software or hardware device designed to disable a computer program automatically with the passage of time or under the positive control of any Person, or otherwise deprive the Water System of its lawful right to use such software.</w:t>
      </w:r>
    </w:p>
    <w:p w14:paraId="5213C9D4" w14:textId="77777777" w:rsidR="00142269" w:rsidRPr="00420910" w:rsidRDefault="00142269" w:rsidP="00142269">
      <w:pPr>
        <w:autoSpaceDE w:val="0"/>
        <w:autoSpaceDN w:val="0"/>
        <w:adjustRightInd w:val="0"/>
        <w:ind w:left="400"/>
        <w:jc w:val="both"/>
        <w:rPr>
          <w:rFonts w:ascii="Times New Roman" w:hAnsi="Times New Roman"/>
        </w:rPr>
      </w:pPr>
      <w:bookmarkStart w:id="28" w:name="co_anchor_a647667_1"/>
      <w:bookmarkStart w:id="29" w:name="co_anchor_a85603_1"/>
      <w:bookmarkEnd w:id="28"/>
      <w:bookmarkEnd w:id="29"/>
    </w:p>
    <w:p w14:paraId="5C32BBD5"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Intellectual Property Rights</w:t>
      </w:r>
      <w:r w:rsidRPr="00420910">
        <w:rPr>
          <w:rFonts w:ascii="Times New Roman" w:hAnsi="Times New Roman"/>
        </w:rPr>
        <w:t>” means any and all registered and unregistered rights granted, applied for, or otherwise now or hereafter in existence under or related to any patent, copyright, trademark, trade secret, database protection, or other intellectual property rights laws, and all similar or equivalent rights or forms of protection, in any part of the world.</w:t>
      </w:r>
    </w:p>
    <w:p w14:paraId="215CB0D9" w14:textId="77777777" w:rsidR="00142269" w:rsidRPr="00420910" w:rsidRDefault="00142269" w:rsidP="00142269">
      <w:pPr>
        <w:autoSpaceDE w:val="0"/>
        <w:autoSpaceDN w:val="0"/>
        <w:adjustRightInd w:val="0"/>
        <w:ind w:left="400"/>
        <w:jc w:val="both"/>
        <w:rPr>
          <w:rFonts w:ascii="Times New Roman" w:hAnsi="Times New Roman"/>
        </w:rPr>
      </w:pPr>
      <w:bookmarkStart w:id="30" w:name="co_anchor_a242986_1"/>
      <w:bookmarkEnd w:id="30"/>
    </w:p>
    <w:p w14:paraId="7BF93FD5"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Law</w:t>
      </w:r>
      <w:r w:rsidRPr="00420910">
        <w:rPr>
          <w:rFonts w:ascii="Times New Roman" w:hAnsi="Times New Roman"/>
        </w:rPr>
        <w:t>” means any statute, law, ordinance, regulation, rule, code, order, constitution, treaty, common law, judgment, decree, or other requirement of any federal, state, local, or foreign government or political subdivision thereof, or any arbitrator, court, or tribunal of competent jurisdiction.</w:t>
      </w:r>
      <w:bookmarkStart w:id="31" w:name="co_anchor_a1022723_1"/>
      <w:bookmarkEnd w:id="31"/>
    </w:p>
    <w:p w14:paraId="2412C7C4" w14:textId="77777777" w:rsidR="00142269" w:rsidRPr="00420910" w:rsidRDefault="00142269" w:rsidP="00142269">
      <w:pPr>
        <w:autoSpaceDE w:val="0"/>
        <w:autoSpaceDN w:val="0"/>
        <w:adjustRightInd w:val="0"/>
        <w:ind w:left="400"/>
        <w:jc w:val="both"/>
        <w:rPr>
          <w:rFonts w:ascii="Times New Roman" w:hAnsi="Times New Roman"/>
        </w:rPr>
      </w:pPr>
    </w:p>
    <w:p w14:paraId="7F866791"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License Fee</w:t>
      </w:r>
      <w:r w:rsidRPr="00420910">
        <w:rPr>
          <w:rFonts w:ascii="Times New Roman" w:hAnsi="Times New Roman"/>
        </w:rPr>
        <w:t xml:space="preserve">” has the meaning set forth in </w:t>
      </w:r>
      <w:hyperlink w:anchor="co_anchor_a393476_1" w:history="1">
        <w:r w:rsidRPr="00420910">
          <w:rPr>
            <w:rFonts w:ascii="Times New Roman" w:hAnsi="Times New Roman"/>
            <w:u w:val="single"/>
          </w:rPr>
          <w:t>Section 9.1</w:t>
        </w:r>
      </w:hyperlink>
      <w:r w:rsidRPr="00420910">
        <w:rPr>
          <w:rFonts w:ascii="Times New Roman" w:hAnsi="Times New Roman"/>
        </w:rPr>
        <w:t>.</w:t>
      </w:r>
      <w:bookmarkStart w:id="32" w:name="co_anchor_a578967_1"/>
      <w:bookmarkStart w:id="33" w:name="co_anchor_a136366_1"/>
      <w:bookmarkStart w:id="34" w:name="co_anchor_a671054_1"/>
      <w:bookmarkEnd w:id="32"/>
      <w:bookmarkEnd w:id="33"/>
      <w:bookmarkEnd w:id="34"/>
    </w:p>
    <w:p w14:paraId="62401CCF" w14:textId="77777777" w:rsidR="00142269" w:rsidRPr="00420910" w:rsidRDefault="00142269" w:rsidP="00142269">
      <w:pPr>
        <w:autoSpaceDE w:val="0"/>
        <w:autoSpaceDN w:val="0"/>
        <w:adjustRightInd w:val="0"/>
        <w:ind w:left="400"/>
        <w:jc w:val="both"/>
        <w:rPr>
          <w:rFonts w:ascii="Times New Roman" w:hAnsi="Times New Roman"/>
        </w:rPr>
      </w:pPr>
      <w:bookmarkStart w:id="35" w:name="co_anchor_a241777_1"/>
      <w:bookmarkEnd w:id="35"/>
    </w:p>
    <w:p w14:paraId="509E2A35"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Loss”</w:t>
      </w:r>
      <w:r w:rsidRPr="00420910">
        <w:rPr>
          <w:rFonts w:ascii="Times New Roman" w:hAnsi="Times New Roman"/>
        </w:rPr>
        <w:t xml:space="preserve"> or “</w:t>
      </w:r>
      <w:r w:rsidRPr="00420910">
        <w:rPr>
          <w:rFonts w:ascii="Times New Roman" w:hAnsi="Times New Roman"/>
          <w:b/>
        </w:rPr>
        <w:t>Losses</w:t>
      </w:r>
      <w:r w:rsidRPr="00420910">
        <w:rPr>
          <w:rFonts w:ascii="Times New Roman" w:hAnsi="Times New Roman"/>
        </w:rPr>
        <w:t>” means all losses, damages, deficiencies, claims, actions, judgments, settlements, interest, awards, penalties, fines, costs, or expenses of whatever kind, including reasonable attorneys’ fees and the costs of enforcing any right to indemnification hereunder and the cost of pursuing any insurance providers.</w:t>
      </w:r>
    </w:p>
    <w:p w14:paraId="5EC61A81" w14:textId="77777777" w:rsidR="00142269" w:rsidRPr="00420910" w:rsidRDefault="00142269" w:rsidP="00142269">
      <w:pPr>
        <w:autoSpaceDE w:val="0"/>
        <w:autoSpaceDN w:val="0"/>
        <w:adjustRightInd w:val="0"/>
        <w:ind w:left="400"/>
        <w:jc w:val="both"/>
        <w:rPr>
          <w:rFonts w:ascii="Times New Roman" w:hAnsi="Times New Roman"/>
        </w:rPr>
      </w:pPr>
      <w:bookmarkStart w:id="36" w:name="co_anchor_a303274_1"/>
      <w:bookmarkEnd w:id="36"/>
    </w:p>
    <w:p w14:paraId="70F3AC3D"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Maintenance Release</w:t>
      </w:r>
      <w:r w:rsidRPr="00420910">
        <w:rPr>
          <w:rFonts w:ascii="Times New Roman" w:hAnsi="Times New Roman"/>
        </w:rPr>
        <w:t>” means any update, upgrade, release, or other adaptation or modification of the Software, including any updated Documentation, that Contractor may generally provide to its licensees from time to time during the Term, which may contain, among other things, error corrections, enhancements, improvements, or other changes to the user interface, functionality, compatibility, capabilities, performance, efficiency, or quality of the Software, and includes any New Version.</w:t>
      </w:r>
    </w:p>
    <w:p w14:paraId="4F239725" w14:textId="77777777" w:rsidR="00142269" w:rsidRPr="00420910" w:rsidRDefault="00142269" w:rsidP="00142269">
      <w:pPr>
        <w:autoSpaceDE w:val="0"/>
        <w:autoSpaceDN w:val="0"/>
        <w:adjustRightInd w:val="0"/>
        <w:ind w:left="400"/>
        <w:jc w:val="both"/>
        <w:rPr>
          <w:rFonts w:ascii="Times New Roman" w:hAnsi="Times New Roman"/>
        </w:rPr>
      </w:pPr>
      <w:bookmarkStart w:id="37" w:name="co_anchor_a587625_1"/>
      <w:bookmarkEnd w:id="37"/>
    </w:p>
    <w:p w14:paraId="236A515E"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New Version</w:t>
      </w:r>
      <w:r w:rsidRPr="00420910">
        <w:rPr>
          <w:rFonts w:ascii="Times New Roman" w:hAnsi="Times New Roman"/>
        </w:rPr>
        <w:t>” means any new version of the Software that the Contractor may from time to time introduce and market generally as a distinct licensed product, as may be indicated by Contractor’s designation of a new version number.</w:t>
      </w:r>
    </w:p>
    <w:p w14:paraId="40C03E58" w14:textId="77777777" w:rsidR="00142269" w:rsidRPr="00420910" w:rsidRDefault="00142269" w:rsidP="00142269">
      <w:pPr>
        <w:autoSpaceDE w:val="0"/>
        <w:autoSpaceDN w:val="0"/>
        <w:adjustRightInd w:val="0"/>
        <w:jc w:val="both"/>
        <w:rPr>
          <w:rFonts w:ascii="Times New Roman" w:hAnsi="Times New Roman"/>
        </w:rPr>
      </w:pPr>
      <w:bookmarkStart w:id="38" w:name="co_anchor_a587281_1"/>
      <w:bookmarkStart w:id="39" w:name="co_anchor_a399406_1"/>
      <w:bookmarkEnd w:id="38"/>
      <w:bookmarkEnd w:id="39"/>
    </w:p>
    <w:p w14:paraId="2A247C7A"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Open Source Components</w:t>
      </w:r>
      <w:r w:rsidRPr="00420910">
        <w:rPr>
          <w:rFonts w:ascii="Times New Roman" w:hAnsi="Times New Roman"/>
        </w:rPr>
        <w:t xml:space="preserve">” means any software component that is subject to any open source copyright license agreement, including software </w:t>
      </w:r>
      <w:r w:rsidRPr="00420910">
        <w:rPr>
          <w:rFonts w:ascii="Times New Roman" w:hAnsi="Times New Roman"/>
        </w:rPr>
        <w:lastRenderedPageBreak/>
        <w:t xml:space="preserve">available under the GNU </w:t>
      </w:r>
      <w:proofErr w:type="spellStart"/>
      <w:r w:rsidRPr="00420910">
        <w:rPr>
          <w:rFonts w:ascii="Times New Roman" w:hAnsi="Times New Roman"/>
        </w:rPr>
        <w:t>Affero</w:t>
      </w:r>
      <w:proofErr w:type="spellEnd"/>
      <w:r w:rsidRPr="00420910">
        <w:rPr>
          <w:rFonts w:ascii="Times New Roman" w:hAnsi="Times New Roman"/>
        </w:rPr>
        <w:t xml:space="preserve"> General Public License (AGPL), GNU General Public License (GPL), GNU Lesser General Public License (LGPL), Mozilla Public License (MPL), Apache License, BSD licenses, or any other license that is approved by the Open Source Initiative.</w:t>
      </w:r>
    </w:p>
    <w:p w14:paraId="54C82B3C" w14:textId="77777777" w:rsidR="00142269" w:rsidRPr="00420910" w:rsidRDefault="00142269" w:rsidP="00142269">
      <w:pPr>
        <w:autoSpaceDE w:val="0"/>
        <w:autoSpaceDN w:val="0"/>
        <w:adjustRightInd w:val="0"/>
        <w:ind w:left="400"/>
        <w:jc w:val="both"/>
        <w:rPr>
          <w:rFonts w:ascii="Times New Roman" w:hAnsi="Times New Roman"/>
        </w:rPr>
      </w:pPr>
      <w:bookmarkStart w:id="40" w:name="co_anchor_a171285_1"/>
      <w:bookmarkEnd w:id="40"/>
    </w:p>
    <w:p w14:paraId="1E2F919D"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Open Source License</w:t>
      </w:r>
      <w:r w:rsidRPr="00420910">
        <w:rPr>
          <w:rFonts w:ascii="Times New Roman" w:hAnsi="Times New Roman"/>
        </w:rPr>
        <w:t xml:space="preserve">” has the meaning set forth in </w:t>
      </w:r>
      <w:hyperlink w:anchor="co_anchor_a143054_1" w:history="1">
        <w:r w:rsidRPr="00420910">
          <w:rPr>
            <w:rFonts w:ascii="Times New Roman" w:hAnsi="Times New Roman"/>
            <w:u w:val="single"/>
          </w:rPr>
          <w:t>Section 2.3</w:t>
        </w:r>
      </w:hyperlink>
      <w:r w:rsidRPr="00420910">
        <w:rPr>
          <w:rFonts w:ascii="Times New Roman" w:hAnsi="Times New Roman"/>
        </w:rPr>
        <w:t>.</w:t>
      </w:r>
    </w:p>
    <w:p w14:paraId="21F1EE55" w14:textId="77777777" w:rsidR="00142269" w:rsidRPr="00420910" w:rsidRDefault="00142269" w:rsidP="00142269">
      <w:pPr>
        <w:autoSpaceDE w:val="0"/>
        <w:autoSpaceDN w:val="0"/>
        <w:adjustRightInd w:val="0"/>
        <w:ind w:left="400"/>
        <w:jc w:val="both"/>
        <w:rPr>
          <w:rFonts w:ascii="Times New Roman" w:hAnsi="Times New Roman"/>
        </w:rPr>
      </w:pPr>
      <w:bookmarkStart w:id="41" w:name="co_anchor_a402250_1"/>
      <w:bookmarkEnd w:id="41"/>
    </w:p>
    <w:p w14:paraId="5950F27E"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Operating Environment</w:t>
      </w:r>
      <w:r w:rsidRPr="00420910">
        <w:rPr>
          <w:rFonts w:ascii="Times New Roman" w:hAnsi="Times New Roman"/>
        </w:rPr>
        <w:t xml:space="preserve">” means the Water System’s computer systems on which the Software is intended to be installed and operate, as set forth in the attached </w:t>
      </w:r>
      <w:r w:rsidRPr="00420910">
        <w:rPr>
          <w:rFonts w:ascii="Times New Roman" w:hAnsi="Times New Roman"/>
          <w:b/>
        </w:rPr>
        <w:t>Exhibit A</w:t>
      </w:r>
      <w:r w:rsidRPr="00420910">
        <w:rPr>
          <w:rFonts w:ascii="Times New Roman" w:hAnsi="Times New Roman"/>
        </w:rPr>
        <w:t>.</w:t>
      </w:r>
    </w:p>
    <w:p w14:paraId="1173ADC8" w14:textId="77777777" w:rsidR="00142269" w:rsidRPr="00420910" w:rsidRDefault="00142269" w:rsidP="00142269">
      <w:pPr>
        <w:autoSpaceDE w:val="0"/>
        <w:autoSpaceDN w:val="0"/>
        <w:adjustRightInd w:val="0"/>
        <w:ind w:left="400"/>
        <w:jc w:val="both"/>
        <w:rPr>
          <w:rFonts w:ascii="Times New Roman" w:hAnsi="Times New Roman"/>
        </w:rPr>
      </w:pPr>
      <w:bookmarkStart w:id="42" w:name="co_anchor_a167008_1"/>
      <w:bookmarkEnd w:id="42"/>
    </w:p>
    <w:p w14:paraId="1DDE9B9D"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Permitted Use</w:t>
      </w:r>
      <w:r w:rsidRPr="00420910">
        <w:rPr>
          <w:rFonts w:ascii="Times New Roman" w:hAnsi="Times New Roman"/>
        </w:rPr>
        <w:t>” means use of the Software and Documentation by any Authorized User for the benefit of the Water System for any and all lawful purposes.</w:t>
      </w:r>
    </w:p>
    <w:p w14:paraId="0004943B" w14:textId="77777777" w:rsidR="00142269" w:rsidRPr="00420910" w:rsidRDefault="00142269" w:rsidP="00142269">
      <w:pPr>
        <w:autoSpaceDE w:val="0"/>
        <w:autoSpaceDN w:val="0"/>
        <w:adjustRightInd w:val="0"/>
        <w:ind w:left="400"/>
        <w:jc w:val="both"/>
        <w:rPr>
          <w:rFonts w:ascii="Times New Roman" w:hAnsi="Times New Roman"/>
        </w:rPr>
      </w:pPr>
      <w:bookmarkStart w:id="43" w:name="co_anchor_a942212_1"/>
      <w:bookmarkEnd w:id="43"/>
    </w:p>
    <w:p w14:paraId="4AB745C5"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Person</w:t>
      </w:r>
      <w:r w:rsidRPr="00420910">
        <w:rPr>
          <w:rFonts w:ascii="Times New Roman" w:hAnsi="Times New Roman"/>
        </w:rPr>
        <w:t>” means an individual, corporation, partnership, joint venture, limited liability entity, governmental authority, unincorporated organization, trust, association, or other entity.</w:t>
      </w:r>
    </w:p>
    <w:p w14:paraId="73FC6218" w14:textId="77777777" w:rsidR="00142269" w:rsidRPr="00420910" w:rsidRDefault="00142269" w:rsidP="00142269">
      <w:pPr>
        <w:autoSpaceDE w:val="0"/>
        <w:autoSpaceDN w:val="0"/>
        <w:adjustRightInd w:val="0"/>
        <w:ind w:left="400"/>
        <w:jc w:val="both"/>
        <w:rPr>
          <w:rFonts w:ascii="Times New Roman" w:hAnsi="Times New Roman"/>
        </w:rPr>
      </w:pPr>
      <w:bookmarkStart w:id="44" w:name="co_anchor_a859352_1"/>
      <w:bookmarkEnd w:id="44"/>
    </w:p>
    <w:p w14:paraId="344C1E04"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Pricing</w:t>
      </w:r>
      <w:r w:rsidRPr="00420910">
        <w:rPr>
          <w:rFonts w:ascii="Times New Roman" w:hAnsi="Times New Roman"/>
        </w:rPr>
        <w:t>” means any and all fees, rates, and prices payable under this Agreement, including pursuant to any Exhibit hereto.</w:t>
      </w:r>
    </w:p>
    <w:p w14:paraId="12975CAE" w14:textId="77777777" w:rsidR="00142269" w:rsidRPr="00420910" w:rsidRDefault="00142269" w:rsidP="00142269">
      <w:pPr>
        <w:autoSpaceDE w:val="0"/>
        <w:autoSpaceDN w:val="0"/>
        <w:adjustRightInd w:val="0"/>
        <w:ind w:left="400"/>
        <w:jc w:val="both"/>
        <w:rPr>
          <w:rFonts w:ascii="Times New Roman" w:hAnsi="Times New Roman"/>
          <w:b/>
        </w:rPr>
      </w:pPr>
      <w:bookmarkStart w:id="45" w:name="co_anchor_a355669_1"/>
      <w:bookmarkEnd w:id="45"/>
      <w:r w:rsidRPr="00420910">
        <w:rPr>
          <w:rFonts w:ascii="Times New Roman" w:hAnsi="Times New Roman"/>
          <w:b/>
        </w:rPr>
        <w:t xml:space="preserve">“Products” </w:t>
      </w:r>
      <w:r w:rsidRPr="00420910">
        <w:rPr>
          <w:rFonts w:ascii="Times New Roman" w:hAnsi="Times New Roman"/>
        </w:rPr>
        <w:t>means all Software, Hardware, Equipment, and Documentation,</w:t>
      </w:r>
      <w:r w:rsidRPr="00420910">
        <w:rPr>
          <w:rFonts w:ascii="Times New Roman" w:hAnsi="Times New Roman"/>
          <w:b/>
        </w:rPr>
        <w:t xml:space="preserve"> </w:t>
      </w:r>
      <w:r w:rsidRPr="00420910">
        <w:rPr>
          <w:rFonts w:ascii="Times New Roman" w:hAnsi="Times New Roman"/>
        </w:rPr>
        <w:t>and all code, specifications and other documents, work product, information, data, and materials that Contractor is required to or otherwise provides to the Water System or its designee(s) under this Agreement</w:t>
      </w:r>
    </w:p>
    <w:p w14:paraId="53CB31A3" w14:textId="77777777" w:rsidR="00142269" w:rsidRPr="00420910" w:rsidRDefault="00142269" w:rsidP="00142269">
      <w:pPr>
        <w:autoSpaceDE w:val="0"/>
        <w:autoSpaceDN w:val="0"/>
        <w:adjustRightInd w:val="0"/>
        <w:ind w:left="400"/>
        <w:jc w:val="both"/>
        <w:rPr>
          <w:rFonts w:ascii="Times New Roman" w:hAnsi="Times New Roman"/>
        </w:rPr>
      </w:pPr>
      <w:bookmarkStart w:id="46" w:name="co_anchor_a639090_1"/>
      <w:bookmarkStart w:id="47" w:name="co_anchor_a272810_1"/>
      <w:bookmarkStart w:id="48" w:name="co_anchor_a284502_1"/>
      <w:bookmarkStart w:id="49" w:name="co_anchor_a175098_1"/>
      <w:bookmarkEnd w:id="46"/>
      <w:bookmarkEnd w:id="47"/>
      <w:bookmarkEnd w:id="48"/>
      <w:bookmarkEnd w:id="49"/>
    </w:p>
    <w:p w14:paraId="353C1D6C"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Representatives</w:t>
      </w:r>
      <w:r w:rsidRPr="00420910">
        <w:rPr>
          <w:rFonts w:ascii="Times New Roman" w:hAnsi="Times New Roman"/>
        </w:rPr>
        <w:t xml:space="preserve">” means, with respect to a Party, that Party’s employees, officers, directors, consultants, agents, independent contractors, service providers, </w:t>
      </w:r>
      <w:proofErr w:type="spellStart"/>
      <w:r w:rsidRPr="00420910">
        <w:rPr>
          <w:rFonts w:ascii="Times New Roman" w:hAnsi="Times New Roman"/>
        </w:rPr>
        <w:t>sublicensees</w:t>
      </w:r>
      <w:proofErr w:type="spellEnd"/>
      <w:r w:rsidRPr="00420910">
        <w:rPr>
          <w:rFonts w:ascii="Times New Roman" w:hAnsi="Times New Roman"/>
        </w:rPr>
        <w:t xml:space="preserve">, subcontractors, and legal advisors. </w:t>
      </w:r>
    </w:p>
    <w:p w14:paraId="5E417E97" w14:textId="77777777" w:rsidR="00142269" w:rsidRPr="00420910" w:rsidRDefault="00142269" w:rsidP="00142269">
      <w:pPr>
        <w:autoSpaceDE w:val="0"/>
        <w:autoSpaceDN w:val="0"/>
        <w:adjustRightInd w:val="0"/>
        <w:ind w:left="400"/>
        <w:jc w:val="both"/>
        <w:rPr>
          <w:rFonts w:ascii="Times New Roman" w:hAnsi="Times New Roman"/>
        </w:rPr>
      </w:pPr>
      <w:bookmarkStart w:id="50" w:name="co_anchor_a168277_1"/>
      <w:bookmarkEnd w:id="50"/>
    </w:p>
    <w:p w14:paraId="11A25634"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Services</w:t>
      </w:r>
      <w:r w:rsidRPr="00420910">
        <w:rPr>
          <w:rFonts w:ascii="Times New Roman" w:hAnsi="Times New Roman"/>
        </w:rPr>
        <w:t xml:space="preserve">” means any of the services, including Support Services and training (if applicable), Contractor is required to or otherwise does provide under this Agreement as more fully described in the body of this Agreement and </w:t>
      </w:r>
      <w:r w:rsidRPr="00420910">
        <w:rPr>
          <w:rFonts w:ascii="Times New Roman" w:hAnsi="Times New Roman"/>
          <w:b/>
        </w:rPr>
        <w:t>Exhibit A</w:t>
      </w:r>
      <w:r w:rsidRPr="00420910">
        <w:rPr>
          <w:rFonts w:ascii="Times New Roman" w:hAnsi="Times New Roman"/>
        </w:rPr>
        <w:t>.</w:t>
      </w:r>
    </w:p>
    <w:p w14:paraId="1BD1B939" w14:textId="77777777" w:rsidR="00142269" w:rsidRPr="00420910" w:rsidRDefault="00142269" w:rsidP="00142269">
      <w:pPr>
        <w:autoSpaceDE w:val="0"/>
        <w:autoSpaceDN w:val="0"/>
        <w:adjustRightInd w:val="0"/>
        <w:ind w:left="400"/>
        <w:jc w:val="both"/>
        <w:rPr>
          <w:rFonts w:ascii="Times New Roman" w:hAnsi="Times New Roman"/>
        </w:rPr>
      </w:pPr>
      <w:bookmarkStart w:id="51" w:name="co_anchor_a978788_1"/>
      <w:bookmarkEnd w:id="51"/>
    </w:p>
    <w:p w14:paraId="57BB7940"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Software</w:t>
      </w:r>
      <w:r w:rsidRPr="00420910">
        <w:rPr>
          <w:rFonts w:ascii="Times New Roman" w:hAnsi="Times New Roman"/>
        </w:rPr>
        <w:t>” means the executable, object code version of the [NAME OF SOFTWARE, CURRENT SOFTWARE VERSION, AND RELEASE NUMBER], and any Maintenance Releases provided to and Water System Modifications made by or for the Water System pursuant to this Agreement, and all copies of the foregoing permitted hereunder, as more fully described in Exhibit A.</w:t>
      </w:r>
    </w:p>
    <w:p w14:paraId="4E277945" w14:textId="77777777" w:rsidR="00142269" w:rsidRPr="00420910" w:rsidRDefault="00142269" w:rsidP="00142269">
      <w:pPr>
        <w:autoSpaceDE w:val="0"/>
        <w:autoSpaceDN w:val="0"/>
        <w:adjustRightInd w:val="0"/>
        <w:ind w:left="400"/>
        <w:jc w:val="both"/>
        <w:rPr>
          <w:rFonts w:ascii="Times New Roman" w:hAnsi="Times New Roman"/>
        </w:rPr>
      </w:pPr>
      <w:bookmarkStart w:id="52" w:name="co_anchor_a528834_1"/>
      <w:bookmarkEnd w:id="52"/>
    </w:p>
    <w:p w14:paraId="5B6430EB"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Source Code</w:t>
      </w:r>
      <w:r w:rsidRPr="00420910">
        <w:rPr>
          <w:rFonts w:ascii="Times New Roman" w:hAnsi="Times New Roman"/>
        </w:rPr>
        <w:t>” means the human readable source code of the Software to which it relates, in the programming language in which the Software was written, together with all related flow charts, code, and technical documentation, including a description of the procedure for generating object code, all of a level sufficient to enable a programmer reasonably fluent in such programming language to understand, build, operate, support, maintain, and develop modifications, upgrades, updates, adaptations, enhancements, new versions, and other derivative works and improvements of, and to develop computer programs compatible with, the Software.</w:t>
      </w:r>
    </w:p>
    <w:p w14:paraId="2DB593F2" w14:textId="77777777" w:rsidR="00142269" w:rsidRPr="00420910" w:rsidRDefault="00142269" w:rsidP="00142269">
      <w:pPr>
        <w:autoSpaceDE w:val="0"/>
        <w:autoSpaceDN w:val="0"/>
        <w:adjustRightInd w:val="0"/>
        <w:ind w:left="400"/>
        <w:jc w:val="both"/>
        <w:rPr>
          <w:rFonts w:ascii="Times New Roman" w:hAnsi="Times New Roman"/>
        </w:rPr>
      </w:pPr>
      <w:bookmarkStart w:id="53" w:name="co_anchor_a616576_1"/>
      <w:bookmarkEnd w:id="53"/>
    </w:p>
    <w:p w14:paraId="29F965F6"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Support Commencement Date</w:t>
      </w:r>
      <w:r w:rsidRPr="00420910">
        <w:rPr>
          <w:rFonts w:ascii="Times New Roman" w:hAnsi="Times New Roman"/>
        </w:rPr>
        <w:t>” means, with respect to any Product, the date on which the Warranty Period for such or Service expires or such other date as may be set forth in the Support Schedule for such Product or Services.</w:t>
      </w:r>
    </w:p>
    <w:p w14:paraId="5FC946F0" w14:textId="77777777" w:rsidR="00142269" w:rsidRPr="00420910" w:rsidRDefault="00142269" w:rsidP="00142269">
      <w:pPr>
        <w:autoSpaceDE w:val="0"/>
        <w:autoSpaceDN w:val="0"/>
        <w:adjustRightInd w:val="0"/>
        <w:jc w:val="both"/>
        <w:rPr>
          <w:rFonts w:ascii="Times New Roman" w:hAnsi="Times New Roman"/>
        </w:rPr>
      </w:pPr>
    </w:p>
    <w:p w14:paraId="47B34459"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Support Schedule</w:t>
      </w:r>
      <w:r w:rsidRPr="00420910">
        <w:rPr>
          <w:rFonts w:ascii="Times New Roman" w:hAnsi="Times New Roman"/>
        </w:rPr>
        <w:t xml:space="preserve">” means the exhibit attached as </w:t>
      </w:r>
      <w:r w:rsidRPr="00420910">
        <w:rPr>
          <w:rFonts w:ascii="Times New Roman" w:hAnsi="Times New Roman"/>
          <w:b/>
        </w:rPr>
        <w:t>Exhibit A</w:t>
      </w:r>
      <w:r w:rsidRPr="00420910">
        <w:rPr>
          <w:rFonts w:ascii="Times New Roman" w:hAnsi="Times New Roman"/>
        </w:rPr>
        <w:t>, setting forth the Support Services and the Parties’ additional rights and obligations with respect thereto.</w:t>
      </w:r>
      <w:bookmarkStart w:id="54" w:name="co_anchor_a599004_1"/>
      <w:bookmarkEnd w:id="54"/>
    </w:p>
    <w:p w14:paraId="4351D808" w14:textId="77777777" w:rsidR="00142269" w:rsidRPr="00420910" w:rsidRDefault="00142269" w:rsidP="00142269">
      <w:pPr>
        <w:autoSpaceDE w:val="0"/>
        <w:autoSpaceDN w:val="0"/>
        <w:adjustRightInd w:val="0"/>
        <w:ind w:left="400"/>
        <w:jc w:val="both"/>
        <w:rPr>
          <w:rFonts w:ascii="Times New Roman" w:hAnsi="Times New Roman"/>
        </w:rPr>
      </w:pPr>
      <w:bookmarkStart w:id="55" w:name="co_anchor_a118930_1"/>
      <w:bookmarkEnd w:id="55"/>
    </w:p>
    <w:p w14:paraId="35D9929C"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Support Services</w:t>
      </w:r>
      <w:r w:rsidRPr="00420910">
        <w:rPr>
          <w:rFonts w:ascii="Times New Roman" w:hAnsi="Times New Roman"/>
        </w:rPr>
        <w:t xml:space="preserve">” means the software support Services Contractor is required to or otherwise does provide to the Water System under this Agreement as described in this Agreement and </w:t>
      </w:r>
      <w:r w:rsidRPr="00420910">
        <w:rPr>
          <w:rFonts w:ascii="Times New Roman" w:hAnsi="Times New Roman"/>
          <w:b/>
        </w:rPr>
        <w:t>Exhibit A</w:t>
      </w:r>
      <w:r w:rsidRPr="00420910">
        <w:rPr>
          <w:rFonts w:ascii="Times New Roman" w:hAnsi="Times New Roman"/>
        </w:rPr>
        <w:t>.</w:t>
      </w:r>
    </w:p>
    <w:p w14:paraId="76DA2D21" w14:textId="77777777" w:rsidR="00142269" w:rsidRPr="00420910" w:rsidRDefault="00142269" w:rsidP="00142269">
      <w:pPr>
        <w:autoSpaceDE w:val="0"/>
        <w:autoSpaceDN w:val="0"/>
        <w:adjustRightInd w:val="0"/>
        <w:ind w:left="400"/>
        <w:jc w:val="both"/>
        <w:rPr>
          <w:rFonts w:ascii="Times New Roman" w:hAnsi="Times New Roman"/>
        </w:rPr>
      </w:pPr>
    </w:p>
    <w:p w14:paraId="2B024F9D" w14:textId="77777777" w:rsidR="00142269" w:rsidRPr="00420910" w:rsidRDefault="00142269" w:rsidP="00142269">
      <w:pPr>
        <w:autoSpaceDE w:val="0"/>
        <w:autoSpaceDN w:val="0"/>
        <w:adjustRightInd w:val="0"/>
        <w:ind w:firstLine="400"/>
        <w:jc w:val="both"/>
        <w:rPr>
          <w:rFonts w:ascii="Times New Roman" w:hAnsi="Times New Roman"/>
        </w:rPr>
      </w:pPr>
      <w:bookmarkStart w:id="56" w:name="co_anchor_a972152_1"/>
      <w:bookmarkEnd w:id="56"/>
      <w:r w:rsidRPr="00420910">
        <w:rPr>
          <w:rFonts w:ascii="Times New Roman" w:hAnsi="Times New Roman"/>
        </w:rPr>
        <w:t>“</w:t>
      </w:r>
      <w:r w:rsidRPr="00420910">
        <w:rPr>
          <w:rFonts w:ascii="Times New Roman" w:hAnsi="Times New Roman"/>
          <w:b/>
        </w:rPr>
        <w:t>Term</w:t>
      </w:r>
      <w:r w:rsidRPr="00420910">
        <w:rPr>
          <w:rFonts w:ascii="Times New Roman" w:hAnsi="Times New Roman"/>
        </w:rPr>
        <w:t xml:space="preserve">” has the meaning set forth in </w:t>
      </w:r>
      <w:bookmarkStart w:id="57" w:name="co_anchor_a580988_1"/>
      <w:bookmarkStart w:id="58" w:name="co_anchor_a754481_1"/>
      <w:bookmarkEnd w:id="57"/>
      <w:bookmarkEnd w:id="58"/>
      <w:r w:rsidRPr="00420910">
        <w:rPr>
          <w:rFonts w:ascii="Times New Roman" w:hAnsi="Times New Roman"/>
          <w:b/>
        </w:rPr>
        <w:t>Exhibit C</w:t>
      </w:r>
      <w:r w:rsidRPr="00420910">
        <w:rPr>
          <w:rFonts w:ascii="Times New Roman" w:hAnsi="Times New Roman"/>
        </w:rPr>
        <w:t>.</w:t>
      </w:r>
    </w:p>
    <w:p w14:paraId="12B500FF" w14:textId="77777777" w:rsidR="00142269" w:rsidRPr="00420910" w:rsidRDefault="00142269" w:rsidP="00142269">
      <w:pPr>
        <w:autoSpaceDE w:val="0"/>
        <w:autoSpaceDN w:val="0"/>
        <w:adjustRightInd w:val="0"/>
        <w:jc w:val="both"/>
        <w:rPr>
          <w:rFonts w:ascii="Times New Roman" w:hAnsi="Times New Roman"/>
        </w:rPr>
      </w:pPr>
      <w:bookmarkStart w:id="59" w:name="co_anchor_a765162_1"/>
      <w:bookmarkStart w:id="60" w:name="co_anchor_a436065_1"/>
      <w:bookmarkStart w:id="61" w:name="co_anchor_a733118_1"/>
      <w:bookmarkEnd w:id="59"/>
      <w:bookmarkEnd w:id="60"/>
      <w:bookmarkEnd w:id="61"/>
    </w:p>
    <w:p w14:paraId="44F3EAA3"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Warranty Period</w:t>
      </w:r>
      <w:r w:rsidRPr="00420910">
        <w:rPr>
          <w:rFonts w:ascii="Times New Roman" w:hAnsi="Times New Roman"/>
        </w:rPr>
        <w:t xml:space="preserve">” means: i) with respect to Software, the one (1) year period commencing on (a) installation of the Software and (b) any and all </w:t>
      </w:r>
      <w:r w:rsidRPr="00420910">
        <w:rPr>
          <w:rFonts w:ascii="Times New Roman" w:hAnsi="Times New Roman"/>
        </w:rPr>
        <w:lastRenderedPageBreak/>
        <w:t>subsequent Maintenance Releases; ii) with respect to Hardware and Equipment, the one (1) year period commencing on installation of such Hardware or Equipment; and iii) with respect to Services, the ninety (90)-day period commencing on completion of such Services.</w:t>
      </w:r>
    </w:p>
    <w:p w14:paraId="5C7D4B4D" w14:textId="77777777" w:rsidR="00142269" w:rsidRPr="00420910" w:rsidRDefault="00142269" w:rsidP="00142269">
      <w:pPr>
        <w:autoSpaceDE w:val="0"/>
        <w:autoSpaceDN w:val="0"/>
        <w:adjustRightInd w:val="0"/>
        <w:ind w:left="400"/>
        <w:jc w:val="both"/>
        <w:rPr>
          <w:rFonts w:ascii="Times New Roman" w:hAnsi="Times New Roman"/>
        </w:rPr>
      </w:pPr>
      <w:bookmarkStart w:id="62" w:name="co_anchor_a590644_1"/>
      <w:bookmarkEnd w:id="62"/>
    </w:p>
    <w:p w14:paraId="4DBEABE1"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Water System Data</w:t>
      </w:r>
      <w:r w:rsidRPr="00420910">
        <w:rPr>
          <w:rFonts w:ascii="Times New Roman" w:hAnsi="Times New Roman"/>
        </w:rPr>
        <w:t>” means all data, information, and other content of any type and in any format, medium, or form, whether audio, visual, digital, screen, or other, that is input, uploaded to, placed into, or collected, stored, processed, generated, or output by any device, system, or network by or on behalf of the Water System, including any and all works, inventions, data, analyses, and other information and materials resulting from any use of the Products by or on behalf of the Water System under this Agreement, except that Water System Data does not include the Software or data, information, or content, including any audio, visual, or digital or other display or output, that is generated automatically upon executing the Software without additional user input.</w:t>
      </w:r>
    </w:p>
    <w:p w14:paraId="26D4A796" w14:textId="77777777" w:rsidR="00142269" w:rsidRPr="00420910" w:rsidRDefault="00142269" w:rsidP="00142269">
      <w:pPr>
        <w:autoSpaceDE w:val="0"/>
        <w:autoSpaceDN w:val="0"/>
        <w:adjustRightInd w:val="0"/>
        <w:ind w:left="400"/>
        <w:jc w:val="both"/>
        <w:rPr>
          <w:rFonts w:ascii="Times New Roman" w:hAnsi="Times New Roman"/>
        </w:rPr>
      </w:pPr>
    </w:p>
    <w:p w14:paraId="472DFEF5"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Water System Modifications</w:t>
      </w:r>
      <w:r w:rsidRPr="00420910">
        <w:rPr>
          <w:rFonts w:ascii="Times New Roman" w:hAnsi="Times New Roman"/>
        </w:rPr>
        <w:t>” means all modifications, corrections, repairs, translations, enhancements, and other derivative works and improvements of the Products permitted to be made by the Water System, or for the Water System by any Authorized User pursuant to this Agreement.</w:t>
      </w:r>
    </w:p>
    <w:p w14:paraId="4A9AD232" w14:textId="77777777" w:rsidR="00142269" w:rsidRPr="00420910" w:rsidRDefault="00142269" w:rsidP="00142269">
      <w:pPr>
        <w:autoSpaceDE w:val="0"/>
        <w:autoSpaceDN w:val="0"/>
        <w:adjustRightInd w:val="0"/>
        <w:jc w:val="both"/>
        <w:rPr>
          <w:rFonts w:ascii="Times New Roman" w:hAnsi="Times New Roman"/>
          <w:color w:val="0000FF"/>
        </w:rPr>
      </w:pPr>
      <w:bookmarkStart w:id="63" w:name="co_anchor_a406042_1"/>
      <w:bookmarkEnd w:id="63"/>
    </w:p>
    <w:p w14:paraId="307EB629" w14:textId="77777777" w:rsidR="00142269" w:rsidRPr="00420910" w:rsidRDefault="00142269" w:rsidP="00C237E5">
      <w:pPr>
        <w:numPr>
          <w:ilvl w:val="0"/>
          <w:numId w:val="25"/>
        </w:numPr>
        <w:autoSpaceDE w:val="0"/>
        <w:autoSpaceDN w:val="0"/>
        <w:adjustRightInd w:val="0"/>
        <w:ind w:left="360"/>
        <w:jc w:val="both"/>
        <w:rPr>
          <w:rFonts w:ascii="Times New Roman" w:hAnsi="Times New Roman"/>
        </w:rPr>
      </w:pPr>
      <w:r w:rsidRPr="00420910">
        <w:rPr>
          <w:rFonts w:ascii="Times New Roman" w:hAnsi="Times New Roman"/>
          <w:u w:val="single"/>
        </w:rPr>
        <w:t>Software License</w:t>
      </w:r>
      <w:r w:rsidRPr="00420910">
        <w:rPr>
          <w:rFonts w:ascii="Times New Roman" w:hAnsi="Times New Roman"/>
        </w:rPr>
        <w:t>.</w:t>
      </w:r>
    </w:p>
    <w:p w14:paraId="081F0F40" w14:textId="77777777" w:rsidR="00142269" w:rsidRPr="00420910" w:rsidRDefault="00142269" w:rsidP="00142269">
      <w:pPr>
        <w:autoSpaceDE w:val="0"/>
        <w:autoSpaceDN w:val="0"/>
        <w:adjustRightInd w:val="0"/>
        <w:jc w:val="both"/>
        <w:rPr>
          <w:rFonts w:ascii="Times New Roman" w:hAnsi="Times New Roman"/>
          <w:color w:val="000000"/>
        </w:rPr>
      </w:pPr>
    </w:p>
    <w:p w14:paraId="2A98C140" w14:textId="77777777" w:rsidR="00142269" w:rsidRPr="00420910" w:rsidRDefault="00142269" w:rsidP="00142269">
      <w:pPr>
        <w:autoSpaceDE w:val="0"/>
        <w:autoSpaceDN w:val="0"/>
        <w:adjustRightInd w:val="0"/>
        <w:ind w:left="400"/>
        <w:jc w:val="both"/>
        <w:rPr>
          <w:rFonts w:ascii="Times New Roman" w:hAnsi="Times New Roman"/>
        </w:rPr>
      </w:pPr>
      <w:bookmarkStart w:id="64" w:name="co_anchor_a784030_1"/>
      <w:bookmarkEnd w:id="64"/>
      <w:r w:rsidRPr="00420910">
        <w:rPr>
          <w:rFonts w:ascii="Times New Roman" w:hAnsi="Times New Roman"/>
        </w:rPr>
        <w:t>2.1</w:t>
      </w:r>
      <w:r w:rsidRPr="00420910">
        <w:rPr>
          <w:rFonts w:ascii="Times New Roman" w:hAnsi="Times New Roman"/>
        </w:rPr>
        <w:tab/>
        <w:t xml:space="preserve">License Grant. Contractor hereby grants to the Water System [during the Term] a non-exclusive, royalty-free, [perpetual,] irrevocable, freely transferable, and freely </w:t>
      </w:r>
      <w:proofErr w:type="spellStart"/>
      <w:r w:rsidRPr="00420910">
        <w:rPr>
          <w:rFonts w:ascii="Times New Roman" w:hAnsi="Times New Roman"/>
        </w:rPr>
        <w:t>sublicensable</w:t>
      </w:r>
      <w:proofErr w:type="spellEnd"/>
      <w:r w:rsidRPr="00420910">
        <w:rPr>
          <w:rFonts w:ascii="Times New Roman" w:hAnsi="Times New Roman"/>
        </w:rPr>
        <w:t xml:space="preserve"> license to use the Software and Software Documentation for the Permitted Use in accordance with the terms and conditions of this Agreement.</w:t>
      </w:r>
    </w:p>
    <w:p w14:paraId="413A742A" w14:textId="77777777" w:rsidR="00142269" w:rsidRPr="00420910" w:rsidRDefault="00142269" w:rsidP="00142269">
      <w:pPr>
        <w:autoSpaceDE w:val="0"/>
        <w:autoSpaceDN w:val="0"/>
        <w:adjustRightInd w:val="0"/>
        <w:ind w:left="400"/>
        <w:jc w:val="both"/>
        <w:rPr>
          <w:rFonts w:ascii="Times New Roman" w:hAnsi="Times New Roman"/>
        </w:rPr>
      </w:pPr>
      <w:bookmarkStart w:id="65" w:name="co_anchor_a512952_1"/>
      <w:bookmarkEnd w:id="65"/>
    </w:p>
    <w:p w14:paraId="7A8746C5"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2.2</w:t>
      </w:r>
      <w:r w:rsidRPr="00420910">
        <w:rPr>
          <w:rFonts w:ascii="Times New Roman" w:hAnsi="Times New Roman"/>
        </w:rPr>
        <w:tab/>
        <w:t xml:space="preserve">Scope of Licensed Access and Use. Pursuant to the license granted under </w:t>
      </w:r>
      <w:hyperlink w:anchor="co_anchor_a784030_1" w:history="1">
        <w:r w:rsidRPr="00420910">
          <w:rPr>
            <w:rFonts w:ascii="Times New Roman" w:hAnsi="Times New Roman"/>
            <w:u w:val="single"/>
          </w:rPr>
          <w:t>Section 2.1</w:t>
        </w:r>
      </w:hyperlink>
      <w:r w:rsidRPr="00420910">
        <w:rPr>
          <w:rFonts w:ascii="Times New Roman" w:hAnsi="Times New Roman"/>
        </w:rPr>
        <w:t xml:space="preserve"> and in accordance with the terms and conditions thereof, the Water System has the right and license to do each of the following for or in connection with the Permitted Use:</w:t>
      </w:r>
    </w:p>
    <w:p w14:paraId="32B2F9C4" w14:textId="77777777" w:rsidR="00142269" w:rsidRPr="00420910" w:rsidRDefault="00142269" w:rsidP="00142269">
      <w:pPr>
        <w:autoSpaceDE w:val="0"/>
        <w:autoSpaceDN w:val="0"/>
        <w:adjustRightInd w:val="0"/>
        <w:ind w:left="800"/>
        <w:jc w:val="both"/>
        <w:rPr>
          <w:rFonts w:ascii="Times New Roman" w:hAnsi="Times New Roman"/>
        </w:rPr>
      </w:pPr>
      <w:bookmarkStart w:id="66" w:name="co_anchor_a779985_1"/>
      <w:bookmarkEnd w:id="66"/>
    </w:p>
    <w:p w14:paraId="172493F8" w14:textId="77777777" w:rsidR="00142269" w:rsidRPr="00420910" w:rsidRDefault="00142269" w:rsidP="00142269">
      <w:pPr>
        <w:autoSpaceDE w:val="0"/>
        <w:autoSpaceDN w:val="0"/>
        <w:adjustRightInd w:val="0"/>
        <w:ind w:left="900"/>
        <w:jc w:val="both"/>
        <w:rPr>
          <w:rFonts w:ascii="Times New Roman" w:hAnsi="Times New Roman"/>
        </w:rPr>
      </w:pPr>
      <w:r w:rsidRPr="00420910">
        <w:rPr>
          <w:rFonts w:ascii="Times New Roman" w:hAnsi="Times New Roman"/>
        </w:rPr>
        <w:lastRenderedPageBreak/>
        <w:t>(a)install, execute and run [[NUMBER] of copies of/one (1) copy of] the Software on [up to [NUMBER]/its] computer(s) [at a time] [and] on the Water System’s network for use by [up to [NUMBER]/the] Authorized Users [at a time] [at [any/each] of the Designated Site(s)];</w:t>
      </w:r>
      <w:bookmarkStart w:id="67" w:name="co_anchor_a978885_1"/>
      <w:bookmarkEnd w:id="67"/>
    </w:p>
    <w:p w14:paraId="714D5AAC" w14:textId="77777777" w:rsidR="00142269" w:rsidRPr="00420910" w:rsidRDefault="00142269" w:rsidP="00142269">
      <w:pPr>
        <w:autoSpaceDE w:val="0"/>
        <w:autoSpaceDN w:val="0"/>
        <w:adjustRightInd w:val="0"/>
        <w:ind w:left="900"/>
        <w:jc w:val="both"/>
        <w:rPr>
          <w:rFonts w:ascii="Times New Roman" w:hAnsi="Times New Roman"/>
        </w:rPr>
      </w:pPr>
    </w:p>
    <w:p w14:paraId="3F9C608F" w14:textId="77777777" w:rsidR="00142269" w:rsidRPr="00420910" w:rsidRDefault="00142269" w:rsidP="00142269">
      <w:pPr>
        <w:autoSpaceDE w:val="0"/>
        <w:autoSpaceDN w:val="0"/>
        <w:adjustRightInd w:val="0"/>
        <w:ind w:left="900"/>
        <w:jc w:val="both"/>
        <w:rPr>
          <w:rFonts w:ascii="Times New Roman" w:hAnsi="Times New Roman"/>
        </w:rPr>
      </w:pPr>
      <w:r w:rsidRPr="00420910">
        <w:rPr>
          <w:rFonts w:ascii="Times New Roman" w:hAnsi="Times New Roman"/>
        </w:rPr>
        <w:t>(b)have Authorized Users access and use the Software by any means whatsoever, including via the internet or any WAN, LAN or VPN, from any other device;</w:t>
      </w:r>
      <w:bookmarkStart w:id="68" w:name="co_anchor_a848380_1"/>
      <w:bookmarkEnd w:id="68"/>
    </w:p>
    <w:p w14:paraId="6D313353" w14:textId="77777777" w:rsidR="00142269" w:rsidRPr="00420910" w:rsidRDefault="00142269" w:rsidP="00142269">
      <w:pPr>
        <w:autoSpaceDE w:val="0"/>
        <w:autoSpaceDN w:val="0"/>
        <w:adjustRightInd w:val="0"/>
        <w:ind w:left="900"/>
        <w:jc w:val="both"/>
        <w:rPr>
          <w:rFonts w:ascii="Times New Roman" w:hAnsi="Times New Roman"/>
        </w:rPr>
      </w:pPr>
    </w:p>
    <w:p w14:paraId="138AEE24" w14:textId="77777777" w:rsidR="00142269" w:rsidRPr="00420910" w:rsidRDefault="00142269" w:rsidP="00142269">
      <w:pPr>
        <w:autoSpaceDE w:val="0"/>
        <w:autoSpaceDN w:val="0"/>
        <w:adjustRightInd w:val="0"/>
        <w:ind w:left="900"/>
        <w:jc w:val="both"/>
        <w:rPr>
          <w:rFonts w:ascii="Times New Roman" w:hAnsi="Times New Roman"/>
        </w:rPr>
      </w:pPr>
      <w:r w:rsidRPr="00420910">
        <w:rPr>
          <w:rFonts w:ascii="Times New Roman" w:hAnsi="Times New Roman"/>
        </w:rPr>
        <w:t>(c)generate print, copy, download and store all Water System Data and other data, information and content, including all audio, visual, or digital and other displays and output, as may result from any execution or other use of the Software;</w:t>
      </w:r>
      <w:bookmarkStart w:id="69" w:name="co_anchor_a952471_1"/>
      <w:bookmarkEnd w:id="69"/>
    </w:p>
    <w:p w14:paraId="53DE9FA3" w14:textId="77777777" w:rsidR="00142269" w:rsidRPr="00420910" w:rsidRDefault="00142269" w:rsidP="00142269">
      <w:pPr>
        <w:autoSpaceDE w:val="0"/>
        <w:autoSpaceDN w:val="0"/>
        <w:adjustRightInd w:val="0"/>
        <w:ind w:left="900"/>
        <w:jc w:val="both"/>
        <w:rPr>
          <w:rFonts w:ascii="Times New Roman" w:hAnsi="Times New Roman"/>
        </w:rPr>
      </w:pPr>
    </w:p>
    <w:p w14:paraId="1E9F11C6" w14:textId="77777777" w:rsidR="00142269" w:rsidRPr="00420910" w:rsidRDefault="00142269" w:rsidP="00142269">
      <w:pPr>
        <w:autoSpaceDE w:val="0"/>
        <w:autoSpaceDN w:val="0"/>
        <w:adjustRightInd w:val="0"/>
        <w:ind w:left="900"/>
        <w:jc w:val="both"/>
        <w:rPr>
          <w:rFonts w:ascii="Times New Roman" w:hAnsi="Times New Roman"/>
        </w:rPr>
      </w:pPr>
      <w:r w:rsidRPr="00420910">
        <w:rPr>
          <w:rFonts w:ascii="Times New Roman" w:hAnsi="Times New Roman"/>
        </w:rPr>
        <w:t>(d) use the Software in object code form, except that the licensed uses of the Software hereunder will include use in both Source Code and object code form for any Open Source Components, in accordance with the license therefor;</w:t>
      </w:r>
      <w:bookmarkStart w:id="70" w:name="co_anchor_a230883_1"/>
      <w:bookmarkStart w:id="71" w:name="co_anchor_a707784_1"/>
      <w:bookmarkEnd w:id="70"/>
      <w:bookmarkEnd w:id="71"/>
    </w:p>
    <w:p w14:paraId="57799F70" w14:textId="77777777" w:rsidR="00142269" w:rsidRPr="00420910" w:rsidRDefault="00142269" w:rsidP="00142269">
      <w:pPr>
        <w:autoSpaceDE w:val="0"/>
        <w:autoSpaceDN w:val="0"/>
        <w:adjustRightInd w:val="0"/>
        <w:ind w:left="900"/>
        <w:jc w:val="both"/>
        <w:rPr>
          <w:rFonts w:ascii="Times New Roman" w:hAnsi="Times New Roman"/>
        </w:rPr>
      </w:pPr>
    </w:p>
    <w:p w14:paraId="6FE6629A" w14:textId="77777777" w:rsidR="00142269" w:rsidRPr="00420910" w:rsidRDefault="00142269" w:rsidP="00142269">
      <w:pPr>
        <w:autoSpaceDE w:val="0"/>
        <w:autoSpaceDN w:val="0"/>
        <w:adjustRightInd w:val="0"/>
        <w:ind w:left="900"/>
        <w:jc w:val="both"/>
        <w:rPr>
          <w:rFonts w:ascii="Times New Roman" w:hAnsi="Times New Roman"/>
        </w:rPr>
      </w:pPr>
      <w:r w:rsidRPr="00420910">
        <w:rPr>
          <w:rFonts w:ascii="Times New Roman" w:hAnsi="Times New Roman"/>
        </w:rPr>
        <w:t>(f) prepare and use as many copies and Water System Modifications of the Software and Documentation for the Permitted Use, including for purposes of: (i) operation with other software or systems; (ii) hardware or system maintenance or repair; (iii) software, hardware or system testing; (iv) disaster recovery; and (v) backup and archiving;</w:t>
      </w:r>
    </w:p>
    <w:p w14:paraId="7461A2C1" w14:textId="77777777" w:rsidR="00142269" w:rsidRPr="00420910" w:rsidRDefault="00142269" w:rsidP="00142269">
      <w:pPr>
        <w:autoSpaceDE w:val="0"/>
        <w:autoSpaceDN w:val="0"/>
        <w:adjustRightInd w:val="0"/>
        <w:ind w:left="900"/>
        <w:jc w:val="both"/>
        <w:rPr>
          <w:rFonts w:ascii="Times New Roman" w:hAnsi="Times New Roman"/>
        </w:rPr>
      </w:pPr>
      <w:bookmarkStart w:id="72" w:name="co_anchor_a392154_1"/>
      <w:bookmarkEnd w:id="72"/>
    </w:p>
    <w:p w14:paraId="60ADCD35" w14:textId="77777777" w:rsidR="00142269" w:rsidRPr="00420910" w:rsidRDefault="00142269" w:rsidP="00142269">
      <w:pPr>
        <w:autoSpaceDE w:val="0"/>
        <w:autoSpaceDN w:val="0"/>
        <w:adjustRightInd w:val="0"/>
        <w:ind w:left="900"/>
        <w:jc w:val="both"/>
        <w:rPr>
          <w:rFonts w:ascii="Times New Roman" w:hAnsi="Times New Roman"/>
        </w:rPr>
      </w:pPr>
      <w:r w:rsidRPr="00420910">
        <w:rPr>
          <w:rFonts w:ascii="Times New Roman" w:hAnsi="Times New Roman"/>
        </w:rPr>
        <w:t xml:space="preserve">(g) procure and use, and have Authorized Users perform, all Authorized Services, it being understood and agreed that no such procurement, use or performance of the Authorized Services, or any use of any computers, devices, networks or copies of the Software or Documentation permitted under </w:t>
      </w:r>
      <w:hyperlink w:anchor="co_anchor_a784030_1" w:history="1">
        <w:r w:rsidRPr="00420910">
          <w:rPr>
            <w:rFonts w:ascii="Times New Roman" w:hAnsi="Times New Roman"/>
            <w:u w:val="single"/>
          </w:rPr>
          <w:t>Section 2.1</w:t>
        </w:r>
      </w:hyperlink>
      <w:r w:rsidRPr="00420910">
        <w:rPr>
          <w:rFonts w:ascii="Times New Roman" w:hAnsi="Times New Roman"/>
        </w:rPr>
        <w:t xml:space="preserve"> or this </w:t>
      </w:r>
      <w:hyperlink w:anchor="co_anchor_a512952_1" w:history="1">
        <w:r w:rsidRPr="00420910">
          <w:rPr>
            <w:rFonts w:ascii="Times New Roman" w:hAnsi="Times New Roman"/>
            <w:u w:val="single"/>
          </w:rPr>
          <w:t>Section 2.2</w:t>
        </w:r>
      </w:hyperlink>
      <w:r w:rsidRPr="00420910">
        <w:rPr>
          <w:rFonts w:ascii="Times New Roman" w:hAnsi="Times New Roman"/>
        </w:rPr>
        <w:t xml:space="preserve">, for or in connection with the Authorized Services will be included in the calculation of the quantity or amount of the Water System’s use of the Software for any purpose, including for assessing any fees or other consideration payable to Contractor or determining the Water System’s compliance with the maximum usage permitted by </w:t>
      </w:r>
      <w:hyperlink w:anchor="co_anchor_a779985_1" w:history="1">
        <w:r w:rsidRPr="00420910">
          <w:rPr>
            <w:rFonts w:ascii="Times New Roman" w:hAnsi="Times New Roman"/>
            <w:u w:val="single"/>
          </w:rPr>
          <w:t>Section 2.2(a)</w:t>
        </w:r>
      </w:hyperlink>
      <w:r w:rsidRPr="00420910">
        <w:rPr>
          <w:rFonts w:ascii="Times New Roman" w:hAnsi="Times New Roman"/>
        </w:rPr>
        <w:t xml:space="preserve"> or </w:t>
      </w:r>
      <w:hyperlink w:anchor="co_anchor_a978885_1" w:history="1">
        <w:r w:rsidRPr="00420910">
          <w:rPr>
            <w:rFonts w:ascii="Times New Roman" w:hAnsi="Times New Roman"/>
            <w:u w:val="single"/>
          </w:rPr>
          <w:t>Section 2.2(b)</w:t>
        </w:r>
      </w:hyperlink>
      <w:r w:rsidRPr="00420910">
        <w:rPr>
          <w:rFonts w:ascii="Times New Roman" w:hAnsi="Times New Roman"/>
        </w:rPr>
        <w:t>;</w:t>
      </w:r>
      <w:bookmarkStart w:id="73" w:name="co_anchor_a335523_1"/>
      <w:bookmarkEnd w:id="73"/>
    </w:p>
    <w:p w14:paraId="06A65747" w14:textId="77777777" w:rsidR="00142269" w:rsidRPr="00420910" w:rsidRDefault="00142269" w:rsidP="00142269">
      <w:pPr>
        <w:autoSpaceDE w:val="0"/>
        <w:autoSpaceDN w:val="0"/>
        <w:adjustRightInd w:val="0"/>
        <w:ind w:left="900"/>
        <w:jc w:val="both"/>
        <w:rPr>
          <w:rFonts w:ascii="Times New Roman" w:hAnsi="Times New Roman"/>
        </w:rPr>
      </w:pPr>
    </w:p>
    <w:p w14:paraId="366EFD49" w14:textId="77777777" w:rsidR="00142269" w:rsidRPr="00420910" w:rsidRDefault="00142269" w:rsidP="00142269">
      <w:pPr>
        <w:autoSpaceDE w:val="0"/>
        <w:autoSpaceDN w:val="0"/>
        <w:adjustRightInd w:val="0"/>
        <w:ind w:left="900"/>
        <w:jc w:val="both"/>
        <w:rPr>
          <w:rFonts w:ascii="Times New Roman" w:hAnsi="Times New Roman"/>
        </w:rPr>
      </w:pPr>
      <w:r w:rsidRPr="00420910">
        <w:rPr>
          <w:rFonts w:ascii="Times New Roman" w:hAnsi="Times New Roman"/>
        </w:rPr>
        <w:t>(h) grant any and all such sublicenses as may be required to authorize any Authorized Users to perform any of the Authorized Services;</w:t>
      </w:r>
      <w:bookmarkStart w:id="74" w:name="co_anchor_a542513_1"/>
      <w:bookmarkEnd w:id="74"/>
    </w:p>
    <w:p w14:paraId="5AF79FBA" w14:textId="77777777" w:rsidR="00142269" w:rsidRPr="00420910" w:rsidRDefault="00142269" w:rsidP="00142269">
      <w:pPr>
        <w:autoSpaceDE w:val="0"/>
        <w:autoSpaceDN w:val="0"/>
        <w:adjustRightInd w:val="0"/>
        <w:ind w:left="900"/>
        <w:jc w:val="both"/>
        <w:rPr>
          <w:rFonts w:ascii="Times New Roman" w:hAnsi="Times New Roman"/>
        </w:rPr>
      </w:pPr>
    </w:p>
    <w:p w14:paraId="68B783FA" w14:textId="77777777" w:rsidR="00142269" w:rsidRPr="00420910" w:rsidRDefault="00142269" w:rsidP="00142269">
      <w:pPr>
        <w:autoSpaceDE w:val="0"/>
        <w:autoSpaceDN w:val="0"/>
        <w:adjustRightInd w:val="0"/>
        <w:ind w:left="900"/>
        <w:jc w:val="both"/>
        <w:rPr>
          <w:rFonts w:ascii="Times New Roman" w:hAnsi="Times New Roman"/>
        </w:rPr>
      </w:pPr>
      <w:r w:rsidRPr="00420910">
        <w:rPr>
          <w:rFonts w:ascii="Times New Roman" w:hAnsi="Times New Roman"/>
        </w:rPr>
        <w:t>(i) train Authorized Users in any and all uses of the Software and Documentation permitted hereunder; and</w:t>
      </w:r>
      <w:bookmarkStart w:id="75" w:name="co_anchor_a747845_1"/>
      <w:bookmarkEnd w:id="75"/>
    </w:p>
    <w:p w14:paraId="634EECC1" w14:textId="77777777" w:rsidR="00142269" w:rsidRPr="00420910" w:rsidRDefault="00142269" w:rsidP="00142269">
      <w:pPr>
        <w:autoSpaceDE w:val="0"/>
        <w:autoSpaceDN w:val="0"/>
        <w:adjustRightInd w:val="0"/>
        <w:ind w:left="900"/>
        <w:jc w:val="both"/>
        <w:rPr>
          <w:rFonts w:ascii="Times New Roman" w:hAnsi="Times New Roman"/>
        </w:rPr>
      </w:pPr>
    </w:p>
    <w:p w14:paraId="65DD8745" w14:textId="77777777" w:rsidR="00142269" w:rsidRPr="00420910" w:rsidRDefault="00142269" w:rsidP="00142269">
      <w:pPr>
        <w:autoSpaceDE w:val="0"/>
        <w:autoSpaceDN w:val="0"/>
        <w:adjustRightInd w:val="0"/>
        <w:ind w:left="900"/>
        <w:jc w:val="both"/>
        <w:rPr>
          <w:rFonts w:ascii="Times New Roman" w:hAnsi="Times New Roman"/>
        </w:rPr>
      </w:pPr>
      <w:r w:rsidRPr="00420910">
        <w:rPr>
          <w:rFonts w:ascii="Times New Roman" w:hAnsi="Times New Roman"/>
        </w:rPr>
        <w:t>(j) perform, and have Authorized Users perform, any other act, including the provision of any service, that is reasonably incidental to the operation of the Software in accordance with the terms and conditions of this Agreement.</w:t>
      </w:r>
    </w:p>
    <w:p w14:paraId="7E9B5620" w14:textId="77777777" w:rsidR="00142269" w:rsidRPr="00420910" w:rsidRDefault="00142269" w:rsidP="00142269">
      <w:pPr>
        <w:autoSpaceDE w:val="0"/>
        <w:autoSpaceDN w:val="0"/>
        <w:adjustRightInd w:val="0"/>
        <w:ind w:left="400"/>
        <w:jc w:val="both"/>
        <w:rPr>
          <w:rFonts w:ascii="Times New Roman" w:hAnsi="Times New Roman"/>
          <w:color w:val="0000FF"/>
        </w:rPr>
      </w:pPr>
      <w:bookmarkStart w:id="76" w:name="co_anchor_a143054_1"/>
      <w:bookmarkEnd w:id="76"/>
    </w:p>
    <w:p w14:paraId="284417B1"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2.3</w:t>
      </w:r>
      <w:r w:rsidRPr="00420910">
        <w:rPr>
          <w:rFonts w:ascii="Times New Roman" w:hAnsi="Times New Roman"/>
        </w:rPr>
        <w:tab/>
        <w:t>Open Source Licenses. Any use hereunder of Open Source Components shall be governed by, and subject to, the terms and conditions of the applicable open source license (”Open Source License”). Contractor shall:</w:t>
      </w:r>
    </w:p>
    <w:p w14:paraId="574DA3C3" w14:textId="77777777" w:rsidR="00142269" w:rsidRPr="00420910" w:rsidRDefault="00142269" w:rsidP="00142269">
      <w:pPr>
        <w:autoSpaceDE w:val="0"/>
        <w:autoSpaceDN w:val="0"/>
        <w:adjustRightInd w:val="0"/>
        <w:ind w:left="800"/>
        <w:jc w:val="both"/>
        <w:rPr>
          <w:rFonts w:ascii="Times New Roman" w:hAnsi="Times New Roman"/>
        </w:rPr>
      </w:pPr>
      <w:bookmarkStart w:id="77" w:name="co_anchor_a411071_1"/>
      <w:bookmarkEnd w:id="77"/>
    </w:p>
    <w:p w14:paraId="58904E19" w14:textId="77777777" w:rsidR="00142269" w:rsidRPr="00420910" w:rsidRDefault="00142269" w:rsidP="00C237E5">
      <w:pPr>
        <w:numPr>
          <w:ilvl w:val="0"/>
          <w:numId w:val="27"/>
        </w:numPr>
        <w:tabs>
          <w:tab w:val="left" w:pos="1260"/>
        </w:tabs>
        <w:autoSpaceDE w:val="0"/>
        <w:autoSpaceDN w:val="0"/>
        <w:adjustRightInd w:val="0"/>
        <w:ind w:left="900" w:firstLine="0"/>
        <w:jc w:val="both"/>
        <w:rPr>
          <w:rFonts w:ascii="Times New Roman" w:hAnsi="Times New Roman"/>
        </w:rPr>
      </w:pPr>
      <w:r w:rsidRPr="00420910">
        <w:rPr>
          <w:rFonts w:ascii="Times New Roman" w:hAnsi="Times New Roman"/>
        </w:rPr>
        <w:t xml:space="preserve">Identify and describe in </w:t>
      </w:r>
      <w:r w:rsidRPr="00420910">
        <w:rPr>
          <w:rFonts w:ascii="Times New Roman" w:hAnsi="Times New Roman"/>
          <w:b/>
        </w:rPr>
        <w:t>Exhibit A</w:t>
      </w:r>
      <w:r w:rsidRPr="00420910">
        <w:rPr>
          <w:rFonts w:ascii="Times New Roman" w:hAnsi="Times New Roman"/>
        </w:rPr>
        <w:t xml:space="preserve"> each of the Approved Open Source Components of the Software.</w:t>
      </w:r>
      <w:bookmarkStart w:id="78" w:name="co_anchor_a1030008_1"/>
      <w:bookmarkEnd w:id="78"/>
    </w:p>
    <w:p w14:paraId="33110241" w14:textId="77777777" w:rsidR="00142269" w:rsidRPr="00420910" w:rsidRDefault="00142269" w:rsidP="00142269">
      <w:pPr>
        <w:autoSpaceDE w:val="0"/>
        <w:autoSpaceDN w:val="0"/>
        <w:adjustRightInd w:val="0"/>
        <w:ind w:left="900"/>
        <w:jc w:val="both"/>
        <w:rPr>
          <w:rFonts w:ascii="Times New Roman" w:hAnsi="Times New Roman"/>
        </w:rPr>
      </w:pPr>
    </w:p>
    <w:p w14:paraId="2E90440B" w14:textId="77777777" w:rsidR="00142269" w:rsidRPr="00420910" w:rsidRDefault="00142269" w:rsidP="00C237E5">
      <w:pPr>
        <w:numPr>
          <w:ilvl w:val="0"/>
          <w:numId w:val="27"/>
        </w:numPr>
        <w:tabs>
          <w:tab w:val="left" w:pos="1170"/>
        </w:tabs>
        <w:autoSpaceDE w:val="0"/>
        <w:autoSpaceDN w:val="0"/>
        <w:adjustRightInd w:val="0"/>
        <w:ind w:left="900" w:firstLine="0"/>
        <w:jc w:val="both"/>
        <w:rPr>
          <w:rFonts w:ascii="Times New Roman" w:hAnsi="Times New Roman"/>
        </w:rPr>
      </w:pPr>
      <w:r w:rsidRPr="00420910">
        <w:rPr>
          <w:rFonts w:ascii="Times New Roman" w:hAnsi="Times New Roman"/>
        </w:rPr>
        <w:t xml:space="preserve">Provide the Water System a complete, machine-readable copy of the Source Code for each such Approved Open Source Component in accordance with the terms of the corresponding controlling Open Source License, a copy of each of which as of the Effective Date is attached as an exhibit to </w:t>
      </w:r>
      <w:r w:rsidRPr="00420910">
        <w:rPr>
          <w:rFonts w:ascii="Times New Roman" w:hAnsi="Times New Roman"/>
          <w:b/>
        </w:rPr>
        <w:t>Exhibit A</w:t>
      </w:r>
      <w:r w:rsidRPr="00420910">
        <w:rPr>
          <w:rFonts w:ascii="Times New Roman" w:hAnsi="Times New Roman"/>
        </w:rPr>
        <w:t>.</w:t>
      </w:r>
      <w:bookmarkStart w:id="79" w:name="co_anchor_a481849_1"/>
      <w:bookmarkEnd w:id="79"/>
    </w:p>
    <w:p w14:paraId="6F8F17F6" w14:textId="77777777" w:rsidR="00142269" w:rsidRPr="00420910" w:rsidRDefault="00142269" w:rsidP="00142269">
      <w:pPr>
        <w:autoSpaceDE w:val="0"/>
        <w:autoSpaceDN w:val="0"/>
        <w:adjustRightInd w:val="0"/>
        <w:jc w:val="both"/>
        <w:rPr>
          <w:rFonts w:ascii="Times New Roman" w:hAnsi="Times New Roman"/>
        </w:rPr>
      </w:pPr>
    </w:p>
    <w:p w14:paraId="5F971A86" w14:textId="77777777" w:rsidR="00142269" w:rsidRPr="00420910" w:rsidRDefault="00142269" w:rsidP="00C237E5">
      <w:pPr>
        <w:numPr>
          <w:ilvl w:val="0"/>
          <w:numId w:val="27"/>
        </w:numPr>
        <w:tabs>
          <w:tab w:val="left" w:pos="1260"/>
        </w:tabs>
        <w:autoSpaceDE w:val="0"/>
        <w:autoSpaceDN w:val="0"/>
        <w:adjustRightInd w:val="0"/>
        <w:ind w:left="900" w:firstLine="0"/>
        <w:jc w:val="both"/>
        <w:rPr>
          <w:rFonts w:ascii="Times New Roman" w:hAnsi="Times New Roman"/>
        </w:rPr>
      </w:pPr>
      <w:r w:rsidRPr="00420910">
        <w:rPr>
          <w:rFonts w:ascii="Times New Roman" w:hAnsi="Times New Roman"/>
        </w:rPr>
        <w:t xml:space="preserve">Update </w:t>
      </w:r>
      <w:r w:rsidRPr="00420910">
        <w:rPr>
          <w:rFonts w:ascii="Times New Roman" w:hAnsi="Times New Roman"/>
          <w:b/>
        </w:rPr>
        <w:t>Exhibit A</w:t>
      </w:r>
      <w:r w:rsidRPr="00420910">
        <w:rPr>
          <w:rFonts w:ascii="Times New Roman" w:hAnsi="Times New Roman"/>
        </w:rPr>
        <w:t xml:space="preserve"> to include (a) all Approved Open Source Components, if any, of any Maintenance Release or other Products and (b) an exhibit attaching all applicable Open Source Software Licenses or identifying the URL where these licenses are publicly available.</w:t>
      </w:r>
    </w:p>
    <w:p w14:paraId="42E15EB8" w14:textId="77777777" w:rsidR="00142269" w:rsidRPr="00420910" w:rsidRDefault="00142269" w:rsidP="00142269">
      <w:pPr>
        <w:autoSpaceDE w:val="0"/>
        <w:autoSpaceDN w:val="0"/>
        <w:adjustRightInd w:val="0"/>
        <w:ind w:left="800"/>
        <w:jc w:val="both"/>
        <w:rPr>
          <w:rFonts w:ascii="Times New Roman" w:hAnsi="Times New Roman"/>
          <w:color w:val="000000"/>
        </w:rPr>
      </w:pPr>
      <w:r w:rsidRPr="00420910">
        <w:rPr>
          <w:rFonts w:ascii="Times New Roman" w:hAnsi="Times New Roman"/>
          <w:color w:val="000000"/>
        </w:rPr>
        <w:t> </w:t>
      </w:r>
    </w:p>
    <w:p w14:paraId="5AFBA317" w14:textId="77777777" w:rsidR="00142269" w:rsidRPr="00420910" w:rsidRDefault="00142269" w:rsidP="00142269">
      <w:pPr>
        <w:autoSpaceDE w:val="0"/>
        <w:autoSpaceDN w:val="0"/>
        <w:adjustRightInd w:val="0"/>
        <w:jc w:val="both"/>
        <w:rPr>
          <w:rFonts w:ascii="Times New Roman" w:hAnsi="Times New Roman"/>
        </w:rPr>
      </w:pPr>
      <w:bookmarkStart w:id="80" w:name="co_anchor_a116881_1"/>
      <w:bookmarkEnd w:id="80"/>
    </w:p>
    <w:p w14:paraId="02AC98EE" w14:textId="77777777" w:rsidR="00142269" w:rsidRPr="00420910" w:rsidRDefault="00142269" w:rsidP="00142269">
      <w:pPr>
        <w:autoSpaceDE w:val="0"/>
        <w:autoSpaceDN w:val="0"/>
        <w:adjustRightInd w:val="0"/>
        <w:ind w:left="360"/>
        <w:jc w:val="both"/>
        <w:rPr>
          <w:rFonts w:ascii="Times New Roman" w:hAnsi="Times New Roman"/>
        </w:rPr>
      </w:pPr>
      <w:r w:rsidRPr="00420910">
        <w:rPr>
          <w:rFonts w:ascii="Times New Roman" w:hAnsi="Times New Roman"/>
        </w:rPr>
        <w:t>2.4</w:t>
      </w:r>
      <w:r w:rsidRPr="00420910">
        <w:rPr>
          <w:rFonts w:ascii="Times New Roman" w:hAnsi="Times New Roman"/>
        </w:rPr>
        <w:tab/>
        <w:t xml:space="preserve">Software License Restrictions. Except as this Agreement expressly permits, or as reasonably necessary to make any use of the Software permitted by </w:t>
      </w:r>
      <w:hyperlink w:anchor="co_anchor_a784030_1" w:history="1">
        <w:r w:rsidRPr="00420910">
          <w:rPr>
            <w:rFonts w:ascii="Times New Roman" w:hAnsi="Times New Roman"/>
            <w:u w:val="single"/>
          </w:rPr>
          <w:t>Section 2.1</w:t>
        </w:r>
      </w:hyperlink>
      <w:r w:rsidRPr="00420910">
        <w:rPr>
          <w:rFonts w:ascii="Times New Roman" w:hAnsi="Times New Roman"/>
        </w:rPr>
        <w:t xml:space="preserve">, </w:t>
      </w:r>
      <w:hyperlink w:anchor="co_anchor_a512952_1" w:history="1">
        <w:r w:rsidRPr="00420910">
          <w:rPr>
            <w:rFonts w:ascii="Times New Roman" w:hAnsi="Times New Roman"/>
            <w:u w:val="single"/>
          </w:rPr>
          <w:t>Section 2.2</w:t>
        </w:r>
      </w:hyperlink>
      <w:r w:rsidRPr="00420910">
        <w:rPr>
          <w:rFonts w:ascii="Times New Roman" w:hAnsi="Times New Roman"/>
        </w:rPr>
        <w:t xml:space="preserve"> or elsewhere in this Agreement, the Water System shall not, and shall not permit others to:</w:t>
      </w:r>
    </w:p>
    <w:p w14:paraId="32738155" w14:textId="77777777" w:rsidR="00142269" w:rsidRPr="00420910" w:rsidRDefault="00142269" w:rsidP="00142269">
      <w:pPr>
        <w:autoSpaceDE w:val="0"/>
        <w:autoSpaceDN w:val="0"/>
        <w:adjustRightInd w:val="0"/>
        <w:ind w:left="800"/>
        <w:jc w:val="both"/>
        <w:rPr>
          <w:rFonts w:ascii="Times New Roman" w:hAnsi="Times New Roman"/>
        </w:rPr>
      </w:pPr>
      <w:bookmarkStart w:id="81" w:name="co_anchor_a1029031_1"/>
      <w:bookmarkEnd w:id="81"/>
    </w:p>
    <w:p w14:paraId="14356D6E" w14:textId="77777777" w:rsidR="00142269" w:rsidRPr="00420910" w:rsidRDefault="00142269" w:rsidP="00C237E5">
      <w:pPr>
        <w:numPr>
          <w:ilvl w:val="0"/>
          <w:numId w:val="26"/>
        </w:numPr>
        <w:tabs>
          <w:tab w:val="left" w:pos="1260"/>
        </w:tabs>
        <w:autoSpaceDE w:val="0"/>
        <w:autoSpaceDN w:val="0"/>
        <w:adjustRightInd w:val="0"/>
        <w:ind w:left="900" w:firstLine="0"/>
        <w:jc w:val="both"/>
        <w:rPr>
          <w:rFonts w:ascii="Times New Roman" w:hAnsi="Times New Roman"/>
        </w:rPr>
      </w:pPr>
      <w:r w:rsidRPr="00420910">
        <w:rPr>
          <w:rFonts w:ascii="Times New Roman" w:hAnsi="Times New Roman"/>
        </w:rPr>
        <w:t xml:space="preserve">modify, correct, adapt, translate, enhance, or otherwise prepare derivative works or improvements of the Software except as expressly permitted by </w:t>
      </w:r>
      <w:hyperlink w:anchor="co_anchor_a707784_1" w:history="1">
        <w:r w:rsidRPr="00420910">
          <w:rPr>
            <w:rFonts w:ascii="Times New Roman" w:hAnsi="Times New Roman"/>
            <w:u w:val="single"/>
          </w:rPr>
          <w:t>Section 2.2(f)</w:t>
        </w:r>
      </w:hyperlink>
      <w:r w:rsidRPr="00420910">
        <w:rPr>
          <w:rFonts w:ascii="Times New Roman" w:hAnsi="Times New Roman"/>
        </w:rPr>
        <w:t>;</w:t>
      </w:r>
    </w:p>
    <w:p w14:paraId="60B3CD61" w14:textId="77777777" w:rsidR="00142269" w:rsidRPr="00420910" w:rsidRDefault="00142269" w:rsidP="00142269">
      <w:pPr>
        <w:autoSpaceDE w:val="0"/>
        <w:autoSpaceDN w:val="0"/>
        <w:adjustRightInd w:val="0"/>
        <w:ind w:left="800"/>
        <w:jc w:val="both"/>
        <w:rPr>
          <w:rFonts w:ascii="Times New Roman" w:hAnsi="Times New Roman"/>
        </w:rPr>
      </w:pPr>
      <w:bookmarkStart w:id="82" w:name="co_anchor_a804537_1"/>
      <w:bookmarkEnd w:id="82"/>
    </w:p>
    <w:p w14:paraId="6CDAF9D2" w14:textId="77777777" w:rsidR="00142269" w:rsidRPr="00420910" w:rsidRDefault="00142269" w:rsidP="00C237E5">
      <w:pPr>
        <w:numPr>
          <w:ilvl w:val="0"/>
          <w:numId w:val="26"/>
        </w:numPr>
        <w:tabs>
          <w:tab w:val="left" w:pos="1080"/>
        </w:tabs>
        <w:autoSpaceDE w:val="0"/>
        <w:autoSpaceDN w:val="0"/>
        <w:adjustRightInd w:val="0"/>
        <w:ind w:left="900" w:firstLine="0"/>
        <w:jc w:val="both"/>
        <w:rPr>
          <w:rFonts w:ascii="Times New Roman" w:hAnsi="Times New Roman"/>
        </w:rPr>
      </w:pPr>
      <w:r w:rsidRPr="00420910">
        <w:rPr>
          <w:rFonts w:ascii="Times New Roman" w:hAnsi="Times New Roman"/>
        </w:rPr>
        <w:t>rent, lease, lend, sell, distribute, publish, or otherwise make the Software available to any third party; or</w:t>
      </w:r>
      <w:bookmarkStart w:id="83" w:name="co_anchor_a1024800_1"/>
      <w:bookmarkEnd w:id="83"/>
    </w:p>
    <w:p w14:paraId="27AEE999" w14:textId="77777777" w:rsidR="00142269" w:rsidRPr="00420910" w:rsidRDefault="00142269" w:rsidP="00142269">
      <w:pPr>
        <w:tabs>
          <w:tab w:val="left" w:pos="1080"/>
        </w:tabs>
        <w:autoSpaceDE w:val="0"/>
        <w:autoSpaceDN w:val="0"/>
        <w:adjustRightInd w:val="0"/>
        <w:jc w:val="both"/>
        <w:rPr>
          <w:rFonts w:ascii="Times New Roman" w:hAnsi="Times New Roman"/>
        </w:rPr>
      </w:pPr>
    </w:p>
    <w:p w14:paraId="7C44533E" w14:textId="77777777" w:rsidR="00142269" w:rsidRPr="00420910" w:rsidRDefault="00142269" w:rsidP="00C237E5">
      <w:pPr>
        <w:numPr>
          <w:ilvl w:val="0"/>
          <w:numId w:val="26"/>
        </w:numPr>
        <w:tabs>
          <w:tab w:val="left" w:pos="1080"/>
        </w:tabs>
        <w:autoSpaceDE w:val="0"/>
        <w:autoSpaceDN w:val="0"/>
        <w:adjustRightInd w:val="0"/>
        <w:ind w:left="900" w:firstLine="0"/>
        <w:jc w:val="both"/>
        <w:rPr>
          <w:rFonts w:ascii="Times New Roman" w:hAnsi="Times New Roman"/>
        </w:rPr>
      </w:pPr>
      <w:r w:rsidRPr="00420910">
        <w:rPr>
          <w:rFonts w:ascii="Times New Roman" w:hAnsi="Times New Roman"/>
        </w:rPr>
        <w:t>reverse engineer, disassemble, decompile, decode, or adapt the Software, or otherwise attempt to derive or gain access to the Source Code of the Software, in whole or in part, except as and only to the extent: (i) this restriction is prohibited by applicable Law; (ii) such action is taken for purposes of ensuring or assessing interoperability or otherwise qualifies as a “fair use” under US Copyright Act or other applicable Law or; (iii) with respect to Open Source Components included in the Software, these acts are permitted under the applicable Open Source License.</w:t>
      </w:r>
    </w:p>
    <w:p w14:paraId="643A685C" w14:textId="77777777" w:rsidR="00142269" w:rsidRPr="00420910" w:rsidRDefault="00142269" w:rsidP="00142269">
      <w:pPr>
        <w:autoSpaceDE w:val="0"/>
        <w:autoSpaceDN w:val="0"/>
        <w:adjustRightInd w:val="0"/>
        <w:jc w:val="both"/>
        <w:rPr>
          <w:rFonts w:ascii="Times New Roman" w:hAnsi="Times New Roman"/>
          <w:color w:val="0000FF"/>
        </w:rPr>
      </w:pPr>
      <w:bookmarkStart w:id="84" w:name="co_anchor_a141283_1"/>
      <w:bookmarkEnd w:id="84"/>
    </w:p>
    <w:p w14:paraId="2FC26E8F" w14:textId="77777777" w:rsidR="00142269" w:rsidRPr="00420910" w:rsidRDefault="00142269" w:rsidP="00C237E5">
      <w:pPr>
        <w:numPr>
          <w:ilvl w:val="0"/>
          <w:numId w:val="25"/>
        </w:numPr>
        <w:autoSpaceDE w:val="0"/>
        <w:autoSpaceDN w:val="0"/>
        <w:adjustRightInd w:val="0"/>
        <w:ind w:left="360"/>
        <w:jc w:val="both"/>
        <w:rPr>
          <w:rFonts w:ascii="Times New Roman" w:hAnsi="Times New Roman"/>
          <w:u w:val="single"/>
        </w:rPr>
      </w:pPr>
      <w:r w:rsidRPr="00420910">
        <w:rPr>
          <w:rFonts w:ascii="Times New Roman" w:hAnsi="Times New Roman"/>
          <w:u w:val="single"/>
        </w:rPr>
        <w:t xml:space="preserve">Hardware and Equipment.  </w:t>
      </w:r>
    </w:p>
    <w:p w14:paraId="51183552" w14:textId="77777777" w:rsidR="00142269" w:rsidRPr="00420910" w:rsidRDefault="00142269" w:rsidP="00142269">
      <w:pPr>
        <w:autoSpaceDE w:val="0"/>
        <w:autoSpaceDN w:val="0"/>
        <w:adjustRightInd w:val="0"/>
        <w:jc w:val="both"/>
        <w:rPr>
          <w:rFonts w:ascii="Times New Roman" w:hAnsi="Times New Roman"/>
          <w:color w:val="0000FF"/>
        </w:rPr>
      </w:pPr>
    </w:p>
    <w:p w14:paraId="28C26EAC" w14:textId="77777777" w:rsidR="00142269" w:rsidRPr="00420910" w:rsidRDefault="00142269" w:rsidP="00142269">
      <w:pPr>
        <w:autoSpaceDE w:val="0"/>
        <w:autoSpaceDN w:val="0"/>
        <w:adjustRightInd w:val="0"/>
        <w:ind w:left="360" w:hanging="360"/>
        <w:jc w:val="both"/>
        <w:rPr>
          <w:rFonts w:ascii="Times New Roman" w:hAnsi="Times New Roman"/>
        </w:rPr>
      </w:pPr>
      <w:r w:rsidRPr="00420910">
        <w:rPr>
          <w:rFonts w:ascii="Times New Roman" w:hAnsi="Times New Roman"/>
        </w:rPr>
        <w:t xml:space="preserve">4. </w:t>
      </w:r>
      <w:r w:rsidRPr="00420910">
        <w:rPr>
          <w:rFonts w:ascii="Times New Roman" w:hAnsi="Times New Roman"/>
        </w:rPr>
        <w:tab/>
      </w:r>
      <w:r w:rsidRPr="00420910">
        <w:rPr>
          <w:rFonts w:ascii="Times New Roman" w:hAnsi="Times New Roman"/>
          <w:u w:val="single"/>
        </w:rPr>
        <w:t>Delivery and Installation.</w:t>
      </w:r>
    </w:p>
    <w:p w14:paraId="461C74D5" w14:textId="77777777" w:rsidR="00142269" w:rsidRPr="00420910" w:rsidRDefault="00142269" w:rsidP="00142269">
      <w:pPr>
        <w:autoSpaceDE w:val="0"/>
        <w:autoSpaceDN w:val="0"/>
        <w:adjustRightInd w:val="0"/>
        <w:ind w:left="400"/>
        <w:jc w:val="both"/>
        <w:rPr>
          <w:rFonts w:ascii="Times New Roman" w:hAnsi="Times New Roman"/>
        </w:rPr>
      </w:pPr>
      <w:bookmarkStart w:id="85" w:name="co_anchor_a83938_1"/>
      <w:bookmarkEnd w:id="85"/>
    </w:p>
    <w:p w14:paraId="4CBAD9A2"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4.1</w:t>
      </w:r>
      <w:r w:rsidRPr="00420910">
        <w:rPr>
          <w:rFonts w:ascii="Times New Roman" w:hAnsi="Times New Roman"/>
        </w:rPr>
        <w:tab/>
        <w:t xml:space="preserve">Delivery, Risk of Loss and Installation. Within [NUMBER] Business Days after the Effective Date, Contractor shall deliver the Products </w:t>
      </w:r>
      <w:r w:rsidRPr="00420910">
        <w:rPr>
          <w:rFonts w:ascii="Times New Roman" w:hAnsi="Times New Roman"/>
          <w:b/>
          <w:u w:val="single"/>
        </w:rPr>
        <w:t>FOB Destination</w:t>
      </w:r>
      <w:r w:rsidRPr="00420910">
        <w:rPr>
          <w:rFonts w:ascii="Times New Roman" w:hAnsi="Times New Roman"/>
        </w:rPr>
        <w:t xml:space="preserve"> and install the Products in accordance with the specifications set forth in </w:t>
      </w:r>
      <w:r w:rsidRPr="00420910">
        <w:rPr>
          <w:rFonts w:ascii="Times New Roman" w:hAnsi="Times New Roman"/>
          <w:b/>
        </w:rPr>
        <w:t>Exhibit A</w:t>
      </w:r>
      <w:r w:rsidRPr="00420910">
        <w:rPr>
          <w:rFonts w:ascii="Times New Roman" w:hAnsi="Times New Roman"/>
        </w:rPr>
        <w:t>.</w:t>
      </w:r>
      <w:bookmarkStart w:id="86" w:name="co_anchor_a720772_1"/>
      <w:bookmarkEnd w:id="86"/>
    </w:p>
    <w:p w14:paraId="373BF5EB" w14:textId="77777777" w:rsidR="00142269" w:rsidRPr="00420910" w:rsidRDefault="00142269" w:rsidP="00142269">
      <w:pPr>
        <w:autoSpaceDE w:val="0"/>
        <w:autoSpaceDN w:val="0"/>
        <w:adjustRightInd w:val="0"/>
        <w:ind w:left="400" w:firstLine="320"/>
        <w:jc w:val="both"/>
        <w:rPr>
          <w:rFonts w:ascii="Times New Roman" w:hAnsi="Times New Roman"/>
        </w:rPr>
      </w:pPr>
      <w:bookmarkStart w:id="87" w:name="co_anchor_a982030_1"/>
      <w:bookmarkEnd w:id="87"/>
    </w:p>
    <w:p w14:paraId="1255F896" w14:textId="77777777" w:rsidR="00142269" w:rsidRPr="00420910" w:rsidRDefault="00142269" w:rsidP="00142269">
      <w:pPr>
        <w:autoSpaceDE w:val="0"/>
        <w:autoSpaceDN w:val="0"/>
        <w:adjustRightInd w:val="0"/>
        <w:ind w:left="400" w:hanging="40"/>
        <w:jc w:val="both"/>
        <w:rPr>
          <w:rFonts w:ascii="Times New Roman" w:hAnsi="Times New Roman"/>
        </w:rPr>
      </w:pPr>
      <w:r w:rsidRPr="00420910">
        <w:rPr>
          <w:rFonts w:ascii="Times New Roman" w:hAnsi="Times New Roman"/>
        </w:rPr>
        <w:t>4.2</w:t>
      </w:r>
      <w:r w:rsidRPr="00420910">
        <w:rPr>
          <w:rFonts w:ascii="Times New Roman" w:hAnsi="Times New Roman"/>
        </w:rPr>
        <w:tab/>
        <w:t>Documentation. Contractor shall provide the Water System with complete and accurate Documentation for all Products prior to or concurrently with their delivery. The Documentation will include all technical and functional specifications and other such information as may be reasonably necessary for the effective installation, testing, use, support and maintenance of the Products in the Operating Environment, including the effective configuration, integration, and systems administration of the Products, and the operation and the performance of all its functions.</w:t>
      </w:r>
    </w:p>
    <w:p w14:paraId="072E5F86" w14:textId="77777777" w:rsidR="00142269" w:rsidRPr="00420910" w:rsidRDefault="00142269" w:rsidP="00142269">
      <w:pPr>
        <w:autoSpaceDE w:val="0"/>
        <w:autoSpaceDN w:val="0"/>
        <w:adjustRightInd w:val="0"/>
        <w:ind w:left="400"/>
        <w:jc w:val="both"/>
        <w:rPr>
          <w:rFonts w:ascii="Times New Roman" w:hAnsi="Times New Roman"/>
        </w:rPr>
      </w:pPr>
      <w:bookmarkStart w:id="88" w:name="co_anchor_a377240_1"/>
      <w:bookmarkEnd w:id="88"/>
    </w:p>
    <w:p w14:paraId="191340AB"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4.3</w:t>
      </w:r>
      <w:r w:rsidRPr="00420910">
        <w:rPr>
          <w:rFonts w:ascii="Times New Roman" w:hAnsi="Times New Roman"/>
        </w:rPr>
        <w:tab/>
        <w:t xml:space="preserve">Documentation Specifications. Contractor shall provide all Documentation in both hard copy and electronic form, in such formats and media as are set forth in </w:t>
      </w:r>
      <w:r w:rsidRPr="00420910">
        <w:rPr>
          <w:rFonts w:ascii="Times New Roman" w:hAnsi="Times New Roman"/>
          <w:b/>
        </w:rPr>
        <w:t>Exhibit A</w:t>
      </w:r>
      <w:r w:rsidRPr="00420910">
        <w:rPr>
          <w:rFonts w:ascii="Times New Roman" w:hAnsi="Times New Roman"/>
        </w:rPr>
        <w:t>, or as the Water System may otherwise request.</w:t>
      </w:r>
    </w:p>
    <w:p w14:paraId="12A4A150" w14:textId="77777777" w:rsidR="00142269" w:rsidRPr="00420910" w:rsidRDefault="00142269" w:rsidP="00142269">
      <w:pPr>
        <w:autoSpaceDE w:val="0"/>
        <w:autoSpaceDN w:val="0"/>
        <w:adjustRightInd w:val="0"/>
        <w:jc w:val="both"/>
        <w:rPr>
          <w:rFonts w:ascii="Times New Roman" w:hAnsi="Times New Roman"/>
          <w:color w:val="0000FF"/>
        </w:rPr>
      </w:pPr>
      <w:bookmarkStart w:id="89" w:name="co_anchor_a677940_1"/>
      <w:bookmarkStart w:id="90" w:name="co_anchor_a508575_1"/>
      <w:bookmarkStart w:id="91" w:name="co_anchor_a855584_1"/>
      <w:bookmarkStart w:id="92" w:name="co_anchor_a848948_1"/>
      <w:bookmarkStart w:id="93" w:name="co_anchor_a603278_1"/>
      <w:bookmarkStart w:id="94" w:name="co_anchor_a629282_1"/>
      <w:bookmarkStart w:id="95" w:name="co_anchor_a359472_1"/>
      <w:bookmarkStart w:id="96" w:name="co_anchor_a293413_1"/>
      <w:bookmarkStart w:id="97" w:name="co_anchor_a340290_1"/>
      <w:bookmarkStart w:id="98" w:name="co_anchor_a863675_1"/>
      <w:bookmarkStart w:id="99" w:name="co_anchor_a293520_1"/>
      <w:bookmarkStart w:id="100" w:name="co_anchor_a535145_1"/>
      <w:bookmarkStart w:id="101" w:name="co_anchor_a997967_1"/>
      <w:bookmarkStart w:id="102" w:name="co_anchor_a777704_1"/>
      <w:bookmarkStart w:id="103" w:name="co_anchor_a172914_1"/>
      <w:bookmarkStart w:id="104" w:name="co_anchor_a994162_1"/>
      <w:bookmarkStart w:id="105" w:name="co_anchor_a912788_1"/>
      <w:bookmarkStart w:id="106" w:name="co_anchor_a829929_1"/>
      <w:bookmarkStart w:id="107" w:name="co_anchor_a609666_1"/>
      <w:bookmarkStart w:id="108" w:name="co_anchor_a679315_1"/>
      <w:bookmarkStart w:id="109" w:name="co_anchor_a623563_1"/>
      <w:bookmarkStart w:id="110" w:name="co_anchor_a540703_1"/>
      <w:bookmarkStart w:id="111" w:name="co_anchor_a179174_1"/>
      <w:bookmarkStart w:id="112" w:name="co_anchor_a1017685_1"/>
      <w:bookmarkStart w:id="113" w:name="co_anchor_a463736_1"/>
      <w:bookmarkStart w:id="114" w:name="co_anchor_a875607_1"/>
      <w:bookmarkStart w:id="115" w:name="co_anchor_a959700_1"/>
      <w:bookmarkStart w:id="116" w:name="co_anchor_a133193_1"/>
      <w:bookmarkStart w:id="117" w:name="co_anchor_a143874_1"/>
      <w:bookmarkStart w:id="118" w:name="co_anchor_a132932_1"/>
      <w:bookmarkStart w:id="119" w:name="co_anchor_a629937_1"/>
      <w:bookmarkStart w:id="120" w:name="co_anchor_a366949_1"/>
      <w:bookmarkStart w:id="121" w:name="co_anchor_a480398_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0CD2E96" w14:textId="77777777" w:rsidR="00142269" w:rsidRPr="00420910" w:rsidRDefault="00142269" w:rsidP="00142269">
      <w:pPr>
        <w:autoSpaceDE w:val="0"/>
        <w:autoSpaceDN w:val="0"/>
        <w:adjustRightInd w:val="0"/>
        <w:ind w:left="360" w:hanging="360"/>
        <w:jc w:val="both"/>
        <w:rPr>
          <w:rFonts w:ascii="Times New Roman" w:hAnsi="Times New Roman"/>
        </w:rPr>
      </w:pPr>
      <w:r w:rsidRPr="00420910">
        <w:rPr>
          <w:rFonts w:ascii="Times New Roman" w:hAnsi="Times New Roman"/>
        </w:rPr>
        <w:t>5.</w:t>
      </w:r>
      <w:r w:rsidRPr="00420910">
        <w:rPr>
          <w:rFonts w:ascii="Times New Roman" w:hAnsi="Times New Roman"/>
        </w:rPr>
        <w:tab/>
      </w:r>
      <w:r w:rsidRPr="00420910">
        <w:rPr>
          <w:rFonts w:ascii="Times New Roman" w:hAnsi="Times New Roman"/>
          <w:u w:val="single"/>
        </w:rPr>
        <w:t>Performance of Services</w:t>
      </w:r>
      <w:r w:rsidRPr="00420910">
        <w:rPr>
          <w:rFonts w:ascii="Times New Roman" w:hAnsi="Times New Roman"/>
        </w:rPr>
        <w:t>.</w:t>
      </w:r>
    </w:p>
    <w:p w14:paraId="6A8116FE" w14:textId="77777777" w:rsidR="00142269" w:rsidRPr="00420910" w:rsidRDefault="00142269" w:rsidP="00142269">
      <w:pPr>
        <w:autoSpaceDE w:val="0"/>
        <w:autoSpaceDN w:val="0"/>
        <w:adjustRightInd w:val="0"/>
        <w:ind w:left="400"/>
        <w:jc w:val="both"/>
        <w:rPr>
          <w:rFonts w:ascii="Times New Roman" w:hAnsi="Times New Roman"/>
        </w:rPr>
      </w:pPr>
      <w:bookmarkStart w:id="122" w:name="co_anchor_a560984_1"/>
      <w:bookmarkEnd w:id="122"/>
    </w:p>
    <w:p w14:paraId="755BFAB1"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5.1</w:t>
      </w:r>
      <w:r w:rsidRPr="00420910">
        <w:rPr>
          <w:rFonts w:ascii="Times New Roman" w:hAnsi="Times New Roman"/>
        </w:rPr>
        <w:tab/>
        <w:t>Provision and Quality of Services. Contractor shall provide all Services and Products hereunder in a timely, skillful, professional, and workmanlike manner by qualified personnel exercising care, skill, and diligence consistent with best practices in the industry, and will devote adequate resources to meet its obligations hereunder, in accordance with the terms and conditions of this Agreement and the Documentation.</w:t>
      </w:r>
    </w:p>
    <w:p w14:paraId="64AD5222" w14:textId="77777777" w:rsidR="00142269" w:rsidRPr="00420910" w:rsidRDefault="00142269" w:rsidP="00142269">
      <w:pPr>
        <w:autoSpaceDE w:val="0"/>
        <w:autoSpaceDN w:val="0"/>
        <w:adjustRightInd w:val="0"/>
        <w:ind w:left="400"/>
        <w:jc w:val="both"/>
        <w:rPr>
          <w:rFonts w:ascii="Times New Roman" w:hAnsi="Times New Roman"/>
        </w:rPr>
      </w:pPr>
      <w:bookmarkStart w:id="123" w:name="co_anchor_a58962_1"/>
      <w:bookmarkEnd w:id="123"/>
    </w:p>
    <w:p w14:paraId="6834C9AD"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5.2</w:t>
      </w:r>
      <w:r w:rsidRPr="00420910">
        <w:rPr>
          <w:rFonts w:ascii="Times New Roman" w:hAnsi="Times New Roman"/>
        </w:rPr>
        <w:tab/>
        <w:t>Time of the Essence. Contractor acknowledges that time is of the essence with respect to Contractor’s performance hereunder and agrees that prompt and timely performance of all Services and other Contractor obligations in accordance with this Agreement is strictly required.</w:t>
      </w:r>
    </w:p>
    <w:p w14:paraId="4C29DE32"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color w:val="000000"/>
        </w:rPr>
        <w:t> </w:t>
      </w:r>
      <w:bookmarkStart w:id="124" w:name="co_anchor_a381247_1"/>
      <w:bookmarkEnd w:id="124"/>
    </w:p>
    <w:p w14:paraId="7D3DF0AA" w14:textId="77777777" w:rsidR="00142269" w:rsidRPr="00420910" w:rsidRDefault="00142269" w:rsidP="00142269">
      <w:pPr>
        <w:autoSpaceDE w:val="0"/>
        <w:autoSpaceDN w:val="0"/>
        <w:adjustRightInd w:val="0"/>
        <w:ind w:left="360" w:hanging="360"/>
        <w:jc w:val="both"/>
        <w:rPr>
          <w:rFonts w:ascii="Times New Roman" w:hAnsi="Times New Roman"/>
        </w:rPr>
      </w:pPr>
      <w:r w:rsidRPr="00420910">
        <w:rPr>
          <w:rFonts w:ascii="Times New Roman" w:hAnsi="Times New Roman"/>
        </w:rPr>
        <w:t>6.</w:t>
      </w:r>
      <w:r w:rsidRPr="00420910">
        <w:rPr>
          <w:rFonts w:ascii="Times New Roman" w:hAnsi="Times New Roman"/>
        </w:rPr>
        <w:tab/>
      </w:r>
      <w:r w:rsidRPr="00420910">
        <w:rPr>
          <w:rFonts w:ascii="Times New Roman" w:hAnsi="Times New Roman"/>
          <w:u w:val="single"/>
        </w:rPr>
        <w:t>Training</w:t>
      </w:r>
      <w:r w:rsidRPr="00420910">
        <w:rPr>
          <w:rFonts w:ascii="Times New Roman" w:hAnsi="Times New Roman"/>
        </w:rPr>
        <w:t xml:space="preserve">. Contractor shall provide, at no additional charge, training on all uses of the Products permitted hereunder in accordance with the times, locations and other terms set forth in </w:t>
      </w:r>
      <w:r w:rsidRPr="00420910">
        <w:rPr>
          <w:rFonts w:ascii="Times New Roman" w:hAnsi="Times New Roman"/>
          <w:b/>
        </w:rPr>
        <w:t>Exhibit A</w:t>
      </w:r>
      <w:r w:rsidRPr="00420910">
        <w:rPr>
          <w:rFonts w:ascii="Times New Roman" w:hAnsi="Times New Roman"/>
        </w:rPr>
        <w:t xml:space="preserve">. Upon the Water System’s request, Contractor shall timely provide training for additional Authorized Users or other additional training on all uses of the Products for which the Water System requests such training, at such reasonable times and locations as the Water System requests and pursuant to such rates and other terms as are set forth in </w:t>
      </w:r>
      <w:r w:rsidRPr="00420910">
        <w:rPr>
          <w:rFonts w:ascii="Times New Roman" w:hAnsi="Times New Roman"/>
          <w:b/>
        </w:rPr>
        <w:t>Exhibit B</w:t>
      </w:r>
      <w:r w:rsidRPr="00420910">
        <w:rPr>
          <w:rFonts w:ascii="Times New Roman" w:hAnsi="Times New Roman"/>
        </w:rPr>
        <w:t>.</w:t>
      </w:r>
    </w:p>
    <w:p w14:paraId="4C46950E" w14:textId="77777777" w:rsidR="00142269" w:rsidRPr="00420910" w:rsidRDefault="00142269" w:rsidP="00142269">
      <w:pPr>
        <w:autoSpaceDE w:val="0"/>
        <w:autoSpaceDN w:val="0"/>
        <w:adjustRightInd w:val="0"/>
        <w:jc w:val="both"/>
        <w:rPr>
          <w:rFonts w:ascii="Times New Roman" w:hAnsi="Times New Roman"/>
          <w:color w:val="0000FF"/>
        </w:rPr>
      </w:pPr>
      <w:bookmarkStart w:id="125" w:name="co_anchor_a412340_1"/>
      <w:bookmarkEnd w:id="125"/>
    </w:p>
    <w:p w14:paraId="4AD1181F" w14:textId="77777777" w:rsidR="00142269" w:rsidRPr="00420910" w:rsidRDefault="00142269" w:rsidP="00142269">
      <w:pPr>
        <w:autoSpaceDE w:val="0"/>
        <w:autoSpaceDN w:val="0"/>
        <w:adjustRightInd w:val="0"/>
        <w:ind w:left="360" w:hanging="360"/>
        <w:jc w:val="both"/>
        <w:rPr>
          <w:rFonts w:ascii="Times New Roman" w:hAnsi="Times New Roman"/>
        </w:rPr>
      </w:pPr>
      <w:r w:rsidRPr="00420910">
        <w:rPr>
          <w:rFonts w:ascii="Times New Roman" w:hAnsi="Times New Roman"/>
        </w:rPr>
        <w:t>7.</w:t>
      </w:r>
      <w:r w:rsidRPr="00420910">
        <w:rPr>
          <w:rFonts w:ascii="Times New Roman" w:hAnsi="Times New Roman"/>
        </w:rPr>
        <w:tab/>
      </w:r>
      <w:r w:rsidRPr="00420910">
        <w:rPr>
          <w:rFonts w:ascii="Times New Roman" w:hAnsi="Times New Roman"/>
          <w:u w:val="single"/>
        </w:rPr>
        <w:t>Maintenance Releases; New Versions</w:t>
      </w:r>
      <w:r w:rsidRPr="00420910">
        <w:rPr>
          <w:rFonts w:ascii="Times New Roman" w:hAnsi="Times New Roman"/>
        </w:rPr>
        <w:t>.</w:t>
      </w:r>
    </w:p>
    <w:p w14:paraId="52973587" w14:textId="77777777" w:rsidR="00142269" w:rsidRPr="00420910" w:rsidRDefault="00142269" w:rsidP="00142269">
      <w:pPr>
        <w:autoSpaceDE w:val="0"/>
        <w:autoSpaceDN w:val="0"/>
        <w:adjustRightInd w:val="0"/>
        <w:ind w:left="400"/>
        <w:jc w:val="both"/>
        <w:rPr>
          <w:rFonts w:ascii="Times New Roman" w:hAnsi="Times New Roman"/>
        </w:rPr>
      </w:pPr>
      <w:bookmarkStart w:id="126" w:name="co_anchor_a234802_1"/>
      <w:bookmarkEnd w:id="126"/>
    </w:p>
    <w:p w14:paraId="0DED54D6"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7.1</w:t>
      </w:r>
      <w:r w:rsidRPr="00420910">
        <w:rPr>
          <w:rFonts w:ascii="Times New Roman" w:hAnsi="Times New Roman"/>
        </w:rPr>
        <w:tab/>
        <w:t>Maintenance Releases. During the Term, Contractor shall provide the Water System, at no additional charge, with all Maintenance Releases, each of which will constitute Software and be subject to the terms and conditions of this Agreement.</w:t>
      </w:r>
    </w:p>
    <w:p w14:paraId="64DC5295" w14:textId="77777777" w:rsidR="00142269" w:rsidRPr="00420910" w:rsidRDefault="00142269" w:rsidP="00142269">
      <w:pPr>
        <w:autoSpaceDE w:val="0"/>
        <w:autoSpaceDN w:val="0"/>
        <w:adjustRightInd w:val="0"/>
        <w:ind w:left="400"/>
        <w:jc w:val="both"/>
        <w:rPr>
          <w:rFonts w:ascii="Times New Roman" w:hAnsi="Times New Roman"/>
        </w:rPr>
      </w:pPr>
      <w:bookmarkStart w:id="127" w:name="co_anchor_a464535_1"/>
      <w:bookmarkEnd w:id="127"/>
    </w:p>
    <w:p w14:paraId="73590AD9"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7.2</w:t>
      </w:r>
      <w:r w:rsidRPr="00420910">
        <w:rPr>
          <w:rFonts w:ascii="Times New Roman" w:hAnsi="Times New Roman"/>
        </w:rPr>
        <w:tab/>
        <w:t>New Versions. The Water System shall have the right, in its sole discretion, to receive any New Versions of the Software that the Contractor may release from time to time, at the best price then charged by Contractor for such New Version. All New Versions provided under this Agreement will constitute Software and be subject to the terms and conditions of this Agreement.</w:t>
      </w:r>
    </w:p>
    <w:p w14:paraId="3A02162D" w14:textId="77777777" w:rsidR="00142269" w:rsidRPr="00420910" w:rsidRDefault="00142269" w:rsidP="00142269">
      <w:pPr>
        <w:autoSpaceDE w:val="0"/>
        <w:autoSpaceDN w:val="0"/>
        <w:adjustRightInd w:val="0"/>
        <w:ind w:left="400"/>
        <w:jc w:val="both"/>
        <w:rPr>
          <w:rFonts w:ascii="Times New Roman" w:hAnsi="Times New Roman"/>
        </w:rPr>
      </w:pPr>
      <w:bookmarkStart w:id="128" w:name="co_anchor_a429100_1"/>
      <w:bookmarkEnd w:id="128"/>
    </w:p>
    <w:p w14:paraId="7D199330"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7.3</w:t>
      </w:r>
      <w:r w:rsidRPr="00420910">
        <w:rPr>
          <w:rFonts w:ascii="Times New Roman" w:hAnsi="Times New Roman"/>
        </w:rPr>
        <w:tab/>
        <w:t>Installation. The Water System has no obligation to install or use any Maintenance Release or New Version. If the Water System wishes to install any Maintenance Release or New Version, the Water System shall have the right to have such Maintenance Release or New Version installed, in the Water System’s discretion, by Contractor or Authorized Users. If the Water System requests that Contractor install any Maintenance Release or New Version, Contractor shall do so promptly and in no case more than [NUMBER] Business Days after the Water System’s notice of such request.</w:t>
      </w:r>
    </w:p>
    <w:p w14:paraId="59308648" w14:textId="77777777" w:rsidR="00142269" w:rsidRPr="00420910" w:rsidRDefault="00142269" w:rsidP="00142269">
      <w:pPr>
        <w:autoSpaceDE w:val="0"/>
        <w:autoSpaceDN w:val="0"/>
        <w:adjustRightInd w:val="0"/>
        <w:jc w:val="both"/>
        <w:rPr>
          <w:rFonts w:ascii="Times New Roman" w:hAnsi="Times New Roman"/>
          <w:color w:val="0000FF"/>
        </w:rPr>
      </w:pPr>
      <w:bookmarkStart w:id="129" w:name="co_anchor_a389884_1"/>
      <w:bookmarkEnd w:id="129"/>
    </w:p>
    <w:p w14:paraId="359C5D16" w14:textId="77777777" w:rsidR="00142269" w:rsidRPr="00420910" w:rsidRDefault="00142269" w:rsidP="00142269">
      <w:pPr>
        <w:autoSpaceDE w:val="0"/>
        <w:autoSpaceDN w:val="0"/>
        <w:adjustRightInd w:val="0"/>
        <w:ind w:left="360" w:hanging="360"/>
        <w:jc w:val="both"/>
        <w:rPr>
          <w:rFonts w:ascii="Times New Roman" w:hAnsi="Times New Roman"/>
        </w:rPr>
      </w:pPr>
      <w:r w:rsidRPr="00420910">
        <w:rPr>
          <w:rFonts w:ascii="Times New Roman" w:hAnsi="Times New Roman"/>
        </w:rPr>
        <w:t>8.</w:t>
      </w:r>
      <w:r w:rsidRPr="00420910">
        <w:rPr>
          <w:rFonts w:ascii="Times New Roman" w:hAnsi="Times New Roman"/>
        </w:rPr>
        <w:tab/>
      </w:r>
      <w:r w:rsidRPr="00420910">
        <w:rPr>
          <w:rFonts w:ascii="Times New Roman" w:hAnsi="Times New Roman"/>
          <w:u w:val="single"/>
        </w:rPr>
        <w:t>Support Services</w:t>
      </w:r>
      <w:r w:rsidRPr="00420910">
        <w:rPr>
          <w:rFonts w:ascii="Times New Roman" w:hAnsi="Times New Roman"/>
        </w:rPr>
        <w:t xml:space="preserve">. Contractor shall provide the Water System with the Support Services described in </w:t>
      </w:r>
      <w:r w:rsidRPr="00420910">
        <w:rPr>
          <w:rFonts w:ascii="Times New Roman" w:hAnsi="Times New Roman"/>
          <w:b/>
        </w:rPr>
        <w:t>Exhibit A</w:t>
      </w:r>
      <w:r w:rsidRPr="00420910">
        <w:rPr>
          <w:rFonts w:ascii="Times New Roman" w:hAnsi="Times New Roman"/>
        </w:rPr>
        <w:t xml:space="preserve">. Such Support Services will be provided: (a) free of charge during the applicable Warranty Period, it being acknowledged and agreed that the Fees include full consideration for such Services during such period and (b) thereafter, for so long as the Water System elects to receive Support Services for the Software, in consideration of the Water System’s payment of Support Services fees in accordance with </w:t>
      </w:r>
      <w:hyperlink w:anchor="co_anchor_a111830_1" w:history="1">
        <w:r w:rsidRPr="00420910">
          <w:rPr>
            <w:rFonts w:ascii="Times New Roman" w:hAnsi="Times New Roman"/>
            <w:u w:val="single"/>
          </w:rPr>
          <w:t>Section</w:t>
        </w:r>
      </w:hyperlink>
      <w:r w:rsidRPr="00420910">
        <w:rPr>
          <w:rFonts w:ascii="Times New Roman" w:hAnsi="Times New Roman"/>
          <w:u w:val="single"/>
        </w:rPr>
        <w:t xml:space="preserve"> 9</w:t>
      </w:r>
      <w:r w:rsidRPr="00420910">
        <w:rPr>
          <w:rFonts w:ascii="Times New Roman" w:hAnsi="Times New Roman"/>
        </w:rPr>
        <w:t xml:space="preserve"> and the rates set forth in </w:t>
      </w:r>
      <w:r w:rsidRPr="00420910">
        <w:rPr>
          <w:rFonts w:ascii="Times New Roman" w:hAnsi="Times New Roman"/>
          <w:b/>
        </w:rPr>
        <w:t>Exhibit B</w:t>
      </w:r>
      <w:r w:rsidRPr="00420910">
        <w:rPr>
          <w:rFonts w:ascii="Times New Roman" w:hAnsi="Times New Roman"/>
        </w:rPr>
        <w:t>.</w:t>
      </w:r>
    </w:p>
    <w:p w14:paraId="4AABE22B" w14:textId="77777777" w:rsidR="00142269" w:rsidRPr="00420910" w:rsidRDefault="00142269" w:rsidP="00142269">
      <w:pPr>
        <w:autoSpaceDE w:val="0"/>
        <w:autoSpaceDN w:val="0"/>
        <w:adjustRightInd w:val="0"/>
        <w:jc w:val="both"/>
        <w:rPr>
          <w:rFonts w:ascii="Times New Roman" w:hAnsi="Times New Roman"/>
          <w:color w:val="0000FF"/>
        </w:rPr>
      </w:pPr>
      <w:bookmarkStart w:id="130" w:name="co_anchor_a281803_1"/>
      <w:bookmarkStart w:id="131" w:name="co_anchor_a776122_1"/>
      <w:bookmarkStart w:id="132" w:name="co_anchor_a346031_1"/>
      <w:bookmarkStart w:id="133" w:name="co_anchor_a554290_1"/>
      <w:bookmarkStart w:id="134" w:name="co_anchor_a617930_1"/>
      <w:bookmarkStart w:id="135" w:name="co_anchor_a502709_1"/>
      <w:bookmarkStart w:id="136" w:name="co_anchor_a956693_1"/>
      <w:bookmarkStart w:id="137" w:name="co_anchor_a535354_1"/>
      <w:bookmarkStart w:id="138" w:name="co_anchor_a141916_1"/>
      <w:bookmarkStart w:id="139" w:name="co_anchor_a789121_1"/>
      <w:bookmarkStart w:id="140" w:name="co_anchor_a111830_1"/>
      <w:bookmarkEnd w:id="130"/>
      <w:bookmarkEnd w:id="131"/>
      <w:bookmarkEnd w:id="132"/>
      <w:bookmarkEnd w:id="133"/>
      <w:bookmarkEnd w:id="134"/>
      <w:bookmarkEnd w:id="135"/>
      <w:bookmarkEnd w:id="136"/>
      <w:bookmarkEnd w:id="137"/>
      <w:bookmarkEnd w:id="138"/>
      <w:bookmarkEnd w:id="139"/>
      <w:bookmarkEnd w:id="140"/>
    </w:p>
    <w:p w14:paraId="3F1068E8" w14:textId="77777777" w:rsidR="00142269" w:rsidRPr="00420910" w:rsidRDefault="00142269" w:rsidP="00142269">
      <w:pPr>
        <w:autoSpaceDE w:val="0"/>
        <w:autoSpaceDN w:val="0"/>
        <w:adjustRightInd w:val="0"/>
        <w:ind w:left="360" w:hanging="360"/>
        <w:jc w:val="both"/>
        <w:rPr>
          <w:rFonts w:ascii="Times New Roman" w:hAnsi="Times New Roman"/>
        </w:rPr>
      </w:pPr>
      <w:r w:rsidRPr="00420910">
        <w:rPr>
          <w:rFonts w:ascii="Times New Roman" w:hAnsi="Times New Roman"/>
        </w:rPr>
        <w:t>9.</w:t>
      </w:r>
      <w:r w:rsidRPr="00420910">
        <w:rPr>
          <w:rFonts w:ascii="Times New Roman" w:hAnsi="Times New Roman"/>
        </w:rPr>
        <w:tab/>
      </w:r>
      <w:r w:rsidRPr="00420910">
        <w:rPr>
          <w:rFonts w:ascii="Times New Roman" w:hAnsi="Times New Roman"/>
          <w:u w:val="single"/>
        </w:rPr>
        <w:t>Fees and Payment</w:t>
      </w:r>
      <w:r w:rsidRPr="00420910">
        <w:rPr>
          <w:rFonts w:ascii="Times New Roman" w:hAnsi="Times New Roman"/>
        </w:rPr>
        <w:t>.</w:t>
      </w:r>
    </w:p>
    <w:p w14:paraId="73956B96" w14:textId="77777777" w:rsidR="00142269" w:rsidRPr="00420910" w:rsidRDefault="00142269" w:rsidP="00142269">
      <w:pPr>
        <w:autoSpaceDE w:val="0"/>
        <w:autoSpaceDN w:val="0"/>
        <w:adjustRightInd w:val="0"/>
        <w:ind w:left="400"/>
        <w:jc w:val="both"/>
        <w:rPr>
          <w:rFonts w:ascii="Times New Roman" w:hAnsi="Times New Roman"/>
        </w:rPr>
      </w:pPr>
      <w:bookmarkStart w:id="141" w:name="co_anchor_a393476_1"/>
      <w:bookmarkEnd w:id="141"/>
    </w:p>
    <w:p w14:paraId="464D5B7E"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 xml:space="preserve">9.1 License Fees. In consideration of, and as payment in full for, the rights and license to use the Software and Software Documentation as provided in this Agreement, the Water System shall pay to Contractor, subject to and in accordance with the terms and conditions of this Agreement, including the applicable provisions of </w:t>
      </w:r>
      <w:r w:rsidRPr="00420910">
        <w:rPr>
          <w:rFonts w:ascii="Times New Roman" w:hAnsi="Times New Roman"/>
          <w:b/>
        </w:rPr>
        <w:t>Exhibits B</w:t>
      </w:r>
      <w:r w:rsidRPr="00420910">
        <w:rPr>
          <w:rFonts w:ascii="Times New Roman" w:hAnsi="Times New Roman"/>
        </w:rPr>
        <w:t>.</w:t>
      </w:r>
    </w:p>
    <w:p w14:paraId="20BBD04F"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 xml:space="preserve">9.2 Hardware &amp; Equipment Purchase Fees.  In consideration of, and as </w:t>
      </w:r>
      <w:r w:rsidRPr="00420910">
        <w:rPr>
          <w:rFonts w:ascii="Times New Roman" w:hAnsi="Times New Roman"/>
        </w:rPr>
        <w:lastRenderedPageBreak/>
        <w:t xml:space="preserve">payment in full for, the purchase of Hardware and Equipment, the Water System shall pay to the Contractor the fees set forth in </w:t>
      </w:r>
      <w:r w:rsidRPr="00420910">
        <w:rPr>
          <w:rFonts w:ascii="Times New Roman" w:hAnsi="Times New Roman"/>
          <w:b/>
        </w:rPr>
        <w:t>Exhibit B</w:t>
      </w:r>
      <w:r w:rsidRPr="00420910">
        <w:rPr>
          <w:rFonts w:ascii="Times New Roman" w:hAnsi="Times New Roman"/>
        </w:rPr>
        <w:t xml:space="preserve">, subject to and in accordance with the terms and conditions of this Agreement, including the applicable provisions of </w:t>
      </w:r>
      <w:r w:rsidRPr="00420910">
        <w:rPr>
          <w:rFonts w:ascii="Times New Roman" w:hAnsi="Times New Roman"/>
          <w:b/>
        </w:rPr>
        <w:t>Exhibit B</w:t>
      </w:r>
      <w:r w:rsidRPr="00420910">
        <w:rPr>
          <w:rFonts w:ascii="Times New Roman" w:hAnsi="Times New Roman"/>
        </w:rPr>
        <w:t xml:space="preserve"> and this </w:t>
      </w:r>
      <w:r w:rsidRPr="00420910">
        <w:rPr>
          <w:rFonts w:ascii="Times New Roman" w:hAnsi="Times New Roman"/>
          <w:u w:val="single"/>
        </w:rPr>
        <w:t>Section 9</w:t>
      </w:r>
      <w:r w:rsidRPr="00420910">
        <w:rPr>
          <w:rFonts w:ascii="Times New Roman" w:hAnsi="Times New Roman"/>
        </w:rPr>
        <w:t>.</w:t>
      </w:r>
    </w:p>
    <w:p w14:paraId="603330E0" w14:textId="77777777" w:rsidR="00142269" w:rsidRPr="00420910" w:rsidRDefault="00142269" w:rsidP="00142269">
      <w:pPr>
        <w:autoSpaceDE w:val="0"/>
        <w:autoSpaceDN w:val="0"/>
        <w:adjustRightInd w:val="0"/>
        <w:ind w:left="400"/>
        <w:jc w:val="both"/>
        <w:rPr>
          <w:rFonts w:ascii="Times New Roman" w:hAnsi="Times New Roman"/>
        </w:rPr>
      </w:pPr>
      <w:bookmarkStart w:id="142" w:name="co_anchor_a784753_1"/>
      <w:bookmarkEnd w:id="142"/>
    </w:p>
    <w:p w14:paraId="26E6FAD6"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 xml:space="preserve">9.2 Service Fees. In consideration of Contractor providing the Services as required hereunder, the Water System shall pay to Contractor the fees set forth in </w:t>
      </w:r>
      <w:r w:rsidRPr="00420910">
        <w:rPr>
          <w:rFonts w:ascii="Times New Roman" w:hAnsi="Times New Roman"/>
          <w:b/>
        </w:rPr>
        <w:t>Exhibit B</w:t>
      </w:r>
      <w:r w:rsidRPr="00420910">
        <w:rPr>
          <w:rFonts w:ascii="Times New Roman" w:hAnsi="Times New Roman"/>
        </w:rPr>
        <w:t xml:space="preserve"> subject to and in accordance with the terms and conditions of this Agreement, including the applicable provisions of </w:t>
      </w:r>
      <w:r w:rsidRPr="00420910">
        <w:rPr>
          <w:rFonts w:ascii="Times New Roman" w:hAnsi="Times New Roman"/>
          <w:b/>
        </w:rPr>
        <w:t>Exhibit B</w:t>
      </w:r>
      <w:r w:rsidRPr="00420910">
        <w:rPr>
          <w:rFonts w:ascii="Times New Roman" w:hAnsi="Times New Roman"/>
        </w:rPr>
        <w:t xml:space="preserve"> and this </w:t>
      </w:r>
      <w:r w:rsidRPr="00420910">
        <w:rPr>
          <w:rFonts w:ascii="Times New Roman" w:hAnsi="Times New Roman"/>
          <w:u w:val="single"/>
        </w:rPr>
        <w:t>Section 9</w:t>
      </w:r>
      <w:r w:rsidRPr="00420910">
        <w:rPr>
          <w:rFonts w:ascii="Times New Roman" w:hAnsi="Times New Roman"/>
        </w:rPr>
        <w:t>.</w:t>
      </w:r>
    </w:p>
    <w:p w14:paraId="3A09D3EB" w14:textId="77777777" w:rsidR="00142269" w:rsidRPr="00420910" w:rsidRDefault="00142269" w:rsidP="00142269">
      <w:pPr>
        <w:autoSpaceDE w:val="0"/>
        <w:autoSpaceDN w:val="0"/>
        <w:adjustRightInd w:val="0"/>
        <w:ind w:left="400"/>
        <w:jc w:val="both"/>
        <w:rPr>
          <w:rFonts w:ascii="Times New Roman" w:hAnsi="Times New Roman"/>
        </w:rPr>
      </w:pPr>
      <w:bookmarkStart w:id="143" w:name="co_anchor_a923611_1"/>
      <w:bookmarkEnd w:id="143"/>
      <w:r w:rsidRPr="00420910">
        <w:rPr>
          <w:rFonts w:ascii="Times New Roman" w:hAnsi="Times New Roman"/>
        </w:rPr>
        <w:t xml:space="preserve">9.3  Invoices. Contractor shall invoice the Water System for all Fees in accordance with the invoicing requirements set forth in </w:t>
      </w:r>
      <w:r w:rsidRPr="00420910">
        <w:rPr>
          <w:rFonts w:ascii="Times New Roman" w:hAnsi="Times New Roman"/>
          <w:b/>
        </w:rPr>
        <w:t>Exhibit B</w:t>
      </w:r>
      <w:r w:rsidRPr="00420910">
        <w:rPr>
          <w:rFonts w:ascii="Times New Roman" w:hAnsi="Times New Roman"/>
        </w:rPr>
        <w:t>. Contractor shall submit each invoice in both hard copy and electronic format, via such delivery means and to such address as are specified by the Water System in writing from time to time.</w:t>
      </w:r>
    </w:p>
    <w:p w14:paraId="2613B13E" w14:textId="77777777" w:rsidR="00142269" w:rsidRPr="00420910" w:rsidRDefault="00142269" w:rsidP="00142269">
      <w:pPr>
        <w:autoSpaceDE w:val="0"/>
        <w:autoSpaceDN w:val="0"/>
        <w:adjustRightInd w:val="0"/>
        <w:ind w:left="400"/>
        <w:jc w:val="both"/>
        <w:rPr>
          <w:rFonts w:ascii="Times New Roman" w:hAnsi="Times New Roman"/>
        </w:rPr>
      </w:pPr>
      <w:bookmarkStart w:id="144" w:name="co_anchor_a507039_1"/>
      <w:bookmarkEnd w:id="144"/>
    </w:p>
    <w:p w14:paraId="5C836D51"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9.4 Payment.</w:t>
      </w:r>
      <w:bookmarkStart w:id="145" w:name="co_anchor_a418956_1"/>
      <w:bookmarkEnd w:id="145"/>
      <w:r w:rsidRPr="00420910">
        <w:rPr>
          <w:rFonts w:ascii="Times New Roman" w:hAnsi="Times New Roman"/>
        </w:rPr>
        <w:t xml:space="preserve"> Subject to the terms and conditions of this </w:t>
      </w:r>
      <w:hyperlink w:anchor="co_anchor_a507039_1" w:history="1">
        <w:r w:rsidRPr="00420910">
          <w:rPr>
            <w:rFonts w:ascii="Times New Roman" w:hAnsi="Times New Roman"/>
            <w:u w:val="single"/>
          </w:rPr>
          <w:t>Section 9.4</w:t>
        </w:r>
      </w:hyperlink>
      <w:r w:rsidRPr="00420910">
        <w:rPr>
          <w:rFonts w:ascii="Times New Roman" w:hAnsi="Times New Roman"/>
        </w:rPr>
        <w:t>, the Water System shall pay all properly invoiced fees within [30] days after the Water System’s receipt of a proper invoice therefor.</w:t>
      </w:r>
    </w:p>
    <w:p w14:paraId="39059571" w14:textId="77777777" w:rsidR="00142269" w:rsidRPr="00420910" w:rsidRDefault="00142269" w:rsidP="00142269">
      <w:pPr>
        <w:autoSpaceDE w:val="0"/>
        <w:autoSpaceDN w:val="0"/>
        <w:adjustRightInd w:val="0"/>
        <w:ind w:left="400"/>
        <w:jc w:val="both"/>
        <w:rPr>
          <w:rFonts w:ascii="Times New Roman" w:hAnsi="Times New Roman"/>
        </w:rPr>
      </w:pPr>
      <w:bookmarkStart w:id="146" w:name="co_anchor_a336097_1"/>
      <w:bookmarkStart w:id="147" w:name="co_anchor_a960472_1"/>
      <w:bookmarkEnd w:id="146"/>
      <w:bookmarkEnd w:id="147"/>
    </w:p>
    <w:p w14:paraId="2642E1CD"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9.5 Form of Payment. All payments hereunder will be in US dollars and made, at the Water System’s option, by [check or wire transfer/[PAYMENT METHOD]]. Payments will be made to the address or account specified by Contractor in writing from time to time, provided that Contractor shall give the Water System at least [NUMBER] Business Days’ prior notice of any account, address or other change in payment instructions. The Water System will not be liable for any late or misdirected payment caused by Contractor’s failure to provide timely notice of any such change.</w:t>
      </w:r>
    </w:p>
    <w:p w14:paraId="6EDD2F77" w14:textId="77777777" w:rsidR="00142269" w:rsidRPr="00420910" w:rsidRDefault="00142269" w:rsidP="00142269">
      <w:pPr>
        <w:autoSpaceDE w:val="0"/>
        <w:autoSpaceDN w:val="0"/>
        <w:adjustRightInd w:val="0"/>
        <w:ind w:left="400"/>
        <w:jc w:val="both"/>
        <w:rPr>
          <w:rFonts w:ascii="Times New Roman" w:hAnsi="Times New Roman"/>
        </w:rPr>
      </w:pPr>
      <w:bookmarkStart w:id="148" w:name="co_anchor_a562870_1"/>
      <w:bookmarkEnd w:id="148"/>
    </w:p>
    <w:p w14:paraId="3672D8B3"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9.6 Payment Disputes. The Water System may withhold from payment any and all payments and amounts the Water System disputes in good faith, pending resolution of such dispute.</w:t>
      </w:r>
    </w:p>
    <w:p w14:paraId="6EF0173A" w14:textId="77777777" w:rsidR="00142269" w:rsidRPr="00420910" w:rsidRDefault="00142269" w:rsidP="00142269">
      <w:pPr>
        <w:autoSpaceDE w:val="0"/>
        <w:autoSpaceDN w:val="0"/>
        <w:adjustRightInd w:val="0"/>
        <w:ind w:left="800"/>
        <w:jc w:val="both"/>
        <w:rPr>
          <w:rFonts w:ascii="Times New Roman" w:hAnsi="Times New Roman"/>
        </w:rPr>
      </w:pPr>
      <w:r w:rsidRPr="00420910">
        <w:rPr>
          <w:rFonts w:ascii="Times New Roman" w:hAnsi="Times New Roman"/>
        </w:rPr>
        <w:t> </w:t>
      </w:r>
    </w:p>
    <w:p w14:paraId="0BB801DC"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lastRenderedPageBreak/>
        <w:t xml:space="preserve">Contractor shall not withhold any Services or fail to perform any obligation hereunder by reason of the Water System’s good faith withholding of any payment or amount in accordance with this </w:t>
      </w:r>
      <w:hyperlink w:anchor="co_anchor_a562870_1" w:history="1">
        <w:r w:rsidRPr="00420910">
          <w:rPr>
            <w:rFonts w:ascii="Times New Roman" w:hAnsi="Times New Roman"/>
            <w:u w:val="single"/>
          </w:rPr>
          <w:t>Section 9.6</w:t>
        </w:r>
      </w:hyperlink>
      <w:r w:rsidRPr="00420910">
        <w:rPr>
          <w:rFonts w:ascii="Times New Roman" w:hAnsi="Times New Roman"/>
        </w:rPr>
        <w:t xml:space="preserve"> or any dispute arising therefrom.</w:t>
      </w:r>
    </w:p>
    <w:p w14:paraId="2D2C1D14" w14:textId="77777777" w:rsidR="00142269" w:rsidRPr="00420910" w:rsidRDefault="00142269" w:rsidP="00142269">
      <w:pPr>
        <w:autoSpaceDE w:val="0"/>
        <w:autoSpaceDN w:val="0"/>
        <w:adjustRightInd w:val="0"/>
        <w:ind w:left="400"/>
        <w:jc w:val="both"/>
        <w:rPr>
          <w:rFonts w:ascii="Times New Roman" w:hAnsi="Times New Roman"/>
        </w:rPr>
      </w:pPr>
      <w:bookmarkStart w:id="149" w:name="co_anchor_a661181_1"/>
      <w:bookmarkEnd w:id="149"/>
    </w:p>
    <w:p w14:paraId="10645F09"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9.7 Firm Pricing/Fee Changes. All Pricing set forth in this Agreement is firm and will not be increased.</w:t>
      </w:r>
    </w:p>
    <w:p w14:paraId="759E9CC8" w14:textId="77777777" w:rsidR="00142269" w:rsidRPr="00420910" w:rsidRDefault="00142269" w:rsidP="00142269">
      <w:pPr>
        <w:autoSpaceDE w:val="0"/>
        <w:autoSpaceDN w:val="0"/>
        <w:adjustRightInd w:val="0"/>
        <w:jc w:val="both"/>
        <w:rPr>
          <w:rFonts w:ascii="Times New Roman" w:hAnsi="Times New Roman"/>
        </w:rPr>
      </w:pPr>
      <w:bookmarkStart w:id="150" w:name="co_anchor_a1022272_1"/>
      <w:bookmarkStart w:id="151" w:name="co_anchor_a1015697_1"/>
      <w:bookmarkStart w:id="152" w:name="co_anchor_a786017_1"/>
      <w:bookmarkEnd w:id="150"/>
      <w:bookmarkEnd w:id="151"/>
      <w:bookmarkEnd w:id="152"/>
    </w:p>
    <w:p w14:paraId="60F18D8E"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9.10 Right of Setoff. Without prejudice to any other right or remedy it may have, the Water System reserves the right to set off at any time any amount owing to it by Contractor against any amount payable by the Water System to Contractor under this Agreement or otherwise.</w:t>
      </w:r>
    </w:p>
    <w:p w14:paraId="2EDEC59D" w14:textId="77777777" w:rsidR="00D75040" w:rsidRPr="00420910" w:rsidRDefault="00D75040" w:rsidP="00142269">
      <w:pPr>
        <w:autoSpaceDE w:val="0"/>
        <w:autoSpaceDN w:val="0"/>
        <w:adjustRightInd w:val="0"/>
        <w:jc w:val="both"/>
        <w:rPr>
          <w:rFonts w:ascii="Times New Roman" w:hAnsi="Times New Roman"/>
        </w:rPr>
      </w:pPr>
      <w:bookmarkStart w:id="153" w:name="co_anchor_a809971_1"/>
      <w:bookmarkEnd w:id="153"/>
    </w:p>
    <w:p w14:paraId="334FE4D6" w14:textId="77777777" w:rsidR="00142269" w:rsidRPr="00420910" w:rsidRDefault="00142269" w:rsidP="00142269">
      <w:pPr>
        <w:tabs>
          <w:tab w:val="left" w:pos="0"/>
        </w:tabs>
        <w:autoSpaceDE w:val="0"/>
        <w:autoSpaceDN w:val="0"/>
        <w:adjustRightInd w:val="0"/>
        <w:ind w:left="360" w:hanging="360"/>
        <w:jc w:val="both"/>
        <w:rPr>
          <w:rFonts w:ascii="Times New Roman" w:hAnsi="Times New Roman"/>
        </w:rPr>
      </w:pPr>
      <w:r w:rsidRPr="00420910">
        <w:rPr>
          <w:rFonts w:ascii="Times New Roman" w:hAnsi="Times New Roman"/>
        </w:rPr>
        <w:t>10.</w:t>
      </w:r>
      <w:r w:rsidRPr="00420910">
        <w:rPr>
          <w:rFonts w:ascii="Times New Roman" w:hAnsi="Times New Roman"/>
        </w:rPr>
        <w:tab/>
      </w:r>
      <w:r w:rsidRPr="00420910">
        <w:rPr>
          <w:rFonts w:ascii="Times New Roman" w:hAnsi="Times New Roman"/>
          <w:u w:val="single"/>
        </w:rPr>
        <w:t>Confidentiality</w:t>
      </w:r>
      <w:r w:rsidRPr="00420910">
        <w:rPr>
          <w:rFonts w:ascii="Times New Roman" w:hAnsi="Times New Roman"/>
        </w:rPr>
        <w:t>.</w:t>
      </w:r>
      <w:bookmarkStart w:id="154" w:name="co_anchor_a971962_1"/>
      <w:bookmarkEnd w:id="154"/>
      <w:r w:rsidRPr="00420910">
        <w:rPr>
          <w:rFonts w:ascii="Times New Roman" w:hAnsi="Times New Roman"/>
        </w:rPr>
        <w:t xml:space="preserve">  While the Water System may have a proprietary interest in this Agreement, Water System Data, Water System Modifications, and in the Services provided by Contractor, the Water System is subject to the Texas Public Information Act.  Accordingly, this Agreement, the Services, and any information obtained by Contractor through the Water System in connection with the performance of the Services shall not be disclosed directly by Contractor to any third party.  In the event Contractor receives a request for information related to this Agreement, upon receipt of such request Contractor shall provide immediate (within 24 hours) notice to the Water System of the request along with a copy of the request, and give the Water System the opportunity to respond to the request prior to its release by Contractor.  In no event shall Contractor provide or participate in any public presentations or prepare or present any papers for public dissemination concerning the Services, or with information obtained in connection with the Services, without receiving the prior written approval from the Water System of the type of public dissemination and the content of any materials presented, which approval may be withheld in the sole and absolute discretion of the Water System.</w:t>
      </w:r>
      <w:r w:rsidRPr="00420910">
        <w:rPr>
          <w:rFonts w:ascii="Times New Roman" w:hAnsi="Times New Roman"/>
          <w:color w:val="000000"/>
        </w:rPr>
        <w:t> </w:t>
      </w:r>
    </w:p>
    <w:p w14:paraId="1B0AC68D" w14:textId="77777777" w:rsidR="00142269" w:rsidRPr="00420910" w:rsidRDefault="00142269" w:rsidP="00142269">
      <w:pPr>
        <w:autoSpaceDE w:val="0"/>
        <w:autoSpaceDN w:val="0"/>
        <w:adjustRightInd w:val="0"/>
        <w:jc w:val="both"/>
        <w:rPr>
          <w:rFonts w:ascii="Times New Roman" w:hAnsi="Times New Roman"/>
          <w:color w:val="0000FF"/>
        </w:rPr>
      </w:pPr>
      <w:bookmarkStart w:id="155" w:name="co_anchor_a368906_1"/>
      <w:bookmarkEnd w:id="155"/>
    </w:p>
    <w:p w14:paraId="076FDCC7" w14:textId="77777777" w:rsidR="00142269" w:rsidRPr="00420910" w:rsidRDefault="00142269" w:rsidP="00142269">
      <w:pPr>
        <w:autoSpaceDE w:val="0"/>
        <w:autoSpaceDN w:val="0"/>
        <w:adjustRightInd w:val="0"/>
        <w:ind w:left="360" w:hanging="360"/>
        <w:jc w:val="both"/>
        <w:rPr>
          <w:rFonts w:ascii="Times New Roman" w:hAnsi="Times New Roman"/>
        </w:rPr>
      </w:pPr>
      <w:r w:rsidRPr="00420910">
        <w:rPr>
          <w:rFonts w:ascii="Times New Roman" w:hAnsi="Times New Roman"/>
        </w:rPr>
        <w:t>11.</w:t>
      </w:r>
      <w:r w:rsidRPr="00420910">
        <w:rPr>
          <w:rFonts w:ascii="Times New Roman" w:hAnsi="Times New Roman"/>
        </w:rPr>
        <w:tab/>
      </w:r>
      <w:r w:rsidRPr="00420910">
        <w:rPr>
          <w:rFonts w:ascii="Times New Roman" w:hAnsi="Times New Roman"/>
          <w:u w:val="single"/>
        </w:rPr>
        <w:t>Intellectual Property Rights</w:t>
      </w:r>
      <w:r w:rsidRPr="00420910">
        <w:rPr>
          <w:rFonts w:ascii="Times New Roman" w:hAnsi="Times New Roman"/>
        </w:rPr>
        <w:t>.</w:t>
      </w:r>
    </w:p>
    <w:p w14:paraId="697571B1" w14:textId="77777777" w:rsidR="00142269" w:rsidRPr="00420910" w:rsidRDefault="00142269" w:rsidP="00142269">
      <w:pPr>
        <w:autoSpaceDE w:val="0"/>
        <w:autoSpaceDN w:val="0"/>
        <w:adjustRightInd w:val="0"/>
        <w:ind w:left="400"/>
        <w:jc w:val="both"/>
        <w:rPr>
          <w:rFonts w:ascii="Times New Roman" w:hAnsi="Times New Roman"/>
        </w:rPr>
      </w:pPr>
      <w:bookmarkStart w:id="156" w:name="co_anchor_a630254_1"/>
      <w:bookmarkEnd w:id="156"/>
    </w:p>
    <w:p w14:paraId="5997845E"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11.1 Ownership Rights in Software.</w:t>
      </w:r>
    </w:p>
    <w:p w14:paraId="24BDE7A9" w14:textId="77777777" w:rsidR="00142269" w:rsidRPr="00420910" w:rsidRDefault="00142269" w:rsidP="00142269">
      <w:pPr>
        <w:autoSpaceDE w:val="0"/>
        <w:autoSpaceDN w:val="0"/>
        <w:adjustRightInd w:val="0"/>
        <w:ind w:left="800"/>
        <w:jc w:val="both"/>
        <w:rPr>
          <w:rFonts w:ascii="Times New Roman" w:hAnsi="Times New Roman"/>
        </w:rPr>
      </w:pPr>
      <w:bookmarkStart w:id="157" w:name="co_anchor_a1019778_1"/>
      <w:bookmarkEnd w:id="157"/>
    </w:p>
    <w:p w14:paraId="246D0C3F" w14:textId="77777777" w:rsidR="00142269" w:rsidRPr="00420910" w:rsidRDefault="00142269" w:rsidP="00C237E5">
      <w:pPr>
        <w:numPr>
          <w:ilvl w:val="0"/>
          <w:numId w:val="28"/>
        </w:numPr>
        <w:autoSpaceDE w:val="0"/>
        <w:autoSpaceDN w:val="0"/>
        <w:adjustRightInd w:val="0"/>
        <w:ind w:left="900" w:firstLine="0"/>
        <w:jc w:val="both"/>
        <w:rPr>
          <w:rFonts w:ascii="Times New Roman" w:hAnsi="Times New Roman"/>
        </w:rPr>
      </w:pPr>
      <w:r w:rsidRPr="00420910">
        <w:rPr>
          <w:rFonts w:ascii="Times New Roman" w:hAnsi="Times New Roman"/>
        </w:rPr>
        <w:t xml:space="preserve">Subject to the rights and licenses granted by Contractor in this Agreement , and the provisions of </w:t>
      </w:r>
      <w:hyperlink w:anchor="co_anchor_a898534_1" w:history="1">
        <w:r w:rsidRPr="00420910">
          <w:rPr>
            <w:rFonts w:ascii="Times New Roman" w:hAnsi="Times New Roman"/>
            <w:u w:val="single"/>
          </w:rPr>
          <w:t>Section 11.1(a)(ii)</w:t>
        </w:r>
      </w:hyperlink>
      <w:r w:rsidRPr="00420910">
        <w:rPr>
          <w:rFonts w:ascii="Times New Roman" w:hAnsi="Times New Roman"/>
        </w:rPr>
        <w:t>:</w:t>
      </w:r>
    </w:p>
    <w:p w14:paraId="067B9C2A" w14:textId="77777777" w:rsidR="00142269" w:rsidRPr="00420910" w:rsidRDefault="00142269" w:rsidP="00142269">
      <w:pPr>
        <w:autoSpaceDE w:val="0"/>
        <w:autoSpaceDN w:val="0"/>
        <w:adjustRightInd w:val="0"/>
        <w:ind w:left="1200"/>
        <w:jc w:val="both"/>
        <w:rPr>
          <w:rFonts w:ascii="Times New Roman" w:hAnsi="Times New Roman"/>
        </w:rPr>
      </w:pPr>
      <w:bookmarkStart w:id="158" w:name="co_anchor_a883829_1"/>
      <w:bookmarkEnd w:id="158"/>
    </w:p>
    <w:p w14:paraId="4F22B17A"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 Contractor reserves and retains its entire right, title and interest in and to all Intellectual Property Rights arising out of or relating to the Software; and</w:t>
      </w:r>
    </w:p>
    <w:p w14:paraId="00FF7455" w14:textId="77777777" w:rsidR="00142269" w:rsidRPr="00420910" w:rsidRDefault="00142269" w:rsidP="00142269">
      <w:pPr>
        <w:autoSpaceDE w:val="0"/>
        <w:autoSpaceDN w:val="0"/>
        <w:adjustRightInd w:val="0"/>
        <w:ind w:left="1200"/>
        <w:jc w:val="both"/>
        <w:rPr>
          <w:rFonts w:ascii="Times New Roman" w:hAnsi="Times New Roman"/>
        </w:rPr>
      </w:pPr>
      <w:bookmarkStart w:id="159" w:name="co_anchor_a898534_1"/>
      <w:bookmarkEnd w:id="159"/>
    </w:p>
    <w:p w14:paraId="631EA0A4"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(ii) none of the Water System or Authorized Users acquire any ownership of Intellectual Property Rights in or to the Software or Software Documentation as a result of this Agreement.</w:t>
      </w:r>
    </w:p>
    <w:p w14:paraId="2905A386" w14:textId="77777777" w:rsidR="00142269" w:rsidRPr="00420910" w:rsidRDefault="00142269" w:rsidP="00142269">
      <w:pPr>
        <w:autoSpaceDE w:val="0"/>
        <w:autoSpaceDN w:val="0"/>
        <w:adjustRightInd w:val="0"/>
        <w:ind w:left="800"/>
        <w:jc w:val="both"/>
        <w:rPr>
          <w:rFonts w:ascii="Times New Roman" w:hAnsi="Times New Roman"/>
        </w:rPr>
      </w:pPr>
      <w:bookmarkStart w:id="160" w:name="co_anchor_a861942_1"/>
      <w:bookmarkEnd w:id="160"/>
    </w:p>
    <w:p w14:paraId="585F18DB" w14:textId="77777777" w:rsidR="00142269" w:rsidRPr="00420910" w:rsidRDefault="00142269" w:rsidP="00C237E5">
      <w:pPr>
        <w:numPr>
          <w:ilvl w:val="0"/>
          <w:numId w:val="28"/>
        </w:numPr>
        <w:autoSpaceDE w:val="0"/>
        <w:autoSpaceDN w:val="0"/>
        <w:adjustRightInd w:val="0"/>
        <w:ind w:left="900" w:firstLine="0"/>
        <w:jc w:val="both"/>
        <w:rPr>
          <w:rFonts w:ascii="Times New Roman" w:hAnsi="Times New Roman"/>
        </w:rPr>
      </w:pPr>
      <w:r w:rsidRPr="00420910">
        <w:rPr>
          <w:rFonts w:ascii="Times New Roman" w:hAnsi="Times New Roman"/>
        </w:rPr>
        <w:t>As between the Water System, on the one hand, and Contractor, on the other hand, the Water System has, reserves and retains, sole and exclusive ownership of all right, title and interest in and to the Water System Data and Water System Modifications, including all Intellectual Property Rights arising therefrom or relating thereto. The Water System Data and Water System Modifications are the Confidential Information of the Water System, and neither Contractor nor any third party has or will:</w:t>
      </w:r>
    </w:p>
    <w:p w14:paraId="534966D8" w14:textId="77777777" w:rsidR="00142269" w:rsidRPr="00420910" w:rsidRDefault="00142269" w:rsidP="00142269">
      <w:pPr>
        <w:autoSpaceDE w:val="0"/>
        <w:autoSpaceDN w:val="0"/>
        <w:adjustRightInd w:val="0"/>
        <w:ind w:left="1200"/>
        <w:jc w:val="both"/>
        <w:rPr>
          <w:rFonts w:ascii="Times New Roman" w:hAnsi="Times New Roman"/>
        </w:rPr>
      </w:pPr>
      <w:bookmarkStart w:id="161" w:name="co_anchor_a863396_1"/>
      <w:bookmarkEnd w:id="161"/>
    </w:p>
    <w:p w14:paraId="41FB4BC7"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(i)have, acquire, or claim any right, title, or interest in or to any Water System Data or Water System Modifications as a result of this Agreement or any interest in the Software or any Open Source Components; or</w:t>
      </w:r>
    </w:p>
    <w:p w14:paraId="6096ECEE" w14:textId="77777777" w:rsidR="00142269" w:rsidRPr="00420910" w:rsidRDefault="00142269" w:rsidP="00142269">
      <w:pPr>
        <w:autoSpaceDE w:val="0"/>
        <w:autoSpaceDN w:val="0"/>
        <w:adjustRightInd w:val="0"/>
        <w:ind w:left="1200"/>
        <w:jc w:val="both"/>
        <w:rPr>
          <w:rFonts w:ascii="Times New Roman" w:hAnsi="Times New Roman"/>
        </w:rPr>
      </w:pPr>
      <w:bookmarkStart w:id="162" w:name="co_anchor_a734400_1"/>
      <w:bookmarkEnd w:id="162"/>
    </w:p>
    <w:p w14:paraId="190C45EC"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(ii) have any right or license to, and shall not, use any Water System Data or Water System Modifications except solely as and to the extent necessary to perform the Services hereunder.</w:t>
      </w:r>
    </w:p>
    <w:p w14:paraId="06E331F3" w14:textId="77777777" w:rsidR="00142269" w:rsidRPr="00420910" w:rsidRDefault="00142269" w:rsidP="00142269">
      <w:pPr>
        <w:autoSpaceDE w:val="0"/>
        <w:autoSpaceDN w:val="0"/>
        <w:adjustRightInd w:val="0"/>
        <w:ind w:left="400"/>
        <w:jc w:val="both"/>
        <w:rPr>
          <w:rFonts w:ascii="Times New Roman" w:hAnsi="Times New Roman"/>
        </w:rPr>
      </w:pPr>
      <w:bookmarkStart w:id="163" w:name="co_anchor_a747486_1"/>
      <w:bookmarkEnd w:id="163"/>
    </w:p>
    <w:p w14:paraId="54FFE821"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11.2 Rights in Open Source Components. Ownership of all Intellectual Property Rights in Open Source Components remains with the respective owners thereof, subject to the Water System’s rights under the applicable Open Source Licenses.</w:t>
      </w:r>
    </w:p>
    <w:p w14:paraId="5A72E13C" w14:textId="77777777" w:rsidR="00142269" w:rsidRPr="00420910" w:rsidRDefault="00142269" w:rsidP="00142269">
      <w:pPr>
        <w:autoSpaceDE w:val="0"/>
        <w:autoSpaceDN w:val="0"/>
        <w:adjustRightInd w:val="0"/>
        <w:ind w:left="360" w:hanging="360"/>
        <w:jc w:val="both"/>
        <w:rPr>
          <w:rFonts w:ascii="Times New Roman" w:hAnsi="Times New Roman"/>
        </w:rPr>
      </w:pPr>
      <w:bookmarkStart w:id="164" w:name="co_anchor_a73150_1"/>
      <w:bookmarkEnd w:id="164"/>
      <w:r w:rsidRPr="00420910">
        <w:rPr>
          <w:rFonts w:ascii="Times New Roman" w:hAnsi="Times New Roman"/>
        </w:rPr>
        <w:t>12.</w:t>
      </w:r>
      <w:r w:rsidRPr="00420910">
        <w:rPr>
          <w:rFonts w:ascii="Times New Roman" w:hAnsi="Times New Roman"/>
        </w:rPr>
        <w:tab/>
      </w:r>
      <w:r w:rsidRPr="00420910">
        <w:rPr>
          <w:rFonts w:ascii="Times New Roman" w:hAnsi="Times New Roman"/>
          <w:u w:val="single"/>
        </w:rPr>
        <w:t>Representations and Warranties</w:t>
      </w:r>
      <w:r w:rsidRPr="00420910">
        <w:rPr>
          <w:rFonts w:ascii="Times New Roman" w:hAnsi="Times New Roman"/>
        </w:rPr>
        <w:t>.</w:t>
      </w:r>
    </w:p>
    <w:p w14:paraId="0437A26D" w14:textId="77777777" w:rsidR="00142269" w:rsidRPr="00420910" w:rsidRDefault="00142269" w:rsidP="00142269">
      <w:pPr>
        <w:autoSpaceDE w:val="0"/>
        <w:autoSpaceDN w:val="0"/>
        <w:adjustRightInd w:val="0"/>
        <w:ind w:left="400"/>
        <w:jc w:val="both"/>
        <w:rPr>
          <w:rFonts w:ascii="Times New Roman" w:hAnsi="Times New Roman"/>
        </w:rPr>
      </w:pPr>
      <w:bookmarkStart w:id="165" w:name="co_anchor_a173327_1"/>
      <w:bookmarkEnd w:id="165"/>
    </w:p>
    <w:p w14:paraId="655EEB17"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12.1 Mutual Representations and Warranties. Each Party represents and warrants to the other Party that:</w:t>
      </w:r>
    </w:p>
    <w:p w14:paraId="056DB3BD" w14:textId="77777777" w:rsidR="00142269" w:rsidRPr="00420910" w:rsidRDefault="00142269" w:rsidP="00142269">
      <w:pPr>
        <w:autoSpaceDE w:val="0"/>
        <w:autoSpaceDN w:val="0"/>
        <w:adjustRightInd w:val="0"/>
        <w:ind w:left="800"/>
        <w:jc w:val="both"/>
        <w:rPr>
          <w:rFonts w:ascii="Times New Roman" w:hAnsi="Times New Roman"/>
        </w:rPr>
      </w:pPr>
      <w:bookmarkStart w:id="166" w:name="co_anchor_a226734_1"/>
      <w:bookmarkEnd w:id="166"/>
    </w:p>
    <w:p w14:paraId="5C952017" w14:textId="77777777" w:rsidR="00142269" w:rsidRPr="00420910" w:rsidRDefault="00142269" w:rsidP="00C237E5">
      <w:pPr>
        <w:numPr>
          <w:ilvl w:val="0"/>
          <w:numId w:val="29"/>
        </w:numPr>
        <w:autoSpaceDE w:val="0"/>
        <w:autoSpaceDN w:val="0"/>
        <w:adjustRightInd w:val="0"/>
        <w:ind w:left="900" w:firstLine="0"/>
        <w:jc w:val="both"/>
        <w:rPr>
          <w:rFonts w:ascii="Times New Roman" w:hAnsi="Times New Roman"/>
        </w:rPr>
      </w:pPr>
      <w:r w:rsidRPr="00420910">
        <w:rPr>
          <w:rFonts w:ascii="Times New Roman" w:hAnsi="Times New Roman"/>
        </w:rPr>
        <w:t>it is a duly organized, validly existing, and in good standing as a corporation or other entity under the Laws of the jurisdiction of its incorporation or other organization;</w:t>
      </w:r>
    </w:p>
    <w:p w14:paraId="5FFD08AA" w14:textId="77777777" w:rsidR="00142269" w:rsidRPr="00420910" w:rsidRDefault="00142269" w:rsidP="00142269">
      <w:pPr>
        <w:autoSpaceDE w:val="0"/>
        <w:autoSpaceDN w:val="0"/>
        <w:adjustRightInd w:val="0"/>
        <w:ind w:left="800"/>
        <w:jc w:val="both"/>
        <w:rPr>
          <w:rFonts w:ascii="Times New Roman" w:hAnsi="Times New Roman"/>
        </w:rPr>
      </w:pPr>
      <w:bookmarkStart w:id="167" w:name="co_anchor_a66514_1"/>
      <w:bookmarkEnd w:id="167"/>
    </w:p>
    <w:p w14:paraId="09425AB2" w14:textId="77777777" w:rsidR="00142269" w:rsidRPr="00420910" w:rsidRDefault="00142269" w:rsidP="00C237E5">
      <w:pPr>
        <w:numPr>
          <w:ilvl w:val="0"/>
          <w:numId w:val="29"/>
        </w:numPr>
        <w:autoSpaceDE w:val="0"/>
        <w:autoSpaceDN w:val="0"/>
        <w:adjustRightInd w:val="0"/>
        <w:ind w:left="900" w:firstLine="0"/>
        <w:jc w:val="both"/>
        <w:rPr>
          <w:rFonts w:ascii="Times New Roman" w:hAnsi="Times New Roman"/>
        </w:rPr>
      </w:pPr>
      <w:r w:rsidRPr="00420910">
        <w:rPr>
          <w:rFonts w:ascii="Times New Roman" w:hAnsi="Times New Roman"/>
        </w:rPr>
        <w:t>it has the full right, power, and authority to enter into, and to perform its obligations and grant the rights and licenses it grants or is required to grant under, this Agreement;</w:t>
      </w:r>
    </w:p>
    <w:p w14:paraId="519E1895" w14:textId="77777777" w:rsidR="00142269" w:rsidRPr="00420910" w:rsidRDefault="00142269" w:rsidP="00142269">
      <w:pPr>
        <w:autoSpaceDE w:val="0"/>
        <w:autoSpaceDN w:val="0"/>
        <w:adjustRightInd w:val="0"/>
        <w:ind w:left="800"/>
        <w:jc w:val="both"/>
        <w:rPr>
          <w:rFonts w:ascii="Times New Roman" w:hAnsi="Times New Roman"/>
        </w:rPr>
      </w:pPr>
      <w:bookmarkStart w:id="168" w:name="co_anchor_a547173_1"/>
      <w:bookmarkEnd w:id="168"/>
    </w:p>
    <w:p w14:paraId="3921F5A1" w14:textId="77777777" w:rsidR="00142269" w:rsidRPr="00420910" w:rsidRDefault="00142269" w:rsidP="00C237E5">
      <w:pPr>
        <w:numPr>
          <w:ilvl w:val="0"/>
          <w:numId w:val="29"/>
        </w:numPr>
        <w:autoSpaceDE w:val="0"/>
        <w:autoSpaceDN w:val="0"/>
        <w:adjustRightInd w:val="0"/>
        <w:ind w:left="900" w:firstLine="0"/>
        <w:jc w:val="both"/>
        <w:rPr>
          <w:rFonts w:ascii="Times New Roman" w:hAnsi="Times New Roman"/>
        </w:rPr>
      </w:pPr>
      <w:r w:rsidRPr="00420910">
        <w:rPr>
          <w:rFonts w:ascii="Times New Roman" w:hAnsi="Times New Roman"/>
        </w:rPr>
        <w:t>the execution of this Agreement by its representative whose signature is set forth at the end of this Agreement has been duly authorized by all necessary corporate or organizational action of such Party; and</w:t>
      </w:r>
    </w:p>
    <w:p w14:paraId="66D8F1BC" w14:textId="77777777" w:rsidR="00142269" w:rsidRPr="00420910" w:rsidRDefault="00142269" w:rsidP="00142269">
      <w:pPr>
        <w:autoSpaceDE w:val="0"/>
        <w:autoSpaceDN w:val="0"/>
        <w:adjustRightInd w:val="0"/>
        <w:ind w:left="800"/>
        <w:jc w:val="both"/>
        <w:rPr>
          <w:rFonts w:ascii="Times New Roman" w:hAnsi="Times New Roman"/>
        </w:rPr>
      </w:pPr>
      <w:bookmarkStart w:id="169" w:name="co_anchor_a998537_1"/>
      <w:bookmarkEnd w:id="169"/>
    </w:p>
    <w:p w14:paraId="2BBEA7BE" w14:textId="77777777" w:rsidR="00142269" w:rsidRPr="00420910" w:rsidRDefault="00142269" w:rsidP="00C237E5">
      <w:pPr>
        <w:numPr>
          <w:ilvl w:val="0"/>
          <w:numId w:val="29"/>
        </w:numPr>
        <w:autoSpaceDE w:val="0"/>
        <w:autoSpaceDN w:val="0"/>
        <w:adjustRightInd w:val="0"/>
        <w:ind w:left="900" w:firstLine="0"/>
        <w:jc w:val="both"/>
        <w:rPr>
          <w:rFonts w:ascii="Times New Roman" w:hAnsi="Times New Roman"/>
        </w:rPr>
      </w:pPr>
      <w:r w:rsidRPr="00420910">
        <w:rPr>
          <w:rFonts w:ascii="Times New Roman" w:hAnsi="Times New Roman"/>
        </w:rPr>
        <w:t>when executed and delivered by both Parties, this Agreement will constitute the legal, valid, and binding obligation of such Party, enforceable against such Party in accordance with its terms.</w:t>
      </w:r>
    </w:p>
    <w:p w14:paraId="4C35F3D2" w14:textId="77777777" w:rsidR="00142269" w:rsidRPr="00420910" w:rsidRDefault="00142269" w:rsidP="00142269">
      <w:pPr>
        <w:autoSpaceDE w:val="0"/>
        <w:autoSpaceDN w:val="0"/>
        <w:adjustRightInd w:val="0"/>
        <w:ind w:left="400"/>
        <w:jc w:val="both"/>
        <w:rPr>
          <w:rFonts w:ascii="Times New Roman" w:hAnsi="Times New Roman"/>
        </w:rPr>
      </w:pPr>
      <w:bookmarkStart w:id="170" w:name="co_anchor_a656578_1"/>
      <w:bookmarkEnd w:id="170"/>
    </w:p>
    <w:p w14:paraId="4CD7AA49" w14:textId="77777777" w:rsidR="00142269" w:rsidRPr="00420910" w:rsidRDefault="00142269" w:rsidP="00142269">
      <w:pPr>
        <w:tabs>
          <w:tab w:val="left" w:pos="720"/>
        </w:tabs>
        <w:autoSpaceDE w:val="0"/>
        <w:autoSpaceDN w:val="0"/>
        <w:adjustRightInd w:val="0"/>
        <w:ind w:left="400"/>
        <w:jc w:val="both"/>
        <w:rPr>
          <w:rFonts w:ascii="Times New Roman" w:hAnsi="Times New Roman"/>
        </w:rPr>
      </w:pPr>
      <w:r w:rsidRPr="00420910">
        <w:rPr>
          <w:rFonts w:ascii="Times New Roman" w:hAnsi="Times New Roman"/>
        </w:rPr>
        <w:t>12.2 Additional Contractor Representations and Warranties. Contractor further represents, warrants and covenants to the Water System that:</w:t>
      </w:r>
    </w:p>
    <w:p w14:paraId="08AC9B0C" w14:textId="77777777" w:rsidR="00142269" w:rsidRPr="00420910" w:rsidRDefault="00142269" w:rsidP="00142269">
      <w:pPr>
        <w:autoSpaceDE w:val="0"/>
        <w:autoSpaceDN w:val="0"/>
        <w:adjustRightInd w:val="0"/>
        <w:ind w:left="800"/>
        <w:jc w:val="both"/>
        <w:rPr>
          <w:rFonts w:ascii="Times New Roman" w:hAnsi="Times New Roman"/>
        </w:rPr>
      </w:pPr>
      <w:bookmarkStart w:id="171" w:name="co_anchor_a171868_1"/>
      <w:bookmarkEnd w:id="171"/>
    </w:p>
    <w:p w14:paraId="60C4DDBF"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it is and throughout the license term will remain the sole and exclusive legal and beneficial owner of the entire right, title, and interest in and to the Software and Documentation, including all Intellectual Property Rights relating thereto;</w:t>
      </w:r>
    </w:p>
    <w:p w14:paraId="7B7BBFAD" w14:textId="77777777" w:rsidR="00142269" w:rsidRPr="00420910" w:rsidRDefault="00142269" w:rsidP="00142269">
      <w:pPr>
        <w:autoSpaceDE w:val="0"/>
        <w:autoSpaceDN w:val="0"/>
        <w:adjustRightInd w:val="0"/>
        <w:ind w:left="900"/>
        <w:jc w:val="both"/>
        <w:rPr>
          <w:rFonts w:ascii="Times New Roman" w:hAnsi="Times New Roman"/>
        </w:rPr>
      </w:pPr>
    </w:p>
    <w:p w14:paraId="55754123"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 xml:space="preserve">it is, and until the sale to the Water System of the Hardware and Equipment will remain, the sole and exclusive legal and beneficial owner of the entire right, title and interest in and to the Hardware and Equipment, including all Intellectual Property Rights relating thereto; </w:t>
      </w:r>
    </w:p>
    <w:p w14:paraId="0E50CE22" w14:textId="77777777" w:rsidR="00142269" w:rsidRPr="00420910" w:rsidRDefault="00142269" w:rsidP="00142269">
      <w:pPr>
        <w:autoSpaceDE w:val="0"/>
        <w:autoSpaceDN w:val="0"/>
        <w:adjustRightInd w:val="0"/>
        <w:ind w:left="800"/>
        <w:jc w:val="both"/>
        <w:rPr>
          <w:rFonts w:ascii="Times New Roman" w:hAnsi="Times New Roman"/>
        </w:rPr>
      </w:pPr>
      <w:bookmarkStart w:id="172" w:name="co_anchor_a918832_1"/>
      <w:bookmarkEnd w:id="172"/>
    </w:p>
    <w:p w14:paraId="4D00AFD7"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lastRenderedPageBreak/>
        <w:t>it has and throughout the license term will retain the unconditional and irrevocable right, power, and authority to grant and perform the license hereunder;</w:t>
      </w:r>
    </w:p>
    <w:p w14:paraId="2E669B81" w14:textId="77777777" w:rsidR="00142269" w:rsidRPr="00420910" w:rsidRDefault="00142269" w:rsidP="00142269">
      <w:pPr>
        <w:autoSpaceDE w:val="0"/>
        <w:autoSpaceDN w:val="0"/>
        <w:adjustRightInd w:val="0"/>
        <w:jc w:val="both"/>
        <w:rPr>
          <w:rFonts w:ascii="Times New Roman" w:hAnsi="Times New Roman"/>
        </w:rPr>
      </w:pPr>
    </w:p>
    <w:p w14:paraId="316879E2"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it has the unconditional and irrevocable right, power, and authority to sell the Hardware and Equipment to the Water System;</w:t>
      </w:r>
    </w:p>
    <w:p w14:paraId="10189AA9" w14:textId="77777777" w:rsidR="00142269" w:rsidRPr="00420910" w:rsidRDefault="00142269" w:rsidP="00142269">
      <w:pPr>
        <w:autoSpaceDE w:val="0"/>
        <w:autoSpaceDN w:val="0"/>
        <w:adjustRightInd w:val="0"/>
        <w:ind w:left="800"/>
        <w:jc w:val="both"/>
        <w:rPr>
          <w:rFonts w:ascii="Times New Roman" w:hAnsi="Times New Roman"/>
        </w:rPr>
      </w:pPr>
      <w:bookmarkStart w:id="173" w:name="co_anchor_a835972_1"/>
      <w:bookmarkEnd w:id="173"/>
    </w:p>
    <w:p w14:paraId="1AF20AC8"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the Software and Software Documentation, and the Water System’s use thereof, is and throughout the license term will be free and clear of all encumbrances, liens and security interests of any kind;</w:t>
      </w:r>
    </w:p>
    <w:p w14:paraId="529455C6" w14:textId="77777777" w:rsidR="00142269" w:rsidRPr="00420910" w:rsidRDefault="00142269" w:rsidP="00142269">
      <w:pPr>
        <w:autoSpaceDE w:val="0"/>
        <w:autoSpaceDN w:val="0"/>
        <w:adjustRightInd w:val="0"/>
        <w:jc w:val="both"/>
        <w:rPr>
          <w:rFonts w:ascii="Times New Roman" w:hAnsi="Times New Roman"/>
        </w:rPr>
      </w:pPr>
    </w:p>
    <w:p w14:paraId="1FAB72D6"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The Hardware and Equipment and the Documentation thereon are free and clear of all encumbrances, liens and security interests of any kind;</w:t>
      </w:r>
    </w:p>
    <w:p w14:paraId="0F61306C" w14:textId="77777777" w:rsidR="00142269" w:rsidRPr="00420910" w:rsidRDefault="00142269" w:rsidP="00142269">
      <w:pPr>
        <w:autoSpaceDE w:val="0"/>
        <w:autoSpaceDN w:val="0"/>
        <w:adjustRightInd w:val="0"/>
        <w:ind w:left="800"/>
        <w:jc w:val="both"/>
        <w:rPr>
          <w:rFonts w:ascii="Times New Roman" w:hAnsi="Times New Roman"/>
        </w:rPr>
      </w:pPr>
      <w:bookmarkStart w:id="174" w:name="co_anchor_a615710_1"/>
      <w:bookmarkEnd w:id="174"/>
    </w:p>
    <w:p w14:paraId="1E8B46F3"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neither its grant of the license, nor the provision of Products or Services or any other performance by or on behalf of Contractor under this Agreement does or will at any time:</w:t>
      </w:r>
    </w:p>
    <w:p w14:paraId="602D9617" w14:textId="77777777" w:rsidR="00142269" w:rsidRPr="00420910" w:rsidRDefault="00142269" w:rsidP="00142269">
      <w:pPr>
        <w:autoSpaceDE w:val="0"/>
        <w:autoSpaceDN w:val="0"/>
        <w:adjustRightInd w:val="0"/>
        <w:ind w:left="1200"/>
        <w:jc w:val="both"/>
        <w:rPr>
          <w:rFonts w:ascii="Times New Roman" w:hAnsi="Times New Roman"/>
        </w:rPr>
      </w:pPr>
      <w:bookmarkStart w:id="175" w:name="co_anchor_a948602_1"/>
      <w:bookmarkEnd w:id="175"/>
    </w:p>
    <w:p w14:paraId="4FE3EAF0" w14:textId="77777777" w:rsidR="00142269" w:rsidRPr="00420910" w:rsidRDefault="00142269" w:rsidP="00C237E5">
      <w:pPr>
        <w:numPr>
          <w:ilvl w:val="0"/>
          <w:numId w:val="31"/>
        </w:numPr>
        <w:autoSpaceDE w:val="0"/>
        <w:autoSpaceDN w:val="0"/>
        <w:adjustRightInd w:val="0"/>
        <w:jc w:val="both"/>
        <w:rPr>
          <w:rFonts w:ascii="Times New Roman" w:hAnsi="Times New Roman"/>
        </w:rPr>
      </w:pPr>
      <w:r w:rsidRPr="00420910">
        <w:rPr>
          <w:rFonts w:ascii="Times New Roman" w:hAnsi="Times New Roman"/>
        </w:rPr>
        <w:t>conflict with or violate any applicable Law;</w:t>
      </w:r>
    </w:p>
    <w:p w14:paraId="75B8D951" w14:textId="77777777" w:rsidR="00142269" w:rsidRPr="00420910" w:rsidRDefault="00142269" w:rsidP="00142269">
      <w:pPr>
        <w:autoSpaceDE w:val="0"/>
        <w:autoSpaceDN w:val="0"/>
        <w:adjustRightInd w:val="0"/>
        <w:ind w:left="1200"/>
        <w:jc w:val="both"/>
        <w:rPr>
          <w:rFonts w:ascii="Times New Roman" w:hAnsi="Times New Roman"/>
        </w:rPr>
      </w:pPr>
      <w:bookmarkStart w:id="176" w:name="co_anchor_a762974_1"/>
      <w:bookmarkEnd w:id="176"/>
    </w:p>
    <w:p w14:paraId="4F75FA5A"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(ii) require the consent, approval, or authorization of any governmental or regulatory authority or other third party other than to the extent required by the Water System; or</w:t>
      </w:r>
    </w:p>
    <w:p w14:paraId="7C122755" w14:textId="77777777" w:rsidR="00142269" w:rsidRPr="00420910" w:rsidRDefault="00142269" w:rsidP="00142269">
      <w:pPr>
        <w:autoSpaceDE w:val="0"/>
        <w:autoSpaceDN w:val="0"/>
        <w:adjustRightInd w:val="0"/>
        <w:ind w:left="1200"/>
        <w:jc w:val="both"/>
        <w:rPr>
          <w:rFonts w:ascii="Times New Roman" w:hAnsi="Times New Roman"/>
        </w:rPr>
      </w:pPr>
      <w:bookmarkStart w:id="177" w:name="co_anchor_a585437_1"/>
      <w:bookmarkEnd w:id="177"/>
    </w:p>
    <w:p w14:paraId="5F7BE382"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(iii) require the provision of any payment or other consideration to any third party;</w:t>
      </w:r>
    </w:p>
    <w:p w14:paraId="2ED3E757" w14:textId="77777777" w:rsidR="00142269" w:rsidRPr="00420910" w:rsidRDefault="00142269" w:rsidP="00142269">
      <w:pPr>
        <w:autoSpaceDE w:val="0"/>
        <w:autoSpaceDN w:val="0"/>
        <w:adjustRightInd w:val="0"/>
        <w:ind w:left="800"/>
        <w:jc w:val="both"/>
        <w:rPr>
          <w:rFonts w:ascii="Times New Roman" w:hAnsi="Times New Roman"/>
        </w:rPr>
      </w:pPr>
      <w:bookmarkStart w:id="178" w:name="co_anchor_a852470_1"/>
      <w:bookmarkEnd w:id="178"/>
    </w:p>
    <w:p w14:paraId="125ECAC7"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it has not granted and will not at any time during the license term grant any license or other contingent or non-contingent right, title or interest under or relating to the Software or Documentation that does or will conflict with or otherwise affect this Agreement, including any of Contractor’s representations, warranties or performance or the Water System’s rights or licenses hereunder;</w:t>
      </w:r>
    </w:p>
    <w:p w14:paraId="5995E36C" w14:textId="77777777" w:rsidR="00142269" w:rsidRPr="00420910" w:rsidRDefault="00142269" w:rsidP="00142269">
      <w:pPr>
        <w:autoSpaceDE w:val="0"/>
        <w:autoSpaceDN w:val="0"/>
        <w:adjustRightInd w:val="0"/>
        <w:ind w:left="800"/>
        <w:jc w:val="both"/>
        <w:rPr>
          <w:rFonts w:ascii="Times New Roman" w:hAnsi="Times New Roman"/>
        </w:rPr>
      </w:pPr>
      <w:bookmarkStart w:id="179" w:name="co_anchor_a51371_1"/>
      <w:bookmarkEnd w:id="179"/>
    </w:p>
    <w:p w14:paraId="664289BD"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lastRenderedPageBreak/>
        <w:t>when used by the Water System or any Authorized User, no Product or Documentation as delivered or installed by Contractor does or will:</w:t>
      </w:r>
    </w:p>
    <w:p w14:paraId="21AAF9E5" w14:textId="77777777" w:rsidR="00142269" w:rsidRPr="00420910" w:rsidRDefault="00142269" w:rsidP="00142269">
      <w:pPr>
        <w:autoSpaceDE w:val="0"/>
        <w:autoSpaceDN w:val="0"/>
        <w:adjustRightInd w:val="0"/>
        <w:ind w:left="1200"/>
        <w:jc w:val="both"/>
        <w:rPr>
          <w:rFonts w:ascii="Times New Roman" w:hAnsi="Times New Roman"/>
        </w:rPr>
      </w:pPr>
      <w:bookmarkStart w:id="180" w:name="co_anchor_a720249_1"/>
      <w:bookmarkEnd w:id="180"/>
    </w:p>
    <w:p w14:paraId="37417EB0"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 infringe, misappropriate, or otherwise violate any Intellectual Property Right or other right of any third party; or</w:t>
      </w:r>
    </w:p>
    <w:p w14:paraId="66A5FE20" w14:textId="77777777" w:rsidR="00142269" w:rsidRPr="00420910" w:rsidRDefault="00142269" w:rsidP="00142269">
      <w:pPr>
        <w:autoSpaceDE w:val="0"/>
        <w:autoSpaceDN w:val="0"/>
        <w:adjustRightInd w:val="0"/>
        <w:ind w:left="1200"/>
        <w:jc w:val="both"/>
        <w:rPr>
          <w:rFonts w:ascii="Times New Roman" w:hAnsi="Times New Roman"/>
        </w:rPr>
      </w:pPr>
      <w:bookmarkStart w:id="181" w:name="co_anchor_a713613_1"/>
      <w:bookmarkEnd w:id="181"/>
    </w:p>
    <w:p w14:paraId="091309D0"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(ii) fail to comply with any applicable Law;</w:t>
      </w:r>
    </w:p>
    <w:p w14:paraId="3A6C3187" w14:textId="77777777" w:rsidR="00142269" w:rsidRPr="00420910" w:rsidRDefault="00142269" w:rsidP="00142269">
      <w:pPr>
        <w:autoSpaceDE w:val="0"/>
        <w:autoSpaceDN w:val="0"/>
        <w:adjustRightInd w:val="0"/>
        <w:ind w:left="800"/>
        <w:jc w:val="both"/>
        <w:rPr>
          <w:rFonts w:ascii="Times New Roman" w:hAnsi="Times New Roman"/>
        </w:rPr>
      </w:pPr>
      <w:bookmarkStart w:id="182" w:name="co_anchor_a467942_1"/>
      <w:bookmarkEnd w:id="182"/>
    </w:p>
    <w:p w14:paraId="63B4CE06"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there is no settled, pending, or threatened litigation, claim or proceeding (including in the form of any offer to obtain a license):</w:t>
      </w:r>
    </w:p>
    <w:p w14:paraId="2A50AF0C" w14:textId="77777777" w:rsidR="00142269" w:rsidRPr="00420910" w:rsidRDefault="00142269" w:rsidP="00142269">
      <w:pPr>
        <w:autoSpaceDE w:val="0"/>
        <w:autoSpaceDN w:val="0"/>
        <w:adjustRightInd w:val="0"/>
        <w:ind w:left="1200"/>
        <w:jc w:val="both"/>
        <w:rPr>
          <w:rFonts w:ascii="Times New Roman" w:hAnsi="Times New Roman"/>
        </w:rPr>
      </w:pPr>
      <w:bookmarkStart w:id="183" w:name="co_anchor_a204954_1"/>
      <w:bookmarkEnd w:id="183"/>
    </w:p>
    <w:p w14:paraId="7458244A"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 alleging that any use of the Products or Documentation does or would infringe, misappropriate, or otherwise violate any copyright, patent, trade secret or other Intellectual Property Right of any third party;</w:t>
      </w:r>
    </w:p>
    <w:p w14:paraId="74752F47" w14:textId="77777777" w:rsidR="00142269" w:rsidRPr="00420910" w:rsidRDefault="00142269" w:rsidP="00142269">
      <w:pPr>
        <w:autoSpaceDE w:val="0"/>
        <w:autoSpaceDN w:val="0"/>
        <w:adjustRightInd w:val="0"/>
        <w:ind w:left="1200"/>
        <w:jc w:val="both"/>
        <w:rPr>
          <w:rFonts w:ascii="Times New Roman" w:hAnsi="Times New Roman"/>
        </w:rPr>
      </w:pPr>
      <w:bookmarkStart w:id="184" w:name="co_anchor_a728339_1"/>
      <w:bookmarkEnd w:id="184"/>
    </w:p>
    <w:p w14:paraId="4EA3B57F"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(ii) challenging Contractor’s ownership of, or right to use or license, any Products or Documentation, or alleging any adverse right, title, or interest with respect thereto;</w:t>
      </w:r>
    </w:p>
    <w:p w14:paraId="7976A8F8" w14:textId="77777777" w:rsidR="00142269" w:rsidRPr="00420910" w:rsidRDefault="00142269" w:rsidP="00142269">
      <w:pPr>
        <w:autoSpaceDE w:val="0"/>
        <w:autoSpaceDN w:val="0"/>
        <w:adjustRightInd w:val="0"/>
        <w:ind w:left="1200"/>
        <w:jc w:val="both"/>
        <w:rPr>
          <w:rFonts w:ascii="Times New Roman" w:hAnsi="Times New Roman"/>
        </w:rPr>
      </w:pPr>
      <w:bookmarkStart w:id="185" w:name="co_anchor_a158184_1"/>
      <w:bookmarkEnd w:id="185"/>
    </w:p>
    <w:p w14:paraId="583D1825"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 xml:space="preserve">(iii) alleging the invalidity, misuse, </w:t>
      </w:r>
      <w:proofErr w:type="spellStart"/>
      <w:r w:rsidRPr="00420910">
        <w:rPr>
          <w:rFonts w:ascii="Times New Roman" w:hAnsi="Times New Roman"/>
        </w:rPr>
        <w:t>unregistrability</w:t>
      </w:r>
      <w:proofErr w:type="spellEnd"/>
      <w:r w:rsidRPr="00420910">
        <w:rPr>
          <w:rFonts w:ascii="Times New Roman" w:hAnsi="Times New Roman"/>
        </w:rPr>
        <w:t>, unenforceability or non-infringement of any copyrights, trade secret rights, or patent rights in the Products or Documentation; or</w:t>
      </w:r>
    </w:p>
    <w:p w14:paraId="3AD42C91" w14:textId="77777777" w:rsidR="00142269" w:rsidRPr="00420910" w:rsidRDefault="00142269" w:rsidP="00142269">
      <w:pPr>
        <w:autoSpaceDE w:val="0"/>
        <w:autoSpaceDN w:val="0"/>
        <w:adjustRightInd w:val="0"/>
        <w:ind w:left="1200"/>
        <w:jc w:val="both"/>
        <w:rPr>
          <w:rFonts w:ascii="Times New Roman" w:hAnsi="Times New Roman"/>
        </w:rPr>
      </w:pPr>
      <w:bookmarkStart w:id="186" w:name="co_anchor_a399809_1"/>
      <w:bookmarkEnd w:id="186"/>
    </w:p>
    <w:p w14:paraId="78BE8A71"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(iv) alleging any third-party infringement, misappropriation, or violation of any copyrights, trade secrets, or patent rights in the Products or Documentation, nor is any third party infringing, misappropriating, or violating, or preparing or threatening to infringe, misappropriate, or violate, any copyrights, trade secrets or patent rights in the Products or Documentation, and it has no knowledge after reasonable investigation of any factual, legal, or other reasonable basis for any such litigation, claim or proceeding;</w:t>
      </w:r>
    </w:p>
    <w:p w14:paraId="40D2141A" w14:textId="77777777" w:rsidR="00142269" w:rsidRPr="00420910" w:rsidRDefault="00142269" w:rsidP="00142269">
      <w:pPr>
        <w:autoSpaceDE w:val="0"/>
        <w:autoSpaceDN w:val="0"/>
        <w:adjustRightInd w:val="0"/>
        <w:ind w:left="800"/>
        <w:jc w:val="both"/>
        <w:rPr>
          <w:rFonts w:ascii="Times New Roman" w:hAnsi="Times New Roman"/>
        </w:rPr>
      </w:pPr>
      <w:bookmarkStart w:id="187" w:name="co_anchor_a674932_1"/>
      <w:bookmarkEnd w:id="187"/>
    </w:p>
    <w:p w14:paraId="5659F772"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 xml:space="preserve">it has not received any written, oral or other notice of any litigation, claim or proceeding described in </w:t>
      </w:r>
      <w:hyperlink w:anchor="co_anchor_a467942_1" w:history="1">
        <w:r w:rsidRPr="00420910">
          <w:rPr>
            <w:rFonts w:ascii="Times New Roman" w:hAnsi="Times New Roman"/>
            <w:u w:val="single"/>
          </w:rPr>
          <w:t>Section 12.2(j)</w:t>
        </w:r>
      </w:hyperlink>
      <w:r w:rsidRPr="00420910">
        <w:rPr>
          <w:rFonts w:ascii="Times New Roman" w:hAnsi="Times New Roman"/>
        </w:rPr>
        <w:t>;</w:t>
      </w:r>
    </w:p>
    <w:p w14:paraId="5476ADA0" w14:textId="77777777" w:rsidR="00142269" w:rsidRPr="00420910" w:rsidRDefault="00142269" w:rsidP="00142269">
      <w:pPr>
        <w:autoSpaceDE w:val="0"/>
        <w:autoSpaceDN w:val="0"/>
        <w:adjustRightInd w:val="0"/>
        <w:ind w:left="800"/>
        <w:jc w:val="both"/>
        <w:rPr>
          <w:rFonts w:ascii="Times New Roman" w:hAnsi="Times New Roman"/>
        </w:rPr>
      </w:pPr>
      <w:bookmarkStart w:id="188" w:name="co_anchor_a318404_1"/>
      <w:bookmarkEnd w:id="188"/>
    </w:p>
    <w:p w14:paraId="67EFAB77"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no expiration or loss of any patent or application for patent rights in the Software is pending, or, to Contractor’s knowledge after reasonable inquiry, threatened or reasonably foreseeable, and Contractor has no reason to believe that any claims of any such patent or patent application are or will be invalid, unenforceable, fail to issue, or be materially limited or restricted beyond the current claims, except for patent rights expiring at the end of their statutory term;</w:t>
      </w:r>
    </w:p>
    <w:p w14:paraId="7091D3FC" w14:textId="77777777" w:rsidR="00142269" w:rsidRPr="00420910" w:rsidRDefault="00142269" w:rsidP="00142269">
      <w:pPr>
        <w:autoSpaceDE w:val="0"/>
        <w:autoSpaceDN w:val="0"/>
        <w:adjustRightInd w:val="0"/>
        <w:ind w:left="800"/>
        <w:jc w:val="both"/>
        <w:rPr>
          <w:rFonts w:ascii="Times New Roman" w:hAnsi="Times New Roman"/>
        </w:rPr>
      </w:pPr>
    </w:p>
    <w:p w14:paraId="257E6FFF"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as provided and installed by Contractor, no Software does or will at any time during the license term contain any:</w:t>
      </w:r>
    </w:p>
    <w:p w14:paraId="7E9B5071" w14:textId="77777777" w:rsidR="00142269" w:rsidRPr="00420910" w:rsidRDefault="00142269" w:rsidP="00142269">
      <w:pPr>
        <w:autoSpaceDE w:val="0"/>
        <w:autoSpaceDN w:val="0"/>
        <w:adjustRightInd w:val="0"/>
        <w:ind w:left="1200"/>
        <w:jc w:val="both"/>
        <w:rPr>
          <w:rFonts w:ascii="Times New Roman" w:hAnsi="Times New Roman"/>
        </w:rPr>
      </w:pPr>
      <w:bookmarkStart w:id="189" w:name="co_anchor_a382492_1"/>
      <w:bookmarkEnd w:id="189"/>
    </w:p>
    <w:p w14:paraId="2769F1D8" w14:textId="77777777" w:rsidR="00142269" w:rsidRPr="00420910" w:rsidRDefault="00142269" w:rsidP="00C237E5">
      <w:pPr>
        <w:numPr>
          <w:ilvl w:val="0"/>
          <w:numId w:val="32"/>
        </w:numPr>
        <w:autoSpaceDE w:val="0"/>
        <w:autoSpaceDN w:val="0"/>
        <w:adjustRightInd w:val="0"/>
        <w:jc w:val="both"/>
        <w:rPr>
          <w:rFonts w:ascii="Times New Roman" w:hAnsi="Times New Roman"/>
        </w:rPr>
      </w:pPr>
      <w:r w:rsidRPr="00420910">
        <w:rPr>
          <w:rFonts w:ascii="Times New Roman" w:hAnsi="Times New Roman"/>
        </w:rPr>
        <w:t>Harmful Code; or</w:t>
      </w:r>
    </w:p>
    <w:p w14:paraId="266FA970" w14:textId="77777777" w:rsidR="00142269" w:rsidRPr="00420910" w:rsidRDefault="00142269" w:rsidP="00142269">
      <w:pPr>
        <w:autoSpaceDE w:val="0"/>
        <w:autoSpaceDN w:val="0"/>
        <w:adjustRightInd w:val="0"/>
        <w:ind w:left="1200"/>
        <w:jc w:val="both"/>
        <w:rPr>
          <w:rFonts w:ascii="Times New Roman" w:hAnsi="Times New Roman"/>
        </w:rPr>
      </w:pPr>
      <w:bookmarkStart w:id="190" w:name="co_anchor_a461306_1"/>
      <w:bookmarkEnd w:id="190"/>
    </w:p>
    <w:p w14:paraId="24C3E97B"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 xml:space="preserve">(ii) Open Source Components or operate in such a way that it is developed or compiled with or linked to any Open Source Components, other than Approved Open Source Components specifically described in </w:t>
      </w:r>
      <w:r w:rsidRPr="00420910">
        <w:rPr>
          <w:rFonts w:ascii="Times New Roman" w:hAnsi="Times New Roman"/>
          <w:b/>
        </w:rPr>
        <w:t>Exhibit A</w:t>
      </w:r>
      <w:r w:rsidRPr="00420910">
        <w:rPr>
          <w:rFonts w:ascii="Times New Roman" w:hAnsi="Times New Roman"/>
        </w:rPr>
        <w:t xml:space="preserve"> and the controlling Open Source License.</w:t>
      </w:r>
    </w:p>
    <w:p w14:paraId="0AE0EB94" w14:textId="77777777" w:rsidR="00142269" w:rsidRPr="00420910" w:rsidRDefault="00142269" w:rsidP="00142269">
      <w:pPr>
        <w:autoSpaceDE w:val="0"/>
        <w:autoSpaceDN w:val="0"/>
        <w:adjustRightInd w:val="0"/>
        <w:ind w:left="800"/>
        <w:jc w:val="both"/>
        <w:rPr>
          <w:rFonts w:ascii="Times New Roman" w:hAnsi="Times New Roman"/>
        </w:rPr>
      </w:pPr>
      <w:bookmarkStart w:id="191" w:name="co_anchor_a730930_1"/>
      <w:bookmarkEnd w:id="191"/>
    </w:p>
    <w:p w14:paraId="71BA42B6"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all Documentation is and will be complete and accurate when provided to the Water System such that at no time during the license term will the Software have any undocumented feature; and</w:t>
      </w:r>
    </w:p>
    <w:p w14:paraId="119E37EE" w14:textId="77777777" w:rsidR="00142269" w:rsidRPr="00420910" w:rsidRDefault="00142269" w:rsidP="00142269">
      <w:pPr>
        <w:autoSpaceDE w:val="0"/>
        <w:autoSpaceDN w:val="0"/>
        <w:adjustRightInd w:val="0"/>
        <w:ind w:left="800"/>
        <w:jc w:val="both"/>
        <w:rPr>
          <w:rFonts w:ascii="Times New Roman" w:hAnsi="Times New Roman"/>
        </w:rPr>
      </w:pPr>
      <w:bookmarkStart w:id="192" w:name="co_anchor_a681569_1"/>
      <w:bookmarkEnd w:id="192"/>
    </w:p>
    <w:p w14:paraId="7DD46A04" w14:textId="77777777" w:rsidR="00142269" w:rsidRPr="00420910" w:rsidRDefault="00142269" w:rsidP="00C237E5">
      <w:pPr>
        <w:numPr>
          <w:ilvl w:val="0"/>
          <w:numId w:val="30"/>
        </w:numPr>
        <w:autoSpaceDE w:val="0"/>
        <w:autoSpaceDN w:val="0"/>
        <w:adjustRightInd w:val="0"/>
        <w:ind w:left="900" w:firstLine="0"/>
        <w:jc w:val="both"/>
        <w:rPr>
          <w:rFonts w:ascii="Times New Roman" w:hAnsi="Times New Roman"/>
        </w:rPr>
      </w:pPr>
      <w:r w:rsidRPr="00420910">
        <w:rPr>
          <w:rFonts w:ascii="Times New Roman" w:hAnsi="Times New Roman"/>
        </w:rPr>
        <w:t>it will perform all Services in a timely, skillful, professional, and workmanlike manner in accordance with best industry standards and practices for similar services, using personnel with the requisite skill, experience, and qualifications, and will devote adequate resources to meet its obligations under this Agreement.</w:t>
      </w:r>
    </w:p>
    <w:p w14:paraId="58F4235F" w14:textId="77777777" w:rsidR="00142269" w:rsidRPr="00420910" w:rsidRDefault="00142269" w:rsidP="00142269">
      <w:pPr>
        <w:autoSpaceDE w:val="0"/>
        <w:autoSpaceDN w:val="0"/>
        <w:adjustRightInd w:val="0"/>
        <w:ind w:left="400"/>
        <w:jc w:val="both"/>
        <w:rPr>
          <w:rFonts w:ascii="Times New Roman" w:hAnsi="Times New Roman"/>
        </w:rPr>
      </w:pPr>
      <w:bookmarkStart w:id="193" w:name="co_anchor_a248096_1"/>
      <w:bookmarkEnd w:id="193"/>
    </w:p>
    <w:p w14:paraId="28FDE089" w14:textId="77777777" w:rsidR="00142269" w:rsidRPr="00420910" w:rsidRDefault="00142269" w:rsidP="00142269">
      <w:pPr>
        <w:autoSpaceDE w:val="0"/>
        <w:autoSpaceDN w:val="0"/>
        <w:adjustRightInd w:val="0"/>
        <w:ind w:left="400"/>
        <w:jc w:val="both"/>
        <w:rPr>
          <w:rFonts w:ascii="Times New Roman" w:hAnsi="Times New Roman"/>
        </w:rPr>
      </w:pPr>
      <w:r w:rsidRPr="00420910">
        <w:rPr>
          <w:rFonts w:ascii="Times New Roman" w:hAnsi="Times New Roman"/>
        </w:rPr>
        <w:t>12.3 Performance Warranty and Limited Remedy.</w:t>
      </w:r>
    </w:p>
    <w:p w14:paraId="2E9BA643" w14:textId="77777777" w:rsidR="00142269" w:rsidRPr="00420910" w:rsidRDefault="00142269" w:rsidP="00142269">
      <w:pPr>
        <w:autoSpaceDE w:val="0"/>
        <w:autoSpaceDN w:val="0"/>
        <w:adjustRightInd w:val="0"/>
        <w:ind w:left="800"/>
        <w:jc w:val="both"/>
        <w:rPr>
          <w:rFonts w:ascii="Times New Roman" w:hAnsi="Times New Roman"/>
        </w:rPr>
      </w:pPr>
      <w:bookmarkStart w:id="194" w:name="co_anchor_a1002425_1"/>
      <w:bookmarkEnd w:id="194"/>
    </w:p>
    <w:p w14:paraId="24461E8D" w14:textId="77777777" w:rsidR="00142269" w:rsidRPr="00420910" w:rsidRDefault="00142269" w:rsidP="00C237E5">
      <w:pPr>
        <w:numPr>
          <w:ilvl w:val="0"/>
          <w:numId w:val="33"/>
        </w:numPr>
        <w:autoSpaceDE w:val="0"/>
        <w:autoSpaceDN w:val="0"/>
        <w:adjustRightInd w:val="0"/>
        <w:ind w:left="900" w:firstLine="0"/>
        <w:jc w:val="both"/>
        <w:rPr>
          <w:rFonts w:ascii="Times New Roman" w:hAnsi="Times New Roman"/>
        </w:rPr>
      </w:pPr>
      <w:r w:rsidRPr="00420910">
        <w:rPr>
          <w:rFonts w:ascii="Times New Roman" w:hAnsi="Times New Roman"/>
        </w:rPr>
        <w:t>Contractor represents, warrants, and covenants to the Water System that throughout the Warranty Period relevant thereto:</w:t>
      </w:r>
    </w:p>
    <w:p w14:paraId="310EC244" w14:textId="77777777" w:rsidR="00142269" w:rsidRPr="00420910" w:rsidRDefault="00142269" w:rsidP="00142269">
      <w:pPr>
        <w:autoSpaceDE w:val="0"/>
        <w:autoSpaceDN w:val="0"/>
        <w:adjustRightInd w:val="0"/>
        <w:ind w:left="1200"/>
        <w:jc w:val="both"/>
        <w:rPr>
          <w:rFonts w:ascii="Times New Roman" w:hAnsi="Times New Roman"/>
        </w:rPr>
      </w:pPr>
      <w:bookmarkStart w:id="195" w:name="co_anchor_a1007039_1"/>
      <w:bookmarkEnd w:id="195"/>
    </w:p>
    <w:p w14:paraId="1E3F89A4"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 xml:space="preserve">(i) when used in the Operating Environment (or any successor </w:t>
      </w:r>
      <w:r w:rsidRPr="00420910">
        <w:rPr>
          <w:rFonts w:ascii="Times New Roman" w:hAnsi="Times New Roman"/>
        </w:rPr>
        <w:lastRenderedPageBreak/>
        <w:t>thereto) in accordance with the Documentation, all Software as provided and installed by Contractor, will be fully operable, meet all applicable specifications, and function in all respects, in conformity with this Agreement and the Documentation; and</w:t>
      </w:r>
    </w:p>
    <w:p w14:paraId="06901161" w14:textId="77777777" w:rsidR="00142269" w:rsidRPr="00420910" w:rsidRDefault="00142269" w:rsidP="00142269">
      <w:pPr>
        <w:autoSpaceDE w:val="0"/>
        <w:autoSpaceDN w:val="0"/>
        <w:adjustRightInd w:val="0"/>
        <w:ind w:left="1200"/>
        <w:jc w:val="both"/>
        <w:rPr>
          <w:rFonts w:ascii="Times New Roman" w:hAnsi="Times New Roman"/>
        </w:rPr>
      </w:pPr>
      <w:bookmarkStart w:id="196" w:name="co_anchor_a464566_1"/>
      <w:bookmarkEnd w:id="196"/>
    </w:p>
    <w:p w14:paraId="5FF75D93"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(ii) any media on which any Software or Documentation is delivered will be free of any damage or defect in design, material or workmanship, and will remain so under ordinary use as contemplated by (A) this Agreement and, with respect to the Software, (B) the Documentation; and</w:t>
      </w:r>
    </w:p>
    <w:p w14:paraId="2FCDB81B" w14:textId="77777777" w:rsidR="00142269" w:rsidRPr="00420910" w:rsidRDefault="00142269" w:rsidP="00142269">
      <w:pPr>
        <w:autoSpaceDE w:val="0"/>
        <w:autoSpaceDN w:val="0"/>
        <w:adjustRightInd w:val="0"/>
        <w:ind w:left="1200"/>
        <w:jc w:val="both"/>
        <w:rPr>
          <w:rFonts w:ascii="Times New Roman" w:hAnsi="Times New Roman"/>
        </w:rPr>
      </w:pPr>
      <w:bookmarkStart w:id="197" w:name="co_anchor_a278938_1"/>
      <w:bookmarkEnd w:id="197"/>
    </w:p>
    <w:p w14:paraId="021CA646" w14:textId="77777777" w:rsidR="00142269" w:rsidRPr="00420910" w:rsidRDefault="00142269" w:rsidP="00142269">
      <w:pPr>
        <w:autoSpaceDE w:val="0"/>
        <w:autoSpaceDN w:val="0"/>
        <w:adjustRightInd w:val="0"/>
        <w:ind w:left="1200"/>
        <w:jc w:val="both"/>
        <w:rPr>
          <w:rFonts w:ascii="Times New Roman" w:hAnsi="Times New Roman"/>
        </w:rPr>
      </w:pPr>
      <w:r w:rsidRPr="00420910">
        <w:rPr>
          <w:rFonts w:ascii="Times New Roman" w:hAnsi="Times New Roman"/>
        </w:rPr>
        <w:t>(iii) no Maintenance Release or New Version, when properly installed in accordance with this Agreement, will have an adverse effect on the functionality or operability of the Software.</w:t>
      </w:r>
    </w:p>
    <w:p w14:paraId="20238354" w14:textId="77777777" w:rsidR="00142269" w:rsidRPr="00420910" w:rsidRDefault="00142269" w:rsidP="00EA1C50">
      <w:pPr>
        <w:autoSpaceDE w:val="0"/>
        <w:autoSpaceDN w:val="0"/>
        <w:adjustRightInd w:val="0"/>
        <w:ind w:left="800"/>
        <w:jc w:val="both"/>
        <w:rPr>
          <w:rFonts w:ascii="Times New Roman" w:hAnsi="Times New Roman"/>
        </w:rPr>
      </w:pPr>
      <w:bookmarkStart w:id="198" w:name="co_anchor_a1005016_1"/>
      <w:bookmarkEnd w:id="198"/>
    </w:p>
    <w:p w14:paraId="0D71F454" w14:textId="77777777" w:rsidR="00142269" w:rsidRPr="00420910" w:rsidRDefault="00142269" w:rsidP="00C237E5">
      <w:pPr>
        <w:numPr>
          <w:ilvl w:val="0"/>
          <w:numId w:val="33"/>
        </w:numPr>
        <w:autoSpaceDE w:val="0"/>
        <w:autoSpaceDN w:val="0"/>
        <w:adjustRightInd w:val="0"/>
        <w:ind w:left="900" w:firstLine="0"/>
        <w:jc w:val="both"/>
        <w:rPr>
          <w:rFonts w:ascii="Times New Roman" w:hAnsi="Times New Roman"/>
        </w:rPr>
      </w:pPr>
      <w:r w:rsidRPr="00420910">
        <w:rPr>
          <w:rFonts w:ascii="Times New Roman" w:hAnsi="Times New Roman"/>
        </w:rPr>
        <w:t xml:space="preserve">If the Contractor breaches any of the warranties set forth in </w:t>
      </w:r>
      <w:hyperlink w:anchor="co_anchor_a1002425_1" w:history="1">
        <w:r w:rsidRPr="00420910">
          <w:rPr>
            <w:rFonts w:ascii="Times New Roman" w:hAnsi="Times New Roman"/>
            <w:u w:val="single"/>
          </w:rPr>
          <w:t>Section 12.3(a)</w:t>
        </w:r>
      </w:hyperlink>
      <w:r w:rsidRPr="00420910">
        <w:rPr>
          <w:rFonts w:ascii="Times New Roman" w:hAnsi="Times New Roman"/>
        </w:rPr>
        <w:t xml:space="preserve">, Contractor shall, upon written notice from the Water System and at Contractor’s sole cost and expense, remedy such breach in accordance with the remedial plan set forth in </w:t>
      </w:r>
      <w:r w:rsidRPr="00420910">
        <w:rPr>
          <w:rFonts w:ascii="Times New Roman" w:hAnsi="Times New Roman"/>
          <w:b/>
        </w:rPr>
        <w:t>Exhibit A</w:t>
      </w:r>
      <w:r w:rsidRPr="00420910">
        <w:rPr>
          <w:rFonts w:ascii="Times New Roman" w:hAnsi="Times New Roman"/>
        </w:rPr>
        <w:t xml:space="preserve">, including the time periods set forth therein. In the event Contractor fails to remedy such breach on a timely basis, the Water System shall be entitled to any and all such remedies as are specified in the Support Schedule or as may otherwise be available under this Agreement, at law or in equity for breach of its Support Services obligations. Nothing in this </w:t>
      </w:r>
      <w:hyperlink w:anchor="co_anchor_a1005016_1" w:history="1">
        <w:r w:rsidRPr="00420910">
          <w:rPr>
            <w:rFonts w:ascii="Times New Roman" w:hAnsi="Times New Roman"/>
            <w:u w:val="single"/>
          </w:rPr>
          <w:t>Section 12.3(b)</w:t>
        </w:r>
      </w:hyperlink>
      <w:r w:rsidRPr="00420910">
        <w:rPr>
          <w:rFonts w:ascii="Times New Roman" w:hAnsi="Times New Roman"/>
        </w:rPr>
        <w:t xml:space="preserve"> shall limit the Water System’s right to indemnification pursuant to </w:t>
      </w:r>
      <w:hyperlink w:anchor="co_anchor_a186600_1" w:history="1">
        <w:r w:rsidRPr="00420910">
          <w:rPr>
            <w:rFonts w:ascii="Times New Roman" w:hAnsi="Times New Roman"/>
            <w:u w:val="single"/>
          </w:rPr>
          <w:t>Section 13.1</w:t>
        </w:r>
      </w:hyperlink>
      <w:r w:rsidRPr="00420910">
        <w:rPr>
          <w:rFonts w:ascii="Times New Roman" w:hAnsi="Times New Roman"/>
        </w:rPr>
        <w:t>.</w:t>
      </w:r>
    </w:p>
    <w:p w14:paraId="67B6F795" w14:textId="77777777" w:rsidR="00142269" w:rsidRPr="00420910" w:rsidRDefault="00142269" w:rsidP="00EA1C50">
      <w:pPr>
        <w:autoSpaceDE w:val="0"/>
        <w:autoSpaceDN w:val="0"/>
        <w:adjustRightInd w:val="0"/>
        <w:ind w:left="400"/>
        <w:jc w:val="both"/>
        <w:rPr>
          <w:rFonts w:ascii="Times New Roman" w:hAnsi="Times New Roman"/>
        </w:rPr>
      </w:pPr>
      <w:bookmarkStart w:id="199" w:name="co_anchor_a955655_1"/>
      <w:bookmarkEnd w:id="199"/>
    </w:p>
    <w:p w14:paraId="7144EA64" w14:textId="77777777" w:rsidR="00142269" w:rsidRPr="00420910" w:rsidRDefault="00142269" w:rsidP="00EA1C50">
      <w:pPr>
        <w:autoSpaceDE w:val="0"/>
        <w:autoSpaceDN w:val="0"/>
        <w:adjustRightInd w:val="0"/>
        <w:ind w:left="400"/>
        <w:jc w:val="both"/>
        <w:rPr>
          <w:rFonts w:ascii="Times New Roman" w:hAnsi="Times New Roman"/>
        </w:rPr>
      </w:pPr>
      <w:r w:rsidRPr="00420910">
        <w:rPr>
          <w:rFonts w:ascii="Times New Roman" w:hAnsi="Times New Roman"/>
        </w:rPr>
        <w:t>12.4 Disclaimer. EXCEPT FOR THE EXPRESS WARRANTIES SET FORTH IN THIS AGREEMENT, EACH PARTY HEREBY DISCLAIMS ALL WARRANTIES, WHETHER EXPRESS, IMPLIED, STATUTORY, OR OTHERWISE, WITH RESPECT TO THIS AGREEMENT.</w:t>
      </w:r>
      <w:bookmarkStart w:id="200" w:name="co_anchor_a539083_1"/>
      <w:bookmarkEnd w:id="200"/>
    </w:p>
    <w:p w14:paraId="7BE0E14E" w14:textId="77777777" w:rsidR="00142269" w:rsidRPr="00420910" w:rsidRDefault="00142269" w:rsidP="00EA1C50">
      <w:pPr>
        <w:autoSpaceDE w:val="0"/>
        <w:autoSpaceDN w:val="0"/>
        <w:adjustRightInd w:val="0"/>
        <w:ind w:left="400"/>
        <w:jc w:val="both"/>
        <w:rPr>
          <w:rFonts w:ascii="Times New Roman" w:hAnsi="Times New Roman"/>
        </w:rPr>
      </w:pPr>
    </w:p>
    <w:p w14:paraId="7D306B96" w14:textId="77777777" w:rsidR="00142269" w:rsidRPr="00420910" w:rsidRDefault="00142269" w:rsidP="00EA1C50">
      <w:pPr>
        <w:autoSpaceDE w:val="0"/>
        <w:autoSpaceDN w:val="0"/>
        <w:adjustRightInd w:val="0"/>
        <w:ind w:left="360" w:hanging="360"/>
        <w:jc w:val="both"/>
        <w:rPr>
          <w:rFonts w:ascii="Times New Roman" w:hAnsi="Times New Roman"/>
        </w:rPr>
      </w:pPr>
      <w:r w:rsidRPr="00420910">
        <w:rPr>
          <w:rFonts w:ascii="Times New Roman" w:hAnsi="Times New Roman"/>
        </w:rPr>
        <w:t>13.</w:t>
      </w:r>
      <w:r w:rsidRPr="00420910">
        <w:rPr>
          <w:rFonts w:ascii="Times New Roman" w:hAnsi="Times New Roman"/>
          <w:u w:val="single"/>
        </w:rPr>
        <w:tab/>
        <w:t>Indemnification</w:t>
      </w:r>
      <w:r w:rsidRPr="00420910">
        <w:rPr>
          <w:rFonts w:ascii="Times New Roman" w:hAnsi="Times New Roman"/>
        </w:rPr>
        <w:t>.</w:t>
      </w:r>
    </w:p>
    <w:p w14:paraId="459C5C3E" w14:textId="77777777" w:rsidR="00142269" w:rsidRPr="00420910" w:rsidRDefault="00142269" w:rsidP="00EA1C50">
      <w:pPr>
        <w:autoSpaceDE w:val="0"/>
        <w:autoSpaceDN w:val="0"/>
        <w:adjustRightInd w:val="0"/>
        <w:ind w:left="400"/>
        <w:jc w:val="both"/>
        <w:rPr>
          <w:rFonts w:ascii="Times New Roman" w:hAnsi="Times New Roman"/>
        </w:rPr>
      </w:pPr>
      <w:bookmarkStart w:id="201" w:name="co_anchor_a186600_1"/>
      <w:bookmarkStart w:id="202" w:name="_DV_M45"/>
      <w:bookmarkEnd w:id="201"/>
      <w:bookmarkEnd w:id="202"/>
    </w:p>
    <w:p w14:paraId="1A8B8F04" w14:textId="77777777" w:rsidR="00142269" w:rsidRPr="00420910" w:rsidRDefault="00142269" w:rsidP="00EA1C50">
      <w:pPr>
        <w:autoSpaceDE w:val="0"/>
        <w:autoSpaceDN w:val="0"/>
        <w:adjustRightInd w:val="0"/>
        <w:ind w:left="400"/>
        <w:jc w:val="both"/>
        <w:rPr>
          <w:rFonts w:ascii="Times New Roman" w:hAnsi="Times New Roman"/>
        </w:rPr>
      </w:pPr>
      <w:r w:rsidRPr="00420910">
        <w:rPr>
          <w:rFonts w:ascii="Times New Roman" w:hAnsi="Times New Roman"/>
        </w:rPr>
        <w:lastRenderedPageBreak/>
        <w:t>13.1 Indemnification. Contractor shall indemnify, defend, and hold harmless the Water System and the City of San Antonio, and their respective members, agents, employees, officers, directors, trustees and representatives (collectively, “Indemnitees”) from and against any and all Losses incurred by the Indemnitee resulting from any Action by a third party:</w:t>
      </w:r>
    </w:p>
    <w:p w14:paraId="76FA53C8" w14:textId="77777777" w:rsidR="00142269" w:rsidRPr="00420910" w:rsidRDefault="00142269" w:rsidP="00EA1C50">
      <w:pPr>
        <w:autoSpaceDE w:val="0"/>
        <w:autoSpaceDN w:val="0"/>
        <w:adjustRightInd w:val="0"/>
        <w:ind w:left="800"/>
        <w:jc w:val="both"/>
        <w:rPr>
          <w:rFonts w:ascii="Times New Roman" w:hAnsi="Times New Roman"/>
        </w:rPr>
      </w:pPr>
      <w:bookmarkStart w:id="203" w:name="co_anchor_a983653_1"/>
      <w:bookmarkEnd w:id="203"/>
    </w:p>
    <w:p w14:paraId="7C6D1CDC" w14:textId="77777777" w:rsidR="00142269" w:rsidRPr="00420910" w:rsidRDefault="00142269" w:rsidP="00C237E5">
      <w:pPr>
        <w:numPr>
          <w:ilvl w:val="0"/>
          <w:numId w:val="34"/>
        </w:numPr>
        <w:autoSpaceDE w:val="0"/>
        <w:autoSpaceDN w:val="0"/>
        <w:adjustRightInd w:val="0"/>
        <w:ind w:left="900" w:firstLine="0"/>
        <w:jc w:val="both"/>
        <w:rPr>
          <w:rFonts w:ascii="Times New Roman" w:hAnsi="Times New Roman"/>
        </w:rPr>
      </w:pPr>
      <w:r w:rsidRPr="00420910">
        <w:rPr>
          <w:rFonts w:ascii="Times New Roman" w:hAnsi="Times New Roman"/>
        </w:rPr>
        <w:t>that the Products, or any use of the Products in accordance with this Agreement, infringes or misappropriates such third party’s Intellectual Property Rights;</w:t>
      </w:r>
    </w:p>
    <w:p w14:paraId="00F911D9" w14:textId="77777777" w:rsidR="00142269" w:rsidRPr="00420910" w:rsidRDefault="00142269" w:rsidP="00EA1C50">
      <w:pPr>
        <w:autoSpaceDE w:val="0"/>
        <w:autoSpaceDN w:val="0"/>
        <w:adjustRightInd w:val="0"/>
        <w:ind w:left="900"/>
        <w:jc w:val="both"/>
        <w:rPr>
          <w:rFonts w:ascii="Times New Roman" w:hAnsi="Times New Roman"/>
        </w:rPr>
      </w:pPr>
    </w:p>
    <w:p w14:paraId="6E2E50ED" w14:textId="3B05672F" w:rsidR="00142269" w:rsidRPr="00420910" w:rsidRDefault="00142269" w:rsidP="00C237E5">
      <w:pPr>
        <w:numPr>
          <w:ilvl w:val="0"/>
          <w:numId w:val="34"/>
        </w:numPr>
        <w:autoSpaceDE w:val="0"/>
        <w:autoSpaceDN w:val="0"/>
        <w:adjustRightInd w:val="0"/>
        <w:ind w:left="900" w:firstLine="0"/>
        <w:jc w:val="both"/>
        <w:rPr>
          <w:rFonts w:ascii="Times New Roman" w:hAnsi="Times New Roman"/>
        </w:rPr>
      </w:pPr>
      <w:r w:rsidRPr="00420910">
        <w:rPr>
          <w:rFonts w:ascii="Times New Roman" w:hAnsi="Times New Roman"/>
        </w:rPr>
        <w:t>Contractor’s breach of any representation, warranty, covenant, or obligation of Contractor under this Agreement (including any action or failure to act by any Contractor that, if taken or not taken by Contractor, would constitute such a breach by Contractor); or</w:t>
      </w:r>
    </w:p>
    <w:p w14:paraId="01E37C8E" w14:textId="77777777" w:rsidR="00142269" w:rsidRPr="00420910" w:rsidRDefault="00142269" w:rsidP="00EA1C50">
      <w:pPr>
        <w:autoSpaceDE w:val="0"/>
        <w:autoSpaceDN w:val="0"/>
        <w:adjustRightInd w:val="0"/>
        <w:ind w:left="800"/>
        <w:jc w:val="both"/>
        <w:rPr>
          <w:rFonts w:ascii="Times New Roman" w:hAnsi="Times New Roman"/>
        </w:rPr>
      </w:pPr>
      <w:bookmarkStart w:id="204" w:name="co_anchor_a592490_1"/>
      <w:bookmarkEnd w:id="204"/>
    </w:p>
    <w:p w14:paraId="0F2DF42F" w14:textId="13FA8521" w:rsidR="00142269" w:rsidRPr="00420910" w:rsidRDefault="00142269" w:rsidP="00C237E5">
      <w:pPr>
        <w:numPr>
          <w:ilvl w:val="0"/>
          <w:numId w:val="34"/>
        </w:numPr>
        <w:autoSpaceDE w:val="0"/>
        <w:autoSpaceDN w:val="0"/>
        <w:adjustRightInd w:val="0"/>
        <w:ind w:left="900" w:firstLine="0"/>
        <w:jc w:val="both"/>
        <w:rPr>
          <w:rFonts w:ascii="Times New Roman" w:hAnsi="Times New Roman"/>
        </w:rPr>
      </w:pPr>
      <w:r w:rsidRPr="00420910">
        <w:rPr>
          <w:rFonts w:ascii="Times New Roman" w:hAnsi="Times New Roman"/>
        </w:rPr>
        <w:t>any action or failure to take a required action or more culpable act or omission (including recklessness or willful misconduct) in connection with the performance of any Services or other activity required of, or performed by or on behalf of, Contractor or any Contractor under this Agreement.</w:t>
      </w:r>
    </w:p>
    <w:p w14:paraId="70FD6313" w14:textId="77777777" w:rsidR="00142269" w:rsidRPr="00420910" w:rsidRDefault="00142269" w:rsidP="00EA1C50">
      <w:pPr>
        <w:autoSpaceDE w:val="0"/>
        <w:autoSpaceDN w:val="0"/>
        <w:adjustRightInd w:val="0"/>
        <w:ind w:left="400"/>
        <w:jc w:val="both"/>
        <w:rPr>
          <w:rFonts w:ascii="Times New Roman" w:hAnsi="Times New Roman"/>
        </w:rPr>
      </w:pPr>
      <w:bookmarkStart w:id="205" w:name="co_anchor_a290822_1"/>
      <w:bookmarkEnd w:id="205"/>
    </w:p>
    <w:p w14:paraId="43CEC2FE" w14:textId="77777777" w:rsidR="00142269" w:rsidRPr="00420910" w:rsidRDefault="00142269" w:rsidP="00EA1C50">
      <w:pPr>
        <w:autoSpaceDE w:val="0"/>
        <w:autoSpaceDN w:val="0"/>
        <w:adjustRightInd w:val="0"/>
        <w:ind w:left="400"/>
        <w:jc w:val="both"/>
        <w:rPr>
          <w:rFonts w:ascii="Times New Roman" w:hAnsi="Times New Roman"/>
        </w:rPr>
      </w:pPr>
      <w:r w:rsidRPr="00420910">
        <w:rPr>
          <w:rFonts w:ascii="Times New Roman" w:hAnsi="Times New Roman"/>
        </w:rPr>
        <w:t xml:space="preserve">13.2 Indemnification Procedure. The Water System shall promptly notify Contractor in writing of any Action for which the Water System believes it is entitled to be indemnified pursuant to </w:t>
      </w:r>
      <w:hyperlink w:anchor="co_anchor_a186600_1" w:history="1">
        <w:r w:rsidRPr="00420910">
          <w:rPr>
            <w:rFonts w:ascii="Times New Roman" w:hAnsi="Times New Roman"/>
            <w:u w:val="single"/>
          </w:rPr>
          <w:t>Section 13.1</w:t>
        </w:r>
      </w:hyperlink>
      <w:r w:rsidRPr="00420910">
        <w:rPr>
          <w:rFonts w:ascii="Times New Roman" w:hAnsi="Times New Roman"/>
        </w:rPr>
        <w:t xml:space="preserve"> and cooperate with Contractor at Contractor’s sole cost and expense. Contractor shall promptly assume control of the defense and investigation of such Action and shall employ counsel reasonably acceptable to the Water System to handle and defend the same, at Contractor’s sole cost and expense. The Water System may participate in and observe the proceedings at its own cost and expense with counsel of its own choosing. Contractor shall not settle any Action without the Water System’s prior written consent. If the Contractor fails or refuses to assume control of the defense of such Action, the Water System shall have the right, but no obligation, to defend against such Action, including settling such Action after giving notice to the Contractor, in each case in such manner and on such terms as the Water System </w:t>
      </w:r>
      <w:r w:rsidRPr="00420910">
        <w:rPr>
          <w:rFonts w:ascii="Times New Roman" w:hAnsi="Times New Roman"/>
        </w:rPr>
        <w:lastRenderedPageBreak/>
        <w:t xml:space="preserve">may deem appropriate.  The Water System’s failure to perform any obligations under this </w:t>
      </w:r>
      <w:hyperlink w:anchor="co_anchor_a290822_1" w:history="1">
        <w:r w:rsidRPr="00420910">
          <w:rPr>
            <w:rFonts w:ascii="Times New Roman" w:hAnsi="Times New Roman"/>
            <w:u w:val="single"/>
          </w:rPr>
          <w:t>Section 13.2</w:t>
        </w:r>
      </w:hyperlink>
      <w:r w:rsidRPr="00420910">
        <w:rPr>
          <w:rFonts w:ascii="Times New Roman" w:hAnsi="Times New Roman"/>
        </w:rPr>
        <w:t xml:space="preserve"> will not relieve Contractor of its obligations under this </w:t>
      </w:r>
      <w:hyperlink w:anchor="co_anchor_a539083_1" w:history="1">
        <w:r w:rsidRPr="00420910">
          <w:rPr>
            <w:rFonts w:ascii="Times New Roman" w:hAnsi="Times New Roman"/>
            <w:u w:val="single"/>
          </w:rPr>
          <w:t>Section 1</w:t>
        </w:r>
      </w:hyperlink>
      <w:r w:rsidRPr="00420910">
        <w:rPr>
          <w:rFonts w:ascii="Times New Roman" w:hAnsi="Times New Roman"/>
          <w:u w:val="single"/>
        </w:rPr>
        <w:t>3</w:t>
      </w:r>
      <w:r w:rsidRPr="00420910">
        <w:rPr>
          <w:rFonts w:ascii="Times New Roman" w:hAnsi="Times New Roman"/>
        </w:rPr>
        <w:t xml:space="preserve"> except to the extent that Contractor can demonstrate that it has been materially prejudiced as a result of such failure.</w:t>
      </w:r>
    </w:p>
    <w:p w14:paraId="6E1B641C" w14:textId="77777777" w:rsidR="00142269" w:rsidRPr="00420910" w:rsidRDefault="00142269" w:rsidP="00EA1C50">
      <w:pPr>
        <w:autoSpaceDE w:val="0"/>
        <w:autoSpaceDN w:val="0"/>
        <w:adjustRightInd w:val="0"/>
        <w:ind w:left="400"/>
        <w:jc w:val="both"/>
        <w:rPr>
          <w:rFonts w:ascii="Times New Roman" w:hAnsi="Times New Roman"/>
        </w:rPr>
      </w:pPr>
      <w:bookmarkStart w:id="206" w:name="co_anchor_a694493_1"/>
      <w:bookmarkEnd w:id="206"/>
    </w:p>
    <w:p w14:paraId="2BDC7E35" w14:textId="77777777" w:rsidR="00142269" w:rsidRPr="00420910" w:rsidRDefault="00142269" w:rsidP="00EA1C50">
      <w:pPr>
        <w:autoSpaceDE w:val="0"/>
        <w:autoSpaceDN w:val="0"/>
        <w:adjustRightInd w:val="0"/>
        <w:ind w:left="400"/>
        <w:jc w:val="both"/>
        <w:rPr>
          <w:rFonts w:ascii="Times New Roman" w:hAnsi="Times New Roman"/>
        </w:rPr>
      </w:pPr>
      <w:r w:rsidRPr="00420910">
        <w:rPr>
          <w:rFonts w:ascii="Times New Roman" w:hAnsi="Times New Roman"/>
        </w:rPr>
        <w:t>13.3 Mitigation.</w:t>
      </w:r>
    </w:p>
    <w:p w14:paraId="44E290CB" w14:textId="77777777" w:rsidR="00142269" w:rsidRPr="00420910" w:rsidRDefault="00142269" w:rsidP="00EA1C50">
      <w:pPr>
        <w:autoSpaceDE w:val="0"/>
        <w:autoSpaceDN w:val="0"/>
        <w:adjustRightInd w:val="0"/>
        <w:ind w:left="800"/>
        <w:jc w:val="both"/>
        <w:rPr>
          <w:rFonts w:ascii="Times New Roman" w:hAnsi="Times New Roman"/>
        </w:rPr>
      </w:pPr>
      <w:bookmarkStart w:id="207" w:name="co_anchor_a1007680_1"/>
      <w:bookmarkEnd w:id="207"/>
    </w:p>
    <w:p w14:paraId="42D997E8" w14:textId="77777777" w:rsidR="00142269" w:rsidRPr="00420910" w:rsidRDefault="00142269" w:rsidP="00C237E5">
      <w:pPr>
        <w:numPr>
          <w:ilvl w:val="0"/>
          <w:numId w:val="35"/>
        </w:numPr>
        <w:autoSpaceDE w:val="0"/>
        <w:autoSpaceDN w:val="0"/>
        <w:adjustRightInd w:val="0"/>
        <w:ind w:left="900" w:firstLine="0"/>
        <w:jc w:val="both"/>
        <w:rPr>
          <w:rFonts w:ascii="Times New Roman" w:hAnsi="Times New Roman"/>
        </w:rPr>
      </w:pPr>
      <w:r w:rsidRPr="00420910">
        <w:rPr>
          <w:rFonts w:ascii="Times New Roman" w:hAnsi="Times New Roman"/>
        </w:rPr>
        <w:t>If any Product, or any component thereof, is or in Contractor’s opinion is likely to be claimed to infringe, misappropriate or otherwise violate any third-party Intellectual Property Right, or if the Water System’s use of any Product or any component thereof is enjoined or threatened to be enjoined, Contractor shall, at Contractor’s sole cost and expense:</w:t>
      </w:r>
    </w:p>
    <w:p w14:paraId="30A58928" w14:textId="77777777" w:rsidR="00142269" w:rsidRPr="00420910" w:rsidRDefault="00142269" w:rsidP="00EA1C50">
      <w:pPr>
        <w:autoSpaceDE w:val="0"/>
        <w:autoSpaceDN w:val="0"/>
        <w:adjustRightInd w:val="0"/>
        <w:ind w:left="1200"/>
        <w:jc w:val="both"/>
        <w:rPr>
          <w:rFonts w:ascii="Times New Roman" w:hAnsi="Times New Roman"/>
        </w:rPr>
      </w:pPr>
      <w:bookmarkStart w:id="208" w:name="co_anchor_a531066_1"/>
      <w:bookmarkEnd w:id="208"/>
    </w:p>
    <w:p w14:paraId="598B9042" w14:textId="77777777" w:rsidR="00142269" w:rsidRPr="00420910" w:rsidRDefault="00142269" w:rsidP="00EA1C50">
      <w:pPr>
        <w:autoSpaceDE w:val="0"/>
        <w:autoSpaceDN w:val="0"/>
        <w:adjustRightInd w:val="0"/>
        <w:ind w:left="1200"/>
        <w:jc w:val="both"/>
        <w:rPr>
          <w:rFonts w:ascii="Times New Roman" w:hAnsi="Times New Roman"/>
        </w:rPr>
      </w:pPr>
      <w:r w:rsidRPr="00420910">
        <w:rPr>
          <w:rFonts w:ascii="Times New Roman" w:hAnsi="Times New Roman"/>
        </w:rPr>
        <w:t>(i) obtain the right for all Indemnitees to continue to use such Product to the full extent contemplated by this Agreement; or</w:t>
      </w:r>
    </w:p>
    <w:p w14:paraId="5A2A0DD0" w14:textId="77777777" w:rsidR="00142269" w:rsidRPr="00420910" w:rsidRDefault="00142269" w:rsidP="00EA1C50">
      <w:pPr>
        <w:autoSpaceDE w:val="0"/>
        <w:autoSpaceDN w:val="0"/>
        <w:adjustRightInd w:val="0"/>
        <w:ind w:left="1200"/>
        <w:jc w:val="both"/>
        <w:rPr>
          <w:rFonts w:ascii="Times New Roman" w:hAnsi="Times New Roman"/>
        </w:rPr>
      </w:pPr>
      <w:bookmarkStart w:id="209" w:name="co_anchor_a960910_1"/>
      <w:bookmarkEnd w:id="209"/>
    </w:p>
    <w:p w14:paraId="1A60DC9A" w14:textId="77777777" w:rsidR="00142269" w:rsidRPr="00420910" w:rsidRDefault="00142269" w:rsidP="00EA1C50">
      <w:pPr>
        <w:autoSpaceDE w:val="0"/>
        <w:autoSpaceDN w:val="0"/>
        <w:adjustRightInd w:val="0"/>
        <w:ind w:left="1200"/>
        <w:jc w:val="both"/>
        <w:rPr>
          <w:rFonts w:ascii="Times New Roman" w:hAnsi="Times New Roman"/>
        </w:rPr>
      </w:pPr>
      <w:r w:rsidRPr="00420910">
        <w:rPr>
          <w:rFonts w:ascii="Times New Roman" w:hAnsi="Times New Roman"/>
        </w:rPr>
        <w:t>(ii) modify or replace the materials that infringe or are alleged to infringe (”Allegedly Infringing Materials”) to make the Product and all of its components (as so modified or replaced) non-infringing while providing fully equivalent features and functionality, in which case such modifications or replacements will constitute Product under this Agreement; or</w:t>
      </w:r>
    </w:p>
    <w:p w14:paraId="10FBB2FA" w14:textId="77777777" w:rsidR="00142269" w:rsidRPr="00420910" w:rsidRDefault="00142269" w:rsidP="00EA1C50">
      <w:pPr>
        <w:autoSpaceDE w:val="0"/>
        <w:autoSpaceDN w:val="0"/>
        <w:adjustRightInd w:val="0"/>
        <w:jc w:val="both"/>
        <w:rPr>
          <w:rFonts w:ascii="Times New Roman" w:hAnsi="Times New Roman"/>
        </w:rPr>
      </w:pPr>
      <w:bookmarkStart w:id="210" w:name="co_anchor_a202536_1"/>
      <w:bookmarkEnd w:id="210"/>
    </w:p>
    <w:p w14:paraId="230DC8AF" w14:textId="77777777" w:rsidR="00142269" w:rsidRPr="00420910" w:rsidRDefault="00142269" w:rsidP="00C237E5">
      <w:pPr>
        <w:numPr>
          <w:ilvl w:val="0"/>
          <w:numId w:val="35"/>
        </w:numPr>
        <w:autoSpaceDE w:val="0"/>
        <w:autoSpaceDN w:val="0"/>
        <w:adjustRightInd w:val="0"/>
        <w:ind w:left="900" w:firstLine="0"/>
        <w:jc w:val="both"/>
        <w:rPr>
          <w:rFonts w:ascii="Times New Roman" w:hAnsi="Times New Roman"/>
        </w:rPr>
      </w:pPr>
      <w:r w:rsidRPr="00420910">
        <w:rPr>
          <w:rFonts w:ascii="Times New Roman" w:hAnsi="Times New Roman"/>
        </w:rPr>
        <w:t>if neither of the foregoing ((a)(i) or (a)(ii)) is possible notwithstanding Contractor’s best efforts, then Contractor may, by written notice to the Water System, direct all Indemnitees to cease any and all use of materials that have been enjoined or finally adjudicated as infringing, provided that Contractor shall:</w:t>
      </w:r>
    </w:p>
    <w:p w14:paraId="62D8AD53" w14:textId="77777777" w:rsidR="00142269" w:rsidRPr="00420910" w:rsidRDefault="00142269" w:rsidP="00EA1C50">
      <w:pPr>
        <w:autoSpaceDE w:val="0"/>
        <w:autoSpaceDN w:val="0"/>
        <w:adjustRightInd w:val="0"/>
        <w:ind w:left="1200"/>
        <w:jc w:val="both"/>
        <w:rPr>
          <w:rFonts w:ascii="Times New Roman" w:hAnsi="Times New Roman"/>
        </w:rPr>
      </w:pPr>
      <w:bookmarkStart w:id="211" w:name="co_anchor_a477660_1"/>
      <w:bookmarkEnd w:id="211"/>
    </w:p>
    <w:p w14:paraId="2D7E3B7F" w14:textId="77777777" w:rsidR="00142269" w:rsidRPr="00420910" w:rsidRDefault="00142269" w:rsidP="00EA1C50">
      <w:pPr>
        <w:autoSpaceDE w:val="0"/>
        <w:autoSpaceDN w:val="0"/>
        <w:adjustRightInd w:val="0"/>
        <w:ind w:left="1200"/>
        <w:jc w:val="both"/>
        <w:rPr>
          <w:rFonts w:ascii="Times New Roman" w:hAnsi="Times New Roman"/>
        </w:rPr>
      </w:pPr>
      <w:r w:rsidRPr="00420910">
        <w:rPr>
          <w:rFonts w:ascii="Times New Roman" w:hAnsi="Times New Roman"/>
        </w:rPr>
        <w:t>(i) refund to the Water System a pro rata portion of all amounts paid by the Water System in respect of such Allegedly Infringing Materials and any other parts, features or functions of the Products or Services that the Water System cannot reasonably use as intended un</w:t>
      </w:r>
      <w:r w:rsidRPr="00420910">
        <w:rPr>
          <w:rFonts w:ascii="Times New Roman" w:hAnsi="Times New Roman"/>
        </w:rPr>
        <w:lastRenderedPageBreak/>
        <w:t>der this Agreement proportionate with the extent to and period during which the Water System’s exercise of its rights under this Agreement respecting the Allegedly Infringing Materials have been and will be materially impaired; and</w:t>
      </w:r>
    </w:p>
    <w:p w14:paraId="5EBD31A7" w14:textId="77777777" w:rsidR="00142269" w:rsidRPr="00420910" w:rsidRDefault="00142269" w:rsidP="00EA1C50">
      <w:pPr>
        <w:autoSpaceDE w:val="0"/>
        <w:autoSpaceDN w:val="0"/>
        <w:adjustRightInd w:val="0"/>
        <w:ind w:left="1200"/>
        <w:jc w:val="both"/>
        <w:rPr>
          <w:rFonts w:ascii="Times New Roman" w:hAnsi="Times New Roman"/>
        </w:rPr>
      </w:pPr>
      <w:bookmarkStart w:id="212" w:name="co_anchor_a121131_1"/>
      <w:bookmarkEnd w:id="212"/>
    </w:p>
    <w:p w14:paraId="1B26CE8E" w14:textId="77777777" w:rsidR="00142269" w:rsidRPr="00420910" w:rsidRDefault="00142269" w:rsidP="00EA1C50">
      <w:pPr>
        <w:autoSpaceDE w:val="0"/>
        <w:autoSpaceDN w:val="0"/>
        <w:adjustRightInd w:val="0"/>
        <w:ind w:left="1200"/>
        <w:jc w:val="both"/>
        <w:rPr>
          <w:rFonts w:ascii="Times New Roman" w:hAnsi="Times New Roman"/>
        </w:rPr>
      </w:pPr>
      <w:r w:rsidRPr="00420910">
        <w:rPr>
          <w:rFonts w:ascii="Times New Roman" w:hAnsi="Times New Roman"/>
        </w:rPr>
        <w:t>(ii) in any case, at its sole cost and expense, secure the right for all Indemnitees to continue using the Allegedly Infringing Materials for a transition period of up to [NUMBER] months to allow the Indemnitees to replace the affected features of the Product without disruption; and</w:t>
      </w:r>
    </w:p>
    <w:p w14:paraId="3ACECCDE" w14:textId="77777777" w:rsidR="00142269" w:rsidRPr="00420910" w:rsidRDefault="00142269" w:rsidP="00EA1C50">
      <w:pPr>
        <w:autoSpaceDE w:val="0"/>
        <w:autoSpaceDN w:val="0"/>
        <w:adjustRightInd w:val="0"/>
        <w:ind w:left="800"/>
        <w:jc w:val="both"/>
        <w:rPr>
          <w:rFonts w:ascii="Times New Roman" w:hAnsi="Times New Roman"/>
        </w:rPr>
      </w:pPr>
      <w:bookmarkStart w:id="213" w:name="co_anchor_a456297_1"/>
      <w:bookmarkEnd w:id="213"/>
    </w:p>
    <w:p w14:paraId="2A962BBA" w14:textId="77777777" w:rsidR="00142269" w:rsidRPr="00420910" w:rsidRDefault="00142269" w:rsidP="00C237E5">
      <w:pPr>
        <w:numPr>
          <w:ilvl w:val="0"/>
          <w:numId w:val="35"/>
        </w:numPr>
        <w:autoSpaceDE w:val="0"/>
        <w:autoSpaceDN w:val="0"/>
        <w:adjustRightInd w:val="0"/>
        <w:ind w:left="900" w:firstLine="0"/>
        <w:jc w:val="both"/>
        <w:rPr>
          <w:rFonts w:ascii="Times New Roman" w:hAnsi="Times New Roman"/>
        </w:rPr>
      </w:pPr>
      <w:r w:rsidRPr="00420910">
        <w:rPr>
          <w:rFonts w:ascii="Times New Roman" w:hAnsi="Times New Roman"/>
        </w:rPr>
        <w:t xml:space="preserve">if none of the remedies set forth in </w:t>
      </w:r>
      <w:hyperlink w:anchor="co_anchor_a1007680_1" w:history="1">
        <w:r w:rsidRPr="00420910">
          <w:rPr>
            <w:rFonts w:ascii="Times New Roman" w:hAnsi="Times New Roman"/>
            <w:u w:val="single"/>
          </w:rPr>
          <w:t>Section 13.3(a)</w:t>
        </w:r>
      </w:hyperlink>
      <w:r w:rsidRPr="00420910">
        <w:rPr>
          <w:rFonts w:ascii="Times New Roman" w:hAnsi="Times New Roman"/>
        </w:rPr>
        <w:t xml:space="preserve"> or </w:t>
      </w:r>
      <w:hyperlink w:anchor="co_anchor_a202536_1" w:history="1">
        <w:r w:rsidRPr="00420910">
          <w:rPr>
            <w:rFonts w:ascii="Times New Roman" w:hAnsi="Times New Roman"/>
            <w:u w:val="single"/>
          </w:rPr>
          <w:t>Section 13.3(b)</w:t>
        </w:r>
      </w:hyperlink>
      <w:r w:rsidRPr="00420910">
        <w:rPr>
          <w:rFonts w:ascii="Times New Roman" w:hAnsi="Times New Roman"/>
        </w:rPr>
        <w:t xml:space="preserve"> is reasonably available with respect to the Allegedly Infringing Materials, Contractor may terminate this Agreement, including the rights and licenses granted pursuant to </w:t>
      </w:r>
      <w:hyperlink w:anchor="co_anchor_a406042_1" w:history="1">
        <w:r w:rsidRPr="00420910">
          <w:rPr>
            <w:rFonts w:ascii="Times New Roman" w:hAnsi="Times New Roman"/>
            <w:u w:val="single"/>
          </w:rPr>
          <w:t>Section 2</w:t>
        </w:r>
      </w:hyperlink>
      <w:r w:rsidRPr="00420910">
        <w:rPr>
          <w:rFonts w:ascii="Times New Roman" w:hAnsi="Times New Roman"/>
        </w:rPr>
        <w:t>, and the Water System shall promptly return to Contractor the original copy and all other partial and complete copies of the Software other than the Water System Modifications and Contractor shall refund to the Water System:</w:t>
      </w:r>
    </w:p>
    <w:p w14:paraId="5E18588F" w14:textId="77777777" w:rsidR="00142269" w:rsidRPr="00420910" w:rsidRDefault="00142269" w:rsidP="00EA1C50">
      <w:pPr>
        <w:autoSpaceDE w:val="0"/>
        <w:autoSpaceDN w:val="0"/>
        <w:adjustRightInd w:val="0"/>
        <w:ind w:left="1200"/>
        <w:jc w:val="both"/>
        <w:rPr>
          <w:rFonts w:ascii="Times New Roman" w:hAnsi="Times New Roman"/>
        </w:rPr>
      </w:pPr>
      <w:bookmarkStart w:id="214" w:name="co_anchor_a91592_1"/>
      <w:bookmarkEnd w:id="214"/>
    </w:p>
    <w:p w14:paraId="670A458E" w14:textId="77777777" w:rsidR="00142269" w:rsidRPr="00420910" w:rsidRDefault="00142269" w:rsidP="00EA1C50">
      <w:pPr>
        <w:autoSpaceDE w:val="0"/>
        <w:autoSpaceDN w:val="0"/>
        <w:adjustRightInd w:val="0"/>
        <w:ind w:left="1200"/>
        <w:jc w:val="both"/>
        <w:rPr>
          <w:rFonts w:ascii="Times New Roman" w:hAnsi="Times New Roman"/>
        </w:rPr>
      </w:pPr>
      <w:r w:rsidRPr="00420910">
        <w:rPr>
          <w:rFonts w:ascii="Times New Roman" w:hAnsi="Times New Roman"/>
        </w:rPr>
        <w:t>(i) the Fees paid hereunder less the amortized portion of such Fees;</w:t>
      </w:r>
    </w:p>
    <w:p w14:paraId="101B501A" w14:textId="77777777" w:rsidR="00142269" w:rsidRPr="00420910" w:rsidRDefault="00142269" w:rsidP="00EA1C50">
      <w:pPr>
        <w:autoSpaceDE w:val="0"/>
        <w:autoSpaceDN w:val="0"/>
        <w:adjustRightInd w:val="0"/>
        <w:ind w:left="1200"/>
        <w:jc w:val="both"/>
        <w:rPr>
          <w:rFonts w:ascii="Times New Roman" w:hAnsi="Times New Roman"/>
        </w:rPr>
      </w:pPr>
      <w:bookmarkStart w:id="215" w:name="co_anchor_a760470_1"/>
      <w:bookmarkEnd w:id="215"/>
    </w:p>
    <w:p w14:paraId="02DC9E0F" w14:textId="77777777" w:rsidR="00142269" w:rsidRPr="00420910" w:rsidRDefault="00142269" w:rsidP="00EA1C50">
      <w:pPr>
        <w:autoSpaceDE w:val="0"/>
        <w:autoSpaceDN w:val="0"/>
        <w:adjustRightInd w:val="0"/>
        <w:ind w:left="1200"/>
        <w:jc w:val="both"/>
        <w:rPr>
          <w:rFonts w:ascii="Times New Roman" w:hAnsi="Times New Roman"/>
        </w:rPr>
      </w:pPr>
      <w:r w:rsidRPr="00420910">
        <w:rPr>
          <w:rFonts w:ascii="Times New Roman" w:hAnsi="Times New Roman"/>
        </w:rPr>
        <w:t>(ii) a pro rata share of any prepaid fees for the Support Services that corresponds to the percentage of the service period remaining after the effective date of such termination; and</w:t>
      </w:r>
    </w:p>
    <w:p w14:paraId="64A86A28" w14:textId="77777777" w:rsidR="00142269" w:rsidRPr="00420910" w:rsidRDefault="00142269" w:rsidP="00EA1C50">
      <w:pPr>
        <w:autoSpaceDE w:val="0"/>
        <w:autoSpaceDN w:val="0"/>
        <w:adjustRightInd w:val="0"/>
        <w:ind w:left="1200"/>
        <w:jc w:val="both"/>
        <w:rPr>
          <w:rFonts w:ascii="Times New Roman" w:hAnsi="Times New Roman"/>
        </w:rPr>
      </w:pPr>
      <w:bookmarkStart w:id="216" w:name="co_anchor_a753833_1"/>
      <w:bookmarkEnd w:id="216"/>
    </w:p>
    <w:p w14:paraId="2BFD7007" w14:textId="77777777" w:rsidR="00142269" w:rsidRPr="00420910" w:rsidRDefault="00142269" w:rsidP="00EA1C50">
      <w:pPr>
        <w:autoSpaceDE w:val="0"/>
        <w:autoSpaceDN w:val="0"/>
        <w:adjustRightInd w:val="0"/>
        <w:ind w:left="1200"/>
        <w:jc w:val="both"/>
        <w:rPr>
          <w:rFonts w:ascii="Times New Roman" w:hAnsi="Times New Roman"/>
        </w:rPr>
      </w:pPr>
      <w:r w:rsidRPr="00420910">
        <w:rPr>
          <w:rFonts w:ascii="Times New Roman" w:hAnsi="Times New Roman"/>
        </w:rPr>
        <w:t>(iii) all prepaid fees for other Services to the extent such other Services have not been provided.</w:t>
      </w:r>
    </w:p>
    <w:p w14:paraId="34BF91D0" w14:textId="77777777" w:rsidR="00142269" w:rsidRPr="00420910" w:rsidRDefault="00142269" w:rsidP="00EA1C50">
      <w:pPr>
        <w:autoSpaceDE w:val="0"/>
        <w:autoSpaceDN w:val="0"/>
        <w:adjustRightInd w:val="0"/>
        <w:ind w:left="1200"/>
        <w:jc w:val="both"/>
        <w:rPr>
          <w:rFonts w:ascii="Times New Roman" w:hAnsi="Times New Roman"/>
        </w:rPr>
      </w:pPr>
    </w:p>
    <w:p w14:paraId="3449A72A" w14:textId="77777777" w:rsidR="00142269" w:rsidRPr="00420910" w:rsidRDefault="00142269" w:rsidP="00EA1C50">
      <w:pPr>
        <w:autoSpaceDE w:val="0"/>
        <w:autoSpaceDN w:val="0"/>
        <w:adjustRightInd w:val="0"/>
        <w:ind w:left="400"/>
        <w:jc w:val="both"/>
        <w:rPr>
          <w:rFonts w:ascii="Times New Roman" w:hAnsi="Times New Roman"/>
        </w:rPr>
      </w:pPr>
      <w:r w:rsidRPr="00420910">
        <w:rPr>
          <w:rFonts w:ascii="Times New Roman" w:hAnsi="Times New Roman"/>
        </w:rPr>
        <w:t xml:space="preserve">The remedies set forth in this </w:t>
      </w:r>
      <w:hyperlink w:anchor="co_anchor_a694493_1" w:history="1">
        <w:r w:rsidRPr="00420910">
          <w:rPr>
            <w:rFonts w:ascii="Times New Roman" w:hAnsi="Times New Roman"/>
            <w:u w:val="single"/>
          </w:rPr>
          <w:t>Section</w:t>
        </w:r>
      </w:hyperlink>
      <w:r w:rsidRPr="00420910">
        <w:rPr>
          <w:rFonts w:ascii="Times New Roman" w:hAnsi="Times New Roman"/>
          <w:u w:val="single"/>
        </w:rPr>
        <w:t xml:space="preserve"> 13.3</w:t>
      </w:r>
      <w:r w:rsidRPr="00420910">
        <w:rPr>
          <w:rFonts w:ascii="Times New Roman" w:hAnsi="Times New Roman"/>
        </w:rPr>
        <w:t xml:space="preserve"> are in addition to, and not in lieu of, all other remedies that may be available to the Water System, including the indemnification rights under this </w:t>
      </w:r>
      <w:hyperlink w:anchor="co_anchor_a539083_1" w:history="1">
        <w:r w:rsidRPr="00420910">
          <w:rPr>
            <w:rFonts w:ascii="Times New Roman" w:hAnsi="Times New Roman"/>
          </w:rPr>
          <w:t>Section 1</w:t>
        </w:r>
      </w:hyperlink>
      <w:r w:rsidRPr="00420910">
        <w:rPr>
          <w:rFonts w:ascii="Times New Roman" w:hAnsi="Times New Roman"/>
        </w:rPr>
        <w:t>3.</w:t>
      </w:r>
    </w:p>
    <w:p w14:paraId="089EBE7E" w14:textId="77777777" w:rsidR="00142269" w:rsidRPr="00420910" w:rsidRDefault="00142269" w:rsidP="00EA1C50">
      <w:pPr>
        <w:autoSpaceDE w:val="0"/>
        <w:autoSpaceDN w:val="0"/>
        <w:adjustRightInd w:val="0"/>
        <w:ind w:left="400"/>
        <w:jc w:val="both"/>
        <w:rPr>
          <w:rFonts w:ascii="Times New Roman" w:hAnsi="Times New Roman"/>
        </w:rPr>
      </w:pPr>
    </w:p>
    <w:p w14:paraId="4CFE9F25" w14:textId="77777777" w:rsidR="00142269" w:rsidRPr="00420910" w:rsidRDefault="00142269" w:rsidP="00EA1C50">
      <w:pPr>
        <w:autoSpaceDE w:val="0"/>
        <w:autoSpaceDN w:val="0"/>
        <w:adjustRightInd w:val="0"/>
        <w:ind w:left="400"/>
        <w:jc w:val="both"/>
        <w:rPr>
          <w:rFonts w:ascii="Times New Roman" w:hAnsi="Times New Roman"/>
        </w:rPr>
      </w:pPr>
      <w:r w:rsidRPr="00420910">
        <w:rPr>
          <w:rFonts w:ascii="Times New Roman" w:hAnsi="Times New Roman"/>
        </w:rPr>
        <w:t xml:space="preserve">13.4 The terms and provisions of this </w:t>
      </w:r>
      <w:r w:rsidRPr="00420910">
        <w:rPr>
          <w:rFonts w:ascii="Times New Roman" w:hAnsi="Times New Roman"/>
          <w:u w:val="single"/>
        </w:rPr>
        <w:t>Section 13</w:t>
      </w:r>
      <w:r w:rsidRPr="00420910">
        <w:rPr>
          <w:rFonts w:ascii="Times New Roman" w:hAnsi="Times New Roman"/>
        </w:rPr>
        <w:t xml:space="preserve"> shall survive the expiration of the term or earlier termination of this Agreement.  Nothing in this </w:t>
      </w:r>
      <w:r w:rsidRPr="00420910">
        <w:rPr>
          <w:rFonts w:ascii="Times New Roman" w:hAnsi="Times New Roman"/>
          <w:u w:val="single"/>
        </w:rPr>
        <w:t>Section 13</w:t>
      </w:r>
      <w:r w:rsidRPr="00420910">
        <w:rPr>
          <w:rFonts w:ascii="Times New Roman" w:hAnsi="Times New Roman"/>
        </w:rPr>
        <w:t xml:space="preserve"> shall be interpreted to constitute a waiver of any governmental </w:t>
      </w:r>
      <w:r w:rsidRPr="00420910">
        <w:rPr>
          <w:rFonts w:ascii="Times New Roman" w:hAnsi="Times New Roman"/>
        </w:rPr>
        <w:lastRenderedPageBreak/>
        <w:t>immunity available under Texas law or any available defenses under Texas law.  IN THE EVENT CONTRACTOR AND THE WATER SYSTEM ARE FOUND JOINTLY LIABLE BY A COURT OF COMPETENT JURISDICTION, LIABILITY SHALL BE APPORTIONED COMPARATIVELY IN ACCORDANCE WITH THE LAWS FOR THE STATE OF TEXAS, WITHOUT, HOWEVER, WAIVING ANY GOVERNMENTAL IMMUNITY AVAILABLE TO THE WATER SYSTEM UNDER TEXAS LAW AND WITHOUT WAIVING ANY DEFENSES OF THE PARTIES UNDER TEXAS LAW.</w:t>
      </w:r>
    </w:p>
    <w:p w14:paraId="5F2C3132" w14:textId="77777777" w:rsidR="00142269" w:rsidRPr="00420910" w:rsidRDefault="00142269" w:rsidP="00EA1C50">
      <w:pPr>
        <w:autoSpaceDE w:val="0"/>
        <w:autoSpaceDN w:val="0"/>
        <w:adjustRightInd w:val="0"/>
        <w:ind w:left="400"/>
        <w:jc w:val="both"/>
        <w:rPr>
          <w:rFonts w:ascii="Times New Roman" w:hAnsi="Times New Roman"/>
        </w:rPr>
      </w:pPr>
    </w:p>
    <w:p w14:paraId="3D683470" w14:textId="77777777" w:rsidR="00142269" w:rsidRPr="00420910" w:rsidRDefault="00142269" w:rsidP="00EA1C50">
      <w:pPr>
        <w:autoSpaceDE w:val="0"/>
        <w:autoSpaceDN w:val="0"/>
        <w:adjustRightInd w:val="0"/>
        <w:jc w:val="both"/>
        <w:rPr>
          <w:rFonts w:ascii="Times New Roman" w:hAnsi="Times New Roman"/>
        </w:rPr>
      </w:pPr>
      <w:bookmarkStart w:id="217" w:name="co_anchor_a701789_1"/>
      <w:bookmarkStart w:id="218" w:name="co_anchor_a618930_1"/>
      <w:bookmarkStart w:id="219" w:name="co_anchor_a544954_1"/>
      <w:bookmarkEnd w:id="217"/>
      <w:bookmarkEnd w:id="218"/>
      <w:bookmarkEnd w:id="219"/>
      <w:r w:rsidRPr="00420910">
        <w:rPr>
          <w:rFonts w:ascii="Times New Roman" w:hAnsi="Times New Roman"/>
        </w:rPr>
        <w:t xml:space="preserve">14. </w:t>
      </w:r>
      <w:r w:rsidRPr="00420910">
        <w:rPr>
          <w:rFonts w:ascii="Times New Roman" w:hAnsi="Times New Roman"/>
          <w:u w:val="single"/>
        </w:rPr>
        <w:t>Term and Termination</w:t>
      </w:r>
      <w:r w:rsidRPr="00420910">
        <w:rPr>
          <w:rFonts w:ascii="Times New Roman" w:hAnsi="Times New Roman"/>
        </w:rPr>
        <w:t>.</w:t>
      </w:r>
    </w:p>
    <w:p w14:paraId="61B08E64" w14:textId="77777777" w:rsidR="00142269" w:rsidRPr="00420910" w:rsidRDefault="00142269" w:rsidP="00EA1C50">
      <w:pPr>
        <w:autoSpaceDE w:val="0"/>
        <w:autoSpaceDN w:val="0"/>
        <w:adjustRightInd w:val="0"/>
        <w:ind w:left="400"/>
        <w:jc w:val="both"/>
        <w:rPr>
          <w:rFonts w:ascii="Times New Roman" w:hAnsi="Times New Roman"/>
        </w:rPr>
      </w:pPr>
      <w:bookmarkStart w:id="220" w:name="co_anchor_a000080_1"/>
      <w:bookmarkEnd w:id="220"/>
    </w:p>
    <w:p w14:paraId="4D538D23" w14:textId="77777777" w:rsidR="00142269" w:rsidRPr="00420910" w:rsidRDefault="00142269" w:rsidP="00EA1C50">
      <w:pPr>
        <w:autoSpaceDE w:val="0"/>
        <w:autoSpaceDN w:val="0"/>
        <w:adjustRightInd w:val="0"/>
        <w:ind w:left="400"/>
        <w:jc w:val="both"/>
        <w:rPr>
          <w:rFonts w:ascii="Times New Roman" w:hAnsi="Times New Roman"/>
        </w:rPr>
      </w:pPr>
      <w:r w:rsidRPr="00420910">
        <w:rPr>
          <w:rFonts w:ascii="Times New Roman" w:hAnsi="Times New Roman"/>
        </w:rPr>
        <w:t xml:space="preserve">14.1 Term. The term of this Agreement shall be for </w:t>
      </w:r>
      <w:bookmarkStart w:id="221" w:name="_DV_C40"/>
      <w:r w:rsidRPr="00420910">
        <w:rPr>
          <w:rFonts w:ascii="Times New Roman" w:hAnsi="Times New Roman"/>
        </w:rPr>
        <w:t xml:space="preserve">the period provided in </w:t>
      </w:r>
      <w:r w:rsidRPr="00420910">
        <w:rPr>
          <w:rFonts w:ascii="Times New Roman" w:hAnsi="Times New Roman"/>
          <w:b/>
        </w:rPr>
        <w:t>Exhibit C</w:t>
      </w:r>
      <w:r w:rsidRPr="00420910">
        <w:rPr>
          <w:rFonts w:ascii="Times New Roman" w:hAnsi="Times New Roman"/>
        </w:rPr>
        <w:t xml:space="preserve"> attached hereto and incorporated herein,</w:t>
      </w:r>
      <w:bookmarkStart w:id="222" w:name="_DV_M50"/>
      <w:bookmarkEnd w:id="221"/>
      <w:bookmarkEnd w:id="222"/>
      <w:r w:rsidRPr="00420910">
        <w:rPr>
          <w:rFonts w:ascii="Times New Roman" w:hAnsi="Times New Roman"/>
        </w:rPr>
        <w:t xml:space="preserve"> beginning </w:t>
      </w:r>
      <w:bookmarkStart w:id="223" w:name="_DV_C41"/>
      <w:r w:rsidRPr="00420910">
        <w:rPr>
          <w:rFonts w:ascii="Times New Roman" w:hAnsi="Times New Roman"/>
        </w:rPr>
        <w:t>and ending</w:t>
      </w:r>
      <w:bookmarkStart w:id="224" w:name="_DV_M51"/>
      <w:bookmarkEnd w:id="223"/>
      <w:bookmarkEnd w:id="224"/>
      <w:r w:rsidRPr="00420910">
        <w:rPr>
          <w:rFonts w:ascii="Times New Roman" w:hAnsi="Times New Roman"/>
        </w:rPr>
        <w:t xml:space="preserve"> on the </w:t>
      </w:r>
      <w:bookmarkStart w:id="225" w:name="_DV_C43"/>
      <w:r w:rsidRPr="00420910">
        <w:rPr>
          <w:rFonts w:ascii="Times New Roman" w:hAnsi="Times New Roman"/>
        </w:rPr>
        <w:t xml:space="preserve">dates provided in </w:t>
      </w:r>
      <w:r w:rsidRPr="00420910">
        <w:rPr>
          <w:rFonts w:ascii="Times New Roman" w:hAnsi="Times New Roman"/>
          <w:b/>
        </w:rPr>
        <w:t xml:space="preserve">Exhibit </w:t>
      </w:r>
      <w:bookmarkStart w:id="226" w:name="_DV_M52"/>
      <w:bookmarkEnd w:id="225"/>
      <w:bookmarkEnd w:id="226"/>
      <w:r w:rsidRPr="00420910">
        <w:rPr>
          <w:rFonts w:ascii="Times New Roman" w:hAnsi="Times New Roman"/>
          <w:b/>
        </w:rPr>
        <w:t>C</w:t>
      </w:r>
      <w:r w:rsidRPr="00420910">
        <w:rPr>
          <w:rFonts w:ascii="Times New Roman" w:hAnsi="Times New Roman"/>
        </w:rPr>
        <w:t xml:space="preserve">.  </w:t>
      </w:r>
      <w:bookmarkStart w:id="227" w:name="co_anchor_a000083_1"/>
      <w:bookmarkEnd w:id="227"/>
    </w:p>
    <w:p w14:paraId="195A4664" w14:textId="77777777" w:rsidR="00142269" w:rsidRPr="00420910" w:rsidRDefault="00142269" w:rsidP="00EA1C50">
      <w:pPr>
        <w:autoSpaceDE w:val="0"/>
        <w:autoSpaceDN w:val="0"/>
        <w:adjustRightInd w:val="0"/>
        <w:ind w:left="400"/>
        <w:jc w:val="both"/>
        <w:rPr>
          <w:rFonts w:ascii="Times New Roman" w:hAnsi="Times New Roman"/>
        </w:rPr>
      </w:pPr>
    </w:p>
    <w:p w14:paraId="374B3987" w14:textId="77777777" w:rsidR="00142269" w:rsidRPr="00420910" w:rsidRDefault="00142269" w:rsidP="00EA1C50">
      <w:pPr>
        <w:autoSpaceDE w:val="0"/>
        <w:autoSpaceDN w:val="0"/>
        <w:adjustRightInd w:val="0"/>
        <w:ind w:left="360"/>
        <w:jc w:val="both"/>
        <w:rPr>
          <w:rFonts w:ascii="Times New Roman" w:hAnsi="Times New Roman"/>
        </w:rPr>
      </w:pPr>
      <w:r w:rsidRPr="00420910">
        <w:rPr>
          <w:rFonts w:ascii="Times New Roman" w:hAnsi="Times New Roman"/>
        </w:rPr>
        <w:t>14.2 Termination for Cause.</w:t>
      </w:r>
      <w:bookmarkStart w:id="228" w:name="co_anchor_a000084_1"/>
      <w:bookmarkStart w:id="229" w:name="co_anchor_a000086_1"/>
      <w:bookmarkEnd w:id="228"/>
      <w:bookmarkEnd w:id="229"/>
      <w:r w:rsidRPr="00420910">
        <w:rPr>
          <w:rFonts w:ascii="Times New Roman" w:hAnsi="Times New Roman"/>
        </w:rPr>
        <w:t xml:space="preserve">  The Water System may terminate this Agreement at any time for "Cause" in accordance with the procedures provided below.  Termination by the Water System of this Agreement for "Cause" shall mean termination upon (i) the neglect, breach or inattention by Contractor of its duties hereunder, and such neglect, breach or inattention has not been cured within five (5) days after written notice thereof given by the Water System to Contractor, (ii) the engaging by Contractor in willful or fraudulent conduct that is injurious to the Water System, monetarily or otherwise, (iii) the failure by Contractor to otherwise perform its duties hereunder and such failure has not been cured within five (5) days after written notice thereof given by the Water System to Contractor.  </w:t>
      </w:r>
      <w:bookmarkStart w:id="230" w:name="_DV_C47"/>
      <w:r w:rsidRPr="00420910">
        <w:rPr>
          <w:rFonts w:ascii="Times New Roman" w:hAnsi="Times New Roman"/>
        </w:rPr>
        <w:t xml:space="preserve">Notice shall be deemed given as provided in </w:t>
      </w:r>
      <w:r w:rsidRPr="00420910">
        <w:rPr>
          <w:rFonts w:ascii="Times New Roman" w:hAnsi="Times New Roman"/>
          <w:u w:val="single"/>
        </w:rPr>
        <w:t>Section 15.3</w:t>
      </w:r>
      <w:r w:rsidRPr="00420910">
        <w:rPr>
          <w:rFonts w:ascii="Times New Roman" w:hAnsi="Times New Roman"/>
        </w:rPr>
        <w:t xml:space="preserve"> of this Agreement.</w:t>
      </w:r>
      <w:bookmarkEnd w:id="230"/>
      <w:r w:rsidRPr="00420910">
        <w:rPr>
          <w:rFonts w:ascii="Times New Roman" w:hAnsi="Times New Roman"/>
        </w:rPr>
        <w:t xml:space="preserve">  Upon such termination for cause, the Contractor shall not be entitled to any further compensation under this Agreement, except for the compensation which has been earned for Services rendered by Contractor in accordance with this Agreement through the date of notice of such termination, subject to offset for damages as set forth in </w:t>
      </w:r>
      <w:r w:rsidRPr="00420910">
        <w:rPr>
          <w:rFonts w:ascii="Times New Roman" w:hAnsi="Times New Roman"/>
          <w:u w:val="single"/>
        </w:rPr>
        <w:t>Section 9.10</w:t>
      </w:r>
      <w:r w:rsidRPr="00420910">
        <w:rPr>
          <w:rFonts w:ascii="Times New Roman" w:hAnsi="Times New Roman"/>
        </w:rPr>
        <w:t xml:space="preserve"> above, and which shall be paid only after final completion of the work provided for under this Agreement by the Water System. </w:t>
      </w:r>
    </w:p>
    <w:p w14:paraId="5BEAC9A8" w14:textId="77777777" w:rsidR="00142269" w:rsidRPr="00420910" w:rsidRDefault="00142269" w:rsidP="00EA1C50">
      <w:pPr>
        <w:autoSpaceDE w:val="0"/>
        <w:autoSpaceDN w:val="0"/>
        <w:adjustRightInd w:val="0"/>
        <w:ind w:left="760"/>
        <w:jc w:val="both"/>
        <w:rPr>
          <w:rFonts w:ascii="Times New Roman" w:hAnsi="Times New Roman"/>
          <w:u w:val="single"/>
        </w:rPr>
      </w:pPr>
    </w:p>
    <w:p w14:paraId="59471529" w14:textId="77777777" w:rsidR="00142269" w:rsidRPr="00420910" w:rsidRDefault="00142269" w:rsidP="00EA1C50">
      <w:pPr>
        <w:autoSpaceDE w:val="0"/>
        <w:autoSpaceDN w:val="0"/>
        <w:adjustRightInd w:val="0"/>
        <w:ind w:left="360"/>
        <w:jc w:val="both"/>
        <w:rPr>
          <w:rFonts w:ascii="Times New Roman" w:hAnsi="Times New Roman"/>
        </w:rPr>
      </w:pPr>
      <w:r w:rsidRPr="00420910">
        <w:rPr>
          <w:rFonts w:ascii="Times New Roman" w:hAnsi="Times New Roman"/>
        </w:rPr>
        <w:t xml:space="preserve">In the event termination for cause is not proper under this Section, the termination shall be deemed to constitute a termination for convenience as set forth in </w:t>
      </w:r>
      <w:r w:rsidRPr="00420910">
        <w:rPr>
          <w:rFonts w:ascii="Times New Roman" w:hAnsi="Times New Roman"/>
          <w:u w:val="single"/>
        </w:rPr>
        <w:t>Section 14.3</w:t>
      </w:r>
      <w:r w:rsidRPr="00420910">
        <w:rPr>
          <w:rFonts w:ascii="Times New Roman" w:hAnsi="Times New Roman"/>
        </w:rPr>
        <w:t xml:space="preserve">. </w:t>
      </w:r>
    </w:p>
    <w:p w14:paraId="1703ABA6" w14:textId="77777777" w:rsidR="00142269" w:rsidRPr="00420910" w:rsidRDefault="00142269" w:rsidP="00EA1C50">
      <w:pPr>
        <w:autoSpaceDE w:val="0"/>
        <w:autoSpaceDN w:val="0"/>
        <w:adjustRightInd w:val="0"/>
        <w:jc w:val="both"/>
        <w:rPr>
          <w:rFonts w:ascii="Times New Roman" w:hAnsi="Times New Roman"/>
        </w:rPr>
      </w:pPr>
    </w:p>
    <w:p w14:paraId="02DCCC69" w14:textId="77777777" w:rsidR="00142269" w:rsidRPr="00420910" w:rsidRDefault="00142269" w:rsidP="00EA1C50">
      <w:pPr>
        <w:autoSpaceDE w:val="0"/>
        <w:autoSpaceDN w:val="0"/>
        <w:adjustRightInd w:val="0"/>
        <w:ind w:left="360"/>
        <w:jc w:val="both"/>
        <w:rPr>
          <w:rFonts w:ascii="Times New Roman" w:hAnsi="Times New Roman"/>
        </w:rPr>
      </w:pPr>
      <w:r w:rsidRPr="00420910">
        <w:rPr>
          <w:rFonts w:ascii="Times New Roman" w:hAnsi="Times New Roman"/>
        </w:rPr>
        <w:t xml:space="preserve">14.3 Other Termination.  The Water System may terminate this Agreement at any time for any reason, without cause, upon thirty (30) days written notice to the Contractor.  Upon termination of this Agreement, the Contractor will be entitled only to the compensation and expenses which have been earned for Services rendered in accordance with this Agreement through the date of such termination.  </w:t>
      </w:r>
    </w:p>
    <w:p w14:paraId="6B9A8819" w14:textId="77777777" w:rsidR="00142269" w:rsidRPr="00420910" w:rsidRDefault="00142269" w:rsidP="00EA1C50">
      <w:pPr>
        <w:autoSpaceDE w:val="0"/>
        <w:autoSpaceDN w:val="0"/>
        <w:adjustRightInd w:val="0"/>
        <w:ind w:left="360"/>
        <w:jc w:val="both"/>
        <w:rPr>
          <w:rFonts w:ascii="Times New Roman" w:hAnsi="Times New Roman"/>
        </w:rPr>
      </w:pPr>
    </w:p>
    <w:p w14:paraId="22640A84" w14:textId="77777777" w:rsidR="00142269" w:rsidRPr="00420910" w:rsidRDefault="00142269" w:rsidP="00EA1C50">
      <w:pPr>
        <w:autoSpaceDE w:val="0"/>
        <w:autoSpaceDN w:val="0"/>
        <w:adjustRightInd w:val="0"/>
        <w:ind w:left="360"/>
        <w:jc w:val="both"/>
        <w:rPr>
          <w:rFonts w:ascii="Times New Roman" w:hAnsi="Times New Roman"/>
        </w:rPr>
      </w:pPr>
      <w:r w:rsidRPr="00420910">
        <w:rPr>
          <w:rFonts w:ascii="Times New Roman" w:hAnsi="Times New Roman"/>
        </w:rPr>
        <w:t>14.4</w:t>
      </w:r>
      <w:bookmarkStart w:id="231" w:name="co_anchor_a000088_1"/>
      <w:bookmarkStart w:id="232" w:name="co_anchor_a000156_1"/>
      <w:bookmarkStart w:id="233" w:name="co_anchor_a590762_1"/>
      <w:bookmarkStart w:id="234" w:name="co_anchor_a507903_1"/>
      <w:bookmarkStart w:id="235" w:name="co_anchor_a225323_1"/>
      <w:bookmarkStart w:id="236" w:name="co_anchor_a787502_1"/>
      <w:bookmarkStart w:id="237" w:name="co_anchor_a795592_1"/>
      <w:bookmarkEnd w:id="231"/>
      <w:bookmarkEnd w:id="232"/>
      <w:bookmarkEnd w:id="233"/>
      <w:bookmarkEnd w:id="234"/>
      <w:bookmarkEnd w:id="235"/>
      <w:bookmarkEnd w:id="236"/>
      <w:bookmarkEnd w:id="237"/>
      <w:r w:rsidRPr="00420910">
        <w:rPr>
          <w:rFonts w:ascii="Times New Roman" w:hAnsi="Times New Roman"/>
        </w:rPr>
        <w:t xml:space="preserve"> Survival. No termination of this Agreement shall impair or defeat those obligations set forth elsewhere in this Agreement which require either party to do or refrain from doing any specified act or acts after termination of this Agreement, or to perform any obligation which by its terms or normal meaning survives termination of this Agreement.</w:t>
      </w:r>
    </w:p>
    <w:p w14:paraId="72F435DA" w14:textId="77777777" w:rsidR="00142269" w:rsidRPr="00420910" w:rsidRDefault="00142269" w:rsidP="00EA1C50">
      <w:pPr>
        <w:autoSpaceDE w:val="0"/>
        <w:autoSpaceDN w:val="0"/>
        <w:adjustRightInd w:val="0"/>
        <w:jc w:val="both"/>
        <w:rPr>
          <w:rFonts w:ascii="Times New Roman" w:hAnsi="Times New Roman"/>
        </w:rPr>
      </w:pPr>
    </w:p>
    <w:p w14:paraId="1DC2EC7A" w14:textId="77777777" w:rsidR="00142269" w:rsidRPr="00420910" w:rsidRDefault="00142269" w:rsidP="00EA1C50">
      <w:pPr>
        <w:autoSpaceDE w:val="0"/>
        <w:autoSpaceDN w:val="0"/>
        <w:adjustRightInd w:val="0"/>
        <w:ind w:left="360" w:hanging="360"/>
        <w:jc w:val="both"/>
        <w:rPr>
          <w:rFonts w:ascii="Times New Roman" w:hAnsi="Times New Roman"/>
        </w:rPr>
      </w:pPr>
      <w:r w:rsidRPr="00420910">
        <w:rPr>
          <w:rFonts w:ascii="Times New Roman" w:hAnsi="Times New Roman"/>
        </w:rPr>
        <w:t>15.</w:t>
      </w:r>
      <w:r w:rsidRPr="00420910">
        <w:rPr>
          <w:rFonts w:ascii="Times New Roman" w:hAnsi="Times New Roman"/>
        </w:rPr>
        <w:tab/>
      </w:r>
      <w:r w:rsidRPr="00420910">
        <w:rPr>
          <w:rFonts w:ascii="Times New Roman" w:hAnsi="Times New Roman"/>
          <w:u w:val="single"/>
        </w:rPr>
        <w:t>Miscellaneous</w:t>
      </w:r>
      <w:r w:rsidRPr="00420910">
        <w:rPr>
          <w:rFonts w:ascii="Times New Roman" w:hAnsi="Times New Roman"/>
        </w:rPr>
        <w:t>.</w:t>
      </w:r>
    </w:p>
    <w:p w14:paraId="59F6B699" w14:textId="77777777" w:rsidR="00142269" w:rsidRPr="00420910" w:rsidRDefault="00142269" w:rsidP="00EA1C50">
      <w:pPr>
        <w:autoSpaceDE w:val="0"/>
        <w:autoSpaceDN w:val="0"/>
        <w:adjustRightInd w:val="0"/>
        <w:ind w:left="400"/>
        <w:jc w:val="both"/>
        <w:rPr>
          <w:rFonts w:ascii="Times New Roman" w:hAnsi="Times New Roman"/>
        </w:rPr>
      </w:pPr>
      <w:bookmarkStart w:id="238" w:name="co_anchor_a317440_1"/>
      <w:bookmarkEnd w:id="238"/>
    </w:p>
    <w:p w14:paraId="68C7E0D9" w14:textId="77777777" w:rsidR="00142269" w:rsidRPr="00420910" w:rsidRDefault="00142269" w:rsidP="00EA1C50">
      <w:pPr>
        <w:autoSpaceDE w:val="0"/>
        <w:autoSpaceDN w:val="0"/>
        <w:adjustRightInd w:val="0"/>
        <w:ind w:left="400"/>
        <w:jc w:val="both"/>
        <w:rPr>
          <w:rFonts w:ascii="Times New Roman" w:hAnsi="Times New Roman"/>
        </w:rPr>
      </w:pPr>
      <w:r w:rsidRPr="00420910">
        <w:rPr>
          <w:rFonts w:ascii="Times New Roman" w:hAnsi="Times New Roman"/>
        </w:rPr>
        <w:t>15.1 Effect of Contractor Bankruptcy. All rights and licenses granted by Contractor under this Agreement are and will be deemed to be rights and licenses to “intellectual property,” and the subject matter of this agreement, including all Products, is and will be deemed to be “embodiment[s]” of “intellectual property”, for purposes of and as such terms are used in and interpreted under section 365(n) of the United States Bankruptcy Code (the “Code”) (11 U.S.C. § 365(n)). The Water System shall have the right to exercise all rights and elections under the Code and all other applicable bankruptcy, insolvency and similar laws with respect to this Agreement, and the subject matter hereof. Without limiting the generality of the foregoing, Contractor acknowledges and agrees that, if Contractor or its estate becomes subject to any bankruptcy or similar proceeding:</w:t>
      </w:r>
    </w:p>
    <w:p w14:paraId="5709D9CB" w14:textId="77777777" w:rsidR="00142269" w:rsidRPr="00420910" w:rsidRDefault="00142269" w:rsidP="00EA1C50">
      <w:pPr>
        <w:autoSpaceDE w:val="0"/>
        <w:autoSpaceDN w:val="0"/>
        <w:adjustRightInd w:val="0"/>
        <w:ind w:left="800"/>
        <w:jc w:val="both"/>
        <w:rPr>
          <w:rFonts w:ascii="Times New Roman" w:hAnsi="Times New Roman"/>
        </w:rPr>
      </w:pPr>
      <w:bookmarkStart w:id="239" w:name="co_anchor_a664107_1"/>
      <w:bookmarkEnd w:id="239"/>
    </w:p>
    <w:p w14:paraId="2FF52F57" w14:textId="77777777" w:rsidR="00142269" w:rsidRPr="00420910" w:rsidRDefault="00142269" w:rsidP="00C237E5">
      <w:pPr>
        <w:numPr>
          <w:ilvl w:val="0"/>
          <w:numId w:val="36"/>
        </w:numPr>
        <w:autoSpaceDE w:val="0"/>
        <w:autoSpaceDN w:val="0"/>
        <w:adjustRightInd w:val="0"/>
        <w:ind w:left="900" w:firstLine="0"/>
        <w:jc w:val="both"/>
        <w:rPr>
          <w:rFonts w:ascii="Times New Roman" w:hAnsi="Times New Roman"/>
        </w:rPr>
      </w:pPr>
      <w:r w:rsidRPr="00420910">
        <w:rPr>
          <w:rFonts w:ascii="Times New Roman" w:hAnsi="Times New Roman"/>
        </w:rPr>
        <w:t xml:space="preserve">subject to the Water System’s rights of election, all rights and </w:t>
      </w:r>
      <w:r w:rsidRPr="00420910">
        <w:rPr>
          <w:rFonts w:ascii="Times New Roman" w:hAnsi="Times New Roman"/>
        </w:rPr>
        <w:lastRenderedPageBreak/>
        <w:t>licenses granted to the Water System under this Agreement  will continue subject to the  terms and conditions hereof, and will not be affected, even by Contractor’s rejection of this Agreement;</w:t>
      </w:r>
    </w:p>
    <w:p w14:paraId="6C25FA57" w14:textId="77777777" w:rsidR="00142269" w:rsidRPr="00420910" w:rsidRDefault="00142269" w:rsidP="00EA1C50">
      <w:pPr>
        <w:autoSpaceDE w:val="0"/>
        <w:autoSpaceDN w:val="0"/>
        <w:adjustRightInd w:val="0"/>
        <w:ind w:left="800"/>
        <w:jc w:val="both"/>
        <w:rPr>
          <w:rFonts w:ascii="Times New Roman" w:hAnsi="Times New Roman"/>
        </w:rPr>
      </w:pPr>
      <w:bookmarkStart w:id="240" w:name="co_anchor_a952000_1"/>
      <w:bookmarkEnd w:id="240"/>
    </w:p>
    <w:p w14:paraId="0801BE5D" w14:textId="77777777" w:rsidR="00142269" w:rsidRPr="00420910" w:rsidRDefault="00142269" w:rsidP="00C237E5">
      <w:pPr>
        <w:numPr>
          <w:ilvl w:val="0"/>
          <w:numId w:val="36"/>
        </w:numPr>
        <w:autoSpaceDE w:val="0"/>
        <w:autoSpaceDN w:val="0"/>
        <w:adjustRightInd w:val="0"/>
        <w:ind w:left="900" w:firstLine="0"/>
        <w:jc w:val="both"/>
        <w:rPr>
          <w:rFonts w:ascii="Times New Roman" w:hAnsi="Times New Roman"/>
        </w:rPr>
      </w:pPr>
      <w:r w:rsidRPr="00420910">
        <w:rPr>
          <w:rFonts w:ascii="Times New Roman" w:hAnsi="Times New Roman"/>
        </w:rPr>
        <w:t>the Water System shall be entitled to a complete duplicate of (or complete access to, as appropriate) all such intellectual property and embodiments of intellectual property, and the same, if not already in the Water System’s possession, will be promptly delivered to the Water System, unless Contractor elects to and does in fact continue to perform all of its obligations under this Agreement.</w:t>
      </w:r>
    </w:p>
    <w:p w14:paraId="45F0B8D9" w14:textId="77777777" w:rsidR="00142269" w:rsidRPr="00420910" w:rsidRDefault="00142269" w:rsidP="00EA1C50">
      <w:pPr>
        <w:autoSpaceDE w:val="0"/>
        <w:autoSpaceDN w:val="0"/>
        <w:adjustRightInd w:val="0"/>
        <w:jc w:val="both"/>
        <w:rPr>
          <w:rFonts w:ascii="Times New Roman" w:hAnsi="Times New Roman"/>
        </w:rPr>
      </w:pPr>
      <w:bookmarkStart w:id="241" w:name="co_anchor_a793048_1"/>
      <w:bookmarkStart w:id="242" w:name="co_anchor_a939251_1"/>
      <w:bookmarkEnd w:id="241"/>
      <w:bookmarkEnd w:id="242"/>
    </w:p>
    <w:p w14:paraId="3EF0261D" w14:textId="77777777" w:rsidR="00142269" w:rsidRPr="00420910" w:rsidRDefault="00142269" w:rsidP="00EA1C50">
      <w:pPr>
        <w:autoSpaceDE w:val="0"/>
        <w:autoSpaceDN w:val="0"/>
        <w:adjustRightInd w:val="0"/>
        <w:ind w:left="400"/>
        <w:jc w:val="both"/>
        <w:rPr>
          <w:rFonts w:ascii="Times New Roman" w:hAnsi="Times New Roman"/>
        </w:rPr>
      </w:pPr>
      <w:r w:rsidRPr="00420910">
        <w:rPr>
          <w:rFonts w:ascii="Times New Roman" w:hAnsi="Times New Roman"/>
        </w:rPr>
        <w:t>15.2 Further Assurances. On a Party’s reasonable request, the other Party shall, at the requesting Party’s sole cost and expense, execute, and deliver all such documents and instruments, and take all such further actions, necessary to give full effect to this Agreement.</w:t>
      </w:r>
    </w:p>
    <w:p w14:paraId="1DF2F2BD" w14:textId="77777777" w:rsidR="00142269" w:rsidRPr="00420910" w:rsidRDefault="00142269" w:rsidP="00EA1C50">
      <w:pPr>
        <w:autoSpaceDE w:val="0"/>
        <w:autoSpaceDN w:val="0"/>
        <w:adjustRightInd w:val="0"/>
        <w:jc w:val="both"/>
        <w:rPr>
          <w:rFonts w:ascii="Times New Roman" w:hAnsi="Times New Roman"/>
          <w:highlight w:val="yellow"/>
        </w:rPr>
      </w:pPr>
      <w:bookmarkStart w:id="243" w:name="co_anchor_a315411_1"/>
      <w:bookmarkStart w:id="244" w:name="co_anchor_a345180_1"/>
      <w:bookmarkStart w:id="245" w:name="co_anchor_a568376_1"/>
      <w:bookmarkEnd w:id="243"/>
      <w:bookmarkEnd w:id="244"/>
      <w:bookmarkEnd w:id="245"/>
    </w:p>
    <w:p w14:paraId="0C570C16" w14:textId="77777777" w:rsidR="00142269" w:rsidRPr="00420910" w:rsidRDefault="00142269" w:rsidP="00EA1C50">
      <w:pPr>
        <w:pStyle w:val="Heading2"/>
        <w:ind w:left="360"/>
        <w:jc w:val="both"/>
        <w:rPr>
          <w:rFonts w:eastAsia="Arial Unicode MS"/>
          <w:b w:val="0"/>
          <w:sz w:val="20"/>
        </w:rPr>
      </w:pPr>
      <w:r w:rsidRPr="00420910">
        <w:rPr>
          <w:b w:val="0"/>
          <w:sz w:val="20"/>
        </w:rPr>
        <w:t xml:space="preserve">15.3 Notices. </w:t>
      </w:r>
      <w:bookmarkStart w:id="246" w:name="co_anchor_a345949_1"/>
      <w:bookmarkStart w:id="247" w:name="_DV_M61"/>
      <w:bookmarkStart w:id="248" w:name="_DV_M62"/>
      <w:bookmarkStart w:id="249" w:name="_Toc508081095"/>
      <w:bookmarkStart w:id="250" w:name="_Toc508081230"/>
      <w:bookmarkStart w:id="251" w:name="_Toc508081303"/>
      <w:bookmarkStart w:id="252" w:name="_Toc515940176"/>
      <w:bookmarkStart w:id="253" w:name="_Toc516911858"/>
      <w:bookmarkStart w:id="254" w:name="_Toc516974608"/>
      <w:bookmarkStart w:id="255" w:name="_Toc516975174"/>
      <w:bookmarkEnd w:id="246"/>
      <w:bookmarkEnd w:id="247"/>
      <w:bookmarkEnd w:id="248"/>
      <w:r w:rsidRPr="00420910">
        <w:rPr>
          <w:rFonts w:eastAsia="Arial Unicode MS"/>
          <w:b w:val="0"/>
          <w:sz w:val="20"/>
        </w:rPr>
        <w:t>Any notice, communication or request under this Agreement to any of the parties shall be in writing and shall be effectively delivered if delivered personally or sent by overnight courier service (with all fees prepaid), or by facsimile as follows:</w:t>
      </w:r>
      <w:bookmarkStart w:id="256" w:name="_DV_M63"/>
      <w:bookmarkEnd w:id="249"/>
      <w:bookmarkEnd w:id="250"/>
      <w:bookmarkEnd w:id="251"/>
      <w:bookmarkEnd w:id="252"/>
      <w:bookmarkEnd w:id="253"/>
      <w:bookmarkEnd w:id="254"/>
      <w:bookmarkEnd w:id="255"/>
      <w:bookmarkEnd w:id="256"/>
    </w:p>
    <w:p w14:paraId="02777027" w14:textId="77777777" w:rsidR="00A25CD5" w:rsidRPr="00420910" w:rsidRDefault="00A25CD5" w:rsidP="00A25CD5">
      <w:pPr>
        <w:rPr>
          <w:rFonts w:eastAsia="Arial Unicode MS"/>
        </w:rPr>
      </w:pPr>
    </w:p>
    <w:p w14:paraId="3B163893" w14:textId="77777777" w:rsidR="00142269" w:rsidRPr="00420910" w:rsidRDefault="00142269" w:rsidP="00142269">
      <w:pPr>
        <w:ind w:left="1440"/>
        <w:jc w:val="both"/>
        <w:rPr>
          <w:rFonts w:ascii="Times New Roman" w:eastAsia="Arial Unicode MS" w:hAnsi="Times New Roman"/>
          <w:b/>
        </w:rPr>
      </w:pPr>
      <w:bookmarkStart w:id="257" w:name="_DV_M64"/>
      <w:bookmarkEnd w:id="257"/>
      <w:r w:rsidRPr="00420910">
        <w:rPr>
          <w:rFonts w:ascii="Times New Roman" w:eastAsia="Arial Unicode MS" w:hAnsi="Times New Roman"/>
        </w:rPr>
        <w:t>If to the Water System:</w:t>
      </w:r>
      <w:r w:rsidRPr="00420910">
        <w:rPr>
          <w:rFonts w:ascii="Times New Roman" w:eastAsia="Arial Unicode MS" w:hAnsi="Times New Roman"/>
        </w:rPr>
        <w:tab/>
      </w:r>
      <w:r w:rsidRPr="00420910">
        <w:rPr>
          <w:rFonts w:ascii="Times New Roman" w:eastAsia="Arial Unicode MS" w:hAnsi="Times New Roman"/>
          <w:b/>
        </w:rPr>
        <w:t>San Antonio Water System</w:t>
      </w:r>
    </w:p>
    <w:p w14:paraId="5E851FEB" w14:textId="77777777" w:rsidR="00142269" w:rsidRPr="00420910" w:rsidRDefault="00142269" w:rsidP="00142269">
      <w:pPr>
        <w:ind w:left="4320" w:hanging="2880"/>
        <w:jc w:val="both"/>
        <w:rPr>
          <w:rFonts w:ascii="Times New Roman" w:eastAsia="Arial Unicode MS" w:hAnsi="Times New Roman"/>
        </w:rPr>
      </w:pPr>
      <w:bookmarkStart w:id="258" w:name="_DV_M65"/>
      <w:bookmarkEnd w:id="258"/>
      <w:r w:rsidRPr="00420910">
        <w:rPr>
          <w:rFonts w:ascii="Times New Roman" w:eastAsia="Arial Unicode MS" w:hAnsi="Times New Roman"/>
          <w:b/>
        </w:rPr>
        <w:tab/>
      </w:r>
      <w:r w:rsidRPr="00420910">
        <w:rPr>
          <w:rFonts w:ascii="Times New Roman" w:eastAsia="Arial Unicode MS" w:hAnsi="Times New Roman"/>
        </w:rPr>
        <w:t>Purchasing Division</w:t>
      </w:r>
    </w:p>
    <w:p w14:paraId="342653E9" w14:textId="77777777" w:rsidR="00142269" w:rsidRPr="00420910" w:rsidRDefault="00142269" w:rsidP="00142269">
      <w:pPr>
        <w:ind w:left="4320" w:hanging="2880"/>
        <w:jc w:val="both"/>
        <w:rPr>
          <w:rFonts w:ascii="Times New Roman" w:eastAsia="Arial Unicode MS" w:hAnsi="Times New Roman"/>
        </w:rPr>
      </w:pPr>
      <w:bookmarkStart w:id="259" w:name="_DV_M66"/>
      <w:bookmarkEnd w:id="259"/>
      <w:r w:rsidRPr="00420910">
        <w:rPr>
          <w:rFonts w:ascii="Times New Roman" w:eastAsia="Arial Unicode MS" w:hAnsi="Times New Roman"/>
        </w:rPr>
        <w:tab/>
        <w:t>2800 US Hwy 281 North</w:t>
      </w:r>
    </w:p>
    <w:p w14:paraId="3D6DEDCF" w14:textId="77777777" w:rsidR="00142269" w:rsidRPr="00420910" w:rsidRDefault="00142269" w:rsidP="00142269">
      <w:pPr>
        <w:ind w:left="4320" w:hanging="2880"/>
        <w:jc w:val="both"/>
        <w:rPr>
          <w:rFonts w:ascii="Times New Roman" w:eastAsia="Arial Unicode MS" w:hAnsi="Times New Roman"/>
        </w:rPr>
      </w:pPr>
      <w:bookmarkStart w:id="260" w:name="_DV_M67"/>
      <w:bookmarkEnd w:id="260"/>
      <w:r w:rsidRPr="00420910">
        <w:rPr>
          <w:rFonts w:ascii="Times New Roman" w:eastAsia="Arial Unicode MS" w:hAnsi="Times New Roman"/>
        </w:rPr>
        <w:tab/>
        <w:t>San Antonio, Texas 78212</w:t>
      </w:r>
    </w:p>
    <w:p w14:paraId="3D48E1B6" w14:textId="77777777" w:rsidR="00142269" w:rsidRPr="00420910" w:rsidRDefault="00142269" w:rsidP="00142269">
      <w:pPr>
        <w:ind w:left="4320" w:hanging="2880"/>
        <w:jc w:val="both"/>
        <w:rPr>
          <w:rFonts w:ascii="Times New Roman" w:eastAsia="Arial Unicode MS" w:hAnsi="Times New Roman"/>
        </w:rPr>
      </w:pPr>
      <w:bookmarkStart w:id="261" w:name="_DV_M68"/>
      <w:bookmarkEnd w:id="261"/>
      <w:r w:rsidRPr="00420910">
        <w:rPr>
          <w:rFonts w:ascii="Times New Roman" w:eastAsia="Arial Unicode MS" w:hAnsi="Times New Roman"/>
        </w:rPr>
        <w:tab/>
        <w:t>Attn:  Yvonne C. Torres</w:t>
      </w:r>
    </w:p>
    <w:p w14:paraId="3007CFD8" w14:textId="77777777" w:rsidR="00142269" w:rsidRPr="00420910" w:rsidRDefault="00142269" w:rsidP="00142269">
      <w:pPr>
        <w:ind w:left="4320" w:hanging="2880"/>
        <w:jc w:val="both"/>
        <w:rPr>
          <w:rFonts w:ascii="Times New Roman" w:eastAsia="Arial Unicode MS" w:hAnsi="Times New Roman"/>
        </w:rPr>
      </w:pPr>
      <w:r w:rsidRPr="00420910">
        <w:rPr>
          <w:rFonts w:ascii="Times New Roman" w:eastAsia="Arial Unicode MS" w:hAnsi="Times New Roman"/>
        </w:rPr>
        <w:tab/>
        <w:t>Phone: 210.233.3821</w:t>
      </w:r>
    </w:p>
    <w:p w14:paraId="36BD6B4F" w14:textId="77777777" w:rsidR="00142269" w:rsidRPr="00420910" w:rsidRDefault="00142269" w:rsidP="00142269">
      <w:pPr>
        <w:ind w:left="4320" w:hanging="2880"/>
        <w:jc w:val="both"/>
        <w:rPr>
          <w:rFonts w:ascii="Times New Roman" w:eastAsia="Arial Unicode MS" w:hAnsi="Times New Roman"/>
          <w:color w:val="000000"/>
        </w:rPr>
      </w:pPr>
      <w:r w:rsidRPr="00420910">
        <w:rPr>
          <w:rFonts w:ascii="Times New Roman" w:eastAsia="Arial Unicode MS" w:hAnsi="Times New Roman"/>
          <w:color w:val="0000FF"/>
        </w:rPr>
        <w:tab/>
      </w:r>
      <w:r w:rsidRPr="00420910">
        <w:rPr>
          <w:rFonts w:ascii="Times New Roman" w:eastAsia="Arial Unicode MS" w:hAnsi="Times New Roman"/>
          <w:color w:val="000000"/>
        </w:rPr>
        <w:t>Fax:</w:t>
      </w:r>
      <w:r w:rsidRPr="00420910">
        <w:rPr>
          <w:rFonts w:ascii="Times New Roman" w:eastAsia="Arial Unicode MS" w:hAnsi="Times New Roman"/>
          <w:color w:val="000000"/>
        </w:rPr>
        <w:tab/>
        <w:t>210.233.4167</w:t>
      </w:r>
    </w:p>
    <w:p w14:paraId="1BCA8760" w14:textId="77777777" w:rsidR="00142269" w:rsidRPr="00420910" w:rsidRDefault="00142269" w:rsidP="00142269">
      <w:pPr>
        <w:ind w:left="4320" w:hanging="2880"/>
        <w:jc w:val="both"/>
        <w:rPr>
          <w:rFonts w:ascii="Times New Roman" w:eastAsia="Arial Unicode MS" w:hAnsi="Times New Roman"/>
        </w:rPr>
      </w:pPr>
    </w:p>
    <w:p w14:paraId="43B820E7" w14:textId="77777777" w:rsidR="00142269" w:rsidRPr="00420910" w:rsidRDefault="00142269" w:rsidP="00142269">
      <w:pPr>
        <w:ind w:left="4320" w:hanging="2880"/>
        <w:jc w:val="both"/>
        <w:rPr>
          <w:rFonts w:ascii="Times New Roman" w:eastAsia="Arial Unicode MS" w:hAnsi="Times New Roman"/>
          <w:color w:val="000000"/>
        </w:rPr>
      </w:pPr>
      <w:r w:rsidRPr="00420910">
        <w:rPr>
          <w:rFonts w:ascii="Times New Roman" w:eastAsia="Arial Unicode MS" w:hAnsi="Times New Roman"/>
          <w:color w:val="000000"/>
        </w:rPr>
        <w:t>With copy to:</w:t>
      </w:r>
      <w:r w:rsidRPr="00420910">
        <w:rPr>
          <w:rFonts w:ascii="Times New Roman" w:eastAsia="Arial Unicode MS" w:hAnsi="Times New Roman"/>
          <w:color w:val="000000"/>
        </w:rPr>
        <w:tab/>
      </w:r>
      <w:r w:rsidRPr="00420910">
        <w:rPr>
          <w:rFonts w:ascii="Times New Roman" w:eastAsia="Arial Unicode MS" w:hAnsi="Times New Roman"/>
          <w:b/>
          <w:color w:val="000000"/>
        </w:rPr>
        <w:t>San Antonio Water System</w:t>
      </w:r>
    </w:p>
    <w:p w14:paraId="09D30C26" w14:textId="77777777" w:rsidR="00142269" w:rsidRPr="00420910" w:rsidRDefault="00142269" w:rsidP="00142269">
      <w:pPr>
        <w:ind w:left="4320" w:hanging="2880"/>
        <w:jc w:val="both"/>
        <w:rPr>
          <w:rFonts w:ascii="Times New Roman" w:eastAsia="Arial Unicode MS" w:hAnsi="Times New Roman"/>
          <w:color w:val="000000"/>
        </w:rPr>
      </w:pPr>
      <w:r w:rsidRPr="00420910">
        <w:rPr>
          <w:rFonts w:ascii="Times New Roman" w:eastAsia="Arial Unicode MS" w:hAnsi="Times New Roman"/>
          <w:color w:val="000000"/>
        </w:rPr>
        <w:tab/>
        <w:t>2800 US Hwy 281 North</w:t>
      </w:r>
    </w:p>
    <w:p w14:paraId="0085B333" w14:textId="77777777" w:rsidR="00142269" w:rsidRPr="00420910" w:rsidRDefault="00142269" w:rsidP="00142269">
      <w:pPr>
        <w:ind w:left="4320" w:hanging="2880"/>
        <w:jc w:val="both"/>
        <w:rPr>
          <w:rFonts w:ascii="Times New Roman" w:eastAsia="Arial Unicode MS" w:hAnsi="Times New Roman"/>
          <w:color w:val="000000"/>
        </w:rPr>
      </w:pPr>
      <w:r w:rsidRPr="00420910">
        <w:rPr>
          <w:rFonts w:ascii="Times New Roman" w:eastAsia="Arial Unicode MS" w:hAnsi="Times New Roman"/>
          <w:color w:val="000000"/>
        </w:rPr>
        <w:tab/>
        <w:t>San Antonio, Texas 78212</w:t>
      </w:r>
    </w:p>
    <w:p w14:paraId="24385125" w14:textId="77777777" w:rsidR="00142269" w:rsidRPr="00420910" w:rsidRDefault="00142269" w:rsidP="00142269">
      <w:pPr>
        <w:ind w:left="4320" w:hanging="2880"/>
        <w:jc w:val="both"/>
        <w:rPr>
          <w:rFonts w:ascii="Times New Roman" w:eastAsia="Arial Unicode MS" w:hAnsi="Times New Roman"/>
          <w:color w:val="000000"/>
        </w:rPr>
      </w:pPr>
      <w:r w:rsidRPr="00420910">
        <w:rPr>
          <w:rFonts w:ascii="Times New Roman" w:eastAsia="Arial Unicode MS" w:hAnsi="Times New Roman"/>
          <w:color w:val="000000"/>
        </w:rPr>
        <w:tab/>
        <w:t>Attn:</w:t>
      </w:r>
      <w:r w:rsidRPr="00420910">
        <w:rPr>
          <w:rFonts w:ascii="Times New Roman" w:eastAsia="Arial Unicode MS" w:hAnsi="Times New Roman"/>
          <w:color w:val="000000"/>
        </w:rPr>
        <w:tab/>
        <w:t xml:space="preserve">Nancy Belinsky, VP General Counsel </w:t>
      </w:r>
    </w:p>
    <w:p w14:paraId="1F8DB2F7" w14:textId="77777777" w:rsidR="00142269" w:rsidRPr="00420910" w:rsidRDefault="00142269" w:rsidP="00142269">
      <w:pPr>
        <w:ind w:left="4320" w:hanging="2880"/>
        <w:jc w:val="both"/>
        <w:rPr>
          <w:rFonts w:ascii="Times New Roman" w:eastAsia="Arial Unicode MS" w:hAnsi="Times New Roman"/>
        </w:rPr>
      </w:pPr>
      <w:r w:rsidRPr="00420910">
        <w:rPr>
          <w:rFonts w:ascii="Times New Roman" w:eastAsia="Arial Unicode MS" w:hAnsi="Times New Roman"/>
        </w:rPr>
        <w:tab/>
        <w:t>Fax:  210.233.</w:t>
      </w:r>
      <w:bookmarkStart w:id="262" w:name="_DV_M69"/>
      <w:bookmarkEnd w:id="262"/>
      <w:r w:rsidRPr="00420910">
        <w:rPr>
          <w:rFonts w:ascii="Times New Roman" w:eastAsia="Arial Unicode MS" w:hAnsi="Times New Roman"/>
        </w:rPr>
        <w:t xml:space="preserve"> 4193</w:t>
      </w:r>
    </w:p>
    <w:p w14:paraId="1A176764" w14:textId="77777777" w:rsidR="00142269" w:rsidRPr="00420910" w:rsidRDefault="00142269" w:rsidP="00142269">
      <w:pPr>
        <w:ind w:left="4050" w:hanging="2610"/>
        <w:jc w:val="both"/>
        <w:rPr>
          <w:rFonts w:ascii="Times New Roman" w:eastAsia="Arial Unicode MS" w:hAnsi="Times New Roman"/>
        </w:rPr>
      </w:pPr>
    </w:p>
    <w:p w14:paraId="0EE62542" w14:textId="77777777" w:rsidR="00142269" w:rsidRPr="00420910" w:rsidRDefault="00142269" w:rsidP="00142269">
      <w:pPr>
        <w:ind w:left="720" w:firstLine="720"/>
        <w:jc w:val="both"/>
        <w:rPr>
          <w:rFonts w:ascii="Times New Roman" w:eastAsia="Arial Unicode MS" w:hAnsi="Times New Roman"/>
        </w:rPr>
      </w:pPr>
      <w:r w:rsidRPr="00420910">
        <w:rPr>
          <w:rFonts w:ascii="Times New Roman" w:eastAsia="Arial Unicode MS" w:hAnsi="Times New Roman"/>
        </w:rPr>
        <w:lastRenderedPageBreak/>
        <w:t>or to Contractor:</w:t>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b/>
        </w:rPr>
        <w:t>Name</w:t>
      </w:r>
    </w:p>
    <w:p w14:paraId="2E302078" w14:textId="77777777" w:rsidR="00142269" w:rsidRPr="00420910" w:rsidRDefault="00142269" w:rsidP="00142269">
      <w:pPr>
        <w:ind w:left="720" w:firstLine="720"/>
        <w:jc w:val="both"/>
        <w:rPr>
          <w:rFonts w:ascii="Times New Roman" w:eastAsia="Arial Unicode MS" w:hAnsi="Times New Roman"/>
        </w:rPr>
      </w:pP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t>Address</w:t>
      </w:r>
    </w:p>
    <w:p w14:paraId="075A625E" w14:textId="77777777" w:rsidR="00142269" w:rsidRPr="00420910" w:rsidRDefault="00142269" w:rsidP="00142269">
      <w:pPr>
        <w:ind w:left="720" w:firstLine="720"/>
        <w:jc w:val="both"/>
        <w:rPr>
          <w:rFonts w:ascii="Times New Roman" w:eastAsia="Arial Unicode MS" w:hAnsi="Times New Roman"/>
        </w:rPr>
      </w:pP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t xml:space="preserve">Attn: </w:t>
      </w:r>
    </w:p>
    <w:p w14:paraId="317C65E9" w14:textId="77777777" w:rsidR="00142269" w:rsidRPr="00420910" w:rsidRDefault="00142269" w:rsidP="00142269">
      <w:pPr>
        <w:ind w:left="720" w:firstLine="720"/>
        <w:jc w:val="both"/>
        <w:rPr>
          <w:rStyle w:val="DeltaViewInsertion"/>
          <w:rFonts w:ascii="Times New Roman" w:eastAsia="Arial Unicode MS" w:hAnsi="Times New Roman"/>
          <w:b w:val="0"/>
        </w:rPr>
      </w:pP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t xml:space="preserve">Fax: </w:t>
      </w:r>
    </w:p>
    <w:p w14:paraId="0C5E6EDB" w14:textId="77777777" w:rsidR="00142269" w:rsidRPr="00420910" w:rsidRDefault="00142269" w:rsidP="00142269">
      <w:pPr>
        <w:autoSpaceDE w:val="0"/>
        <w:autoSpaceDN w:val="0"/>
        <w:adjustRightInd w:val="0"/>
        <w:ind w:left="400"/>
        <w:jc w:val="both"/>
        <w:rPr>
          <w:rFonts w:ascii="Times New Roman" w:hAnsi="Times New Roman"/>
          <w:highlight w:val="yellow"/>
        </w:rPr>
      </w:pPr>
      <w:bookmarkStart w:id="263" w:name="co_anchor_a404449_1"/>
      <w:bookmarkStart w:id="264" w:name="co_anchor_a954026_1"/>
      <w:bookmarkEnd w:id="263"/>
      <w:bookmarkEnd w:id="264"/>
    </w:p>
    <w:p w14:paraId="1DCF832B" w14:textId="77777777" w:rsidR="00142269" w:rsidRPr="00420910" w:rsidRDefault="00142269" w:rsidP="00EA1C50">
      <w:pPr>
        <w:tabs>
          <w:tab w:val="left" w:pos="0"/>
        </w:tabs>
        <w:jc w:val="both"/>
        <w:rPr>
          <w:rFonts w:ascii="Times New Roman" w:hAnsi="Times New Roman"/>
        </w:rPr>
      </w:pPr>
      <w:bookmarkStart w:id="265" w:name="OLE_LINK2"/>
      <w:bookmarkStart w:id="266" w:name="OLE_LINK3"/>
      <w:r w:rsidRPr="00420910">
        <w:rPr>
          <w:rFonts w:ascii="Times New Roman" w:hAnsi="Times New Roman"/>
        </w:rPr>
        <w:t xml:space="preserve">15.4. Independent Contractor.  </w:t>
      </w:r>
      <w:r w:rsidRPr="00420910">
        <w:rPr>
          <w:rFonts w:ascii="Times New Roman" w:hAnsi="Times New Roman"/>
          <w:bCs/>
          <w:lang w:val="en-CA"/>
        </w:rPr>
        <w:t xml:space="preserve">Contractor’s </w:t>
      </w:r>
      <w:r w:rsidRPr="00420910">
        <w:rPr>
          <w:rFonts w:ascii="Times New Roman" w:hAnsi="Times New Roman"/>
          <w:bCs/>
        </w:rPr>
        <w:t>work shall be performed by Contractor as an independent contractor and not as an agent, employee or partner of the Water System.  Contractor shall be solely responsible for, and have exclusive control over: (a) the means, methods, tools, techniques, sequences and procedures of the Contractor’s work under this Agreement; and (b) the acts, errors and omissions of its employees, subcontractors, sub-subcontractors, suppliers and their respective agents and employees, and other persons or entities performing portions of the work for or on behalf of the Contractor or any of its subcontractors.  Any instruction or direction by the Water System with respect to the work performed by Contractor shall be deemed to relate to the results the Water System desires to obtain from the work performed by the Contractor, and shall in no way affect Contractor’s status as an independent contractor as described herein.  While the Water System has the right to review, approve and accept the Contractor’s work, the detailed manner and method of performance of the Contractor’s work shall be under the sole control of the Contractor.  Nothing in this Contract shall create a partnership or joint enterprise between the Water System and Contractor.</w:t>
      </w:r>
    </w:p>
    <w:p w14:paraId="3CE7BBE9" w14:textId="77777777" w:rsidR="00142269" w:rsidRPr="00420910" w:rsidRDefault="00142269" w:rsidP="00EA1C50">
      <w:pPr>
        <w:jc w:val="both"/>
        <w:rPr>
          <w:rFonts w:ascii="Times New Roman" w:hAnsi="Times New Roman"/>
        </w:rPr>
      </w:pPr>
      <w:r w:rsidRPr="00420910">
        <w:rPr>
          <w:rFonts w:ascii="Times New Roman" w:hAnsi="Times New Roman"/>
        </w:rPr>
        <w:t>Nothing contained in this Contract shall create a contractual relationship with or a cause of action in favor of a third party against either the Water System or the Contractor.</w:t>
      </w:r>
    </w:p>
    <w:p w14:paraId="2120AD14" w14:textId="77777777" w:rsidR="00142269" w:rsidRPr="00420910" w:rsidRDefault="00142269" w:rsidP="00EA1C50">
      <w:pPr>
        <w:autoSpaceDE w:val="0"/>
        <w:autoSpaceDN w:val="0"/>
        <w:adjustRightInd w:val="0"/>
        <w:jc w:val="both"/>
        <w:rPr>
          <w:rFonts w:ascii="Times New Roman" w:hAnsi="Times New Roman"/>
          <w:highlight w:val="yellow"/>
        </w:rPr>
      </w:pPr>
    </w:p>
    <w:p w14:paraId="7D9CA8BC"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hAnsi="Times New Roman"/>
        </w:rPr>
        <w:t>15.5</w:t>
      </w:r>
      <w:r w:rsidRPr="00420910">
        <w:rPr>
          <w:rFonts w:ascii="Times New Roman" w:hAnsi="Times New Roman"/>
          <w:i/>
        </w:rPr>
        <w:t xml:space="preserve">. </w:t>
      </w:r>
      <w:r w:rsidRPr="00420910">
        <w:rPr>
          <w:rFonts w:ascii="Times New Roman" w:hAnsi="Times New Roman"/>
        </w:rPr>
        <w:t xml:space="preserve">Right To Audit.  Contractor agrees to maintain appropriate accounting records of costs, expenses, and payrolls of its employees and agents performing under this Agreement for a period of three years after final payment for completed work has been made and all other pending matters concerning the Agreement have been closed.  Contractor agrees that </w:t>
      </w:r>
      <w:bookmarkStart w:id="267" w:name="_DV_C25"/>
      <w:r w:rsidRPr="00420910">
        <w:rPr>
          <w:rFonts w:ascii="Times New Roman" w:hAnsi="Times New Roman"/>
        </w:rPr>
        <w:t>the Water System</w:t>
      </w:r>
      <w:r w:rsidRPr="00420910">
        <w:rPr>
          <w:rStyle w:val="DeltaViewInsertion"/>
          <w:rFonts w:ascii="Times New Roman" w:hAnsi="Times New Roman"/>
          <w:b w:val="0"/>
        </w:rPr>
        <w:t xml:space="preserve"> or its authorized representative</w:t>
      </w:r>
      <w:bookmarkStart w:id="268" w:name="_DV_M29"/>
      <w:bookmarkEnd w:id="267"/>
      <w:bookmarkEnd w:id="268"/>
      <w:r w:rsidRPr="00420910">
        <w:rPr>
          <w:rFonts w:ascii="Times New Roman" w:hAnsi="Times New Roman"/>
        </w:rPr>
        <w:t xml:space="preserve"> shall have access during normal business hours to any and all books, documents, papers, and records of the Contractor which are directly pertinent to the Services to be performed under this Agreement for the purposes of making audits and examinations.</w:t>
      </w:r>
    </w:p>
    <w:p w14:paraId="7E0237A5" w14:textId="77777777" w:rsidR="00142269" w:rsidRPr="00420910" w:rsidRDefault="00142269" w:rsidP="00EA1C50">
      <w:pPr>
        <w:autoSpaceDE w:val="0"/>
        <w:autoSpaceDN w:val="0"/>
        <w:adjustRightInd w:val="0"/>
        <w:jc w:val="both"/>
        <w:rPr>
          <w:highlight w:val="yellow"/>
        </w:rPr>
      </w:pPr>
    </w:p>
    <w:p w14:paraId="361D9ED1"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hAnsi="Times New Roman"/>
        </w:rPr>
        <w:t xml:space="preserve">The Contractor further agrees to make the above requirement apply to any and all subcontractor agreements in which the Contractor has a contractual relationship for the Services to be performed under the Agreement.  All subcontractors shall agree that </w:t>
      </w:r>
      <w:bookmarkStart w:id="269" w:name="_DV_C26"/>
      <w:r w:rsidRPr="00420910">
        <w:rPr>
          <w:rFonts w:ascii="Times New Roman" w:hAnsi="Times New Roman"/>
        </w:rPr>
        <w:t>the Water System</w:t>
      </w:r>
      <w:r w:rsidRPr="00420910">
        <w:rPr>
          <w:rStyle w:val="DeltaViewInsertion"/>
          <w:rFonts w:ascii="Times New Roman" w:hAnsi="Times New Roman"/>
          <w:b w:val="0"/>
        </w:rPr>
        <w:t xml:space="preserve"> or its authorized representatives</w:t>
      </w:r>
      <w:bookmarkStart w:id="270" w:name="_DV_M31"/>
      <w:bookmarkEnd w:id="269"/>
      <w:bookmarkEnd w:id="270"/>
      <w:r w:rsidRPr="00420910">
        <w:rPr>
          <w:rFonts w:ascii="Times New Roman" w:hAnsi="Times New Roman"/>
          <w:b/>
        </w:rPr>
        <w:t xml:space="preserve"> </w:t>
      </w:r>
      <w:r w:rsidRPr="00420910">
        <w:rPr>
          <w:rFonts w:ascii="Times New Roman" w:hAnsi="Times New Roman"/>
        </w:rPr>
        <w:t>shall have access during normal business hours to any and all books, documents, papers, and records of the subcontractor which are directly pertinent to the Services to be performed under the Agreement for the purposes of making audits and examinations.</w:t>
      </w:r>
    </w:p>
    <w:p w14:paraId="296284BB" w14:textId="77777777" w:rsidR="00142269" w:rsidRPr="00420910" w:rsidRDefault="00142269" w:rsidP="00EA1C50">
      <w:pPr>
        <w:autoSpaceDE w:val="0"/>
        <w:autoSpaceDN w:val="0"/>
        <w:adjustRightInd w:val="0"/>
        <w:jc w:val="both"/>
        <w:rPr>
          <w:rFonts w:ascii="Times New Roman" w:hAnsi="Times New Roman"/>
          <w:highlight w:val="yellow"/>
        </w:rPr>
      </w:pPr>
    </w:p>
    <w:p w14:paraId="438AB461" w14:textId="77777777" w:rsidR="00142269" w:rsidRPr="00420910" w:rsidRDefault="00142269" w:rsidP="00EA1C50">
      <w:pPr>
        <w:jc w:val="both"/>
        <w:rPr>
          <w:rFonts w:ascii="Times New Roman" w:hAnsi="Times New Roman"/>
        </w:rPr>
      </w:pPr>
      <w:r w:rsidRPr="00420910">
        <w:rPr>
          <w:rFonts w:ascii="Times New Roman" w:hAnsi="Times New Roman"/>
        </w:rPr>
        <w:t xml:space="preserve">15.6. Subcontractors.  Contractor shall not be permitted to subcontract any portion of the Services without the prior written consent of the Water System, other than authorized subcontractors as set forth in </w:t>
      </w:r>
      <w:r w:rsidRPr="00420910">
        <w:rPr>
          <w:rFonts w:ascii="Times New Roman" w:hAnsi="Times New Roman"/>
          <w:b/>
        </w:rPr>
        <w:t>Exhibit D</w:t>
      </w:r>
      <w:r w:rsidRPr="00420910">
        <w:rPr>
          <w:rFonts w:ascii="Times New Roman" w:hAnsi="Times New Roman"/>
        </w:rPr>
        <w:t xml:space="preserve">.  The Contractor acknowledges that it is the policy of the Water System to assist in increasing the competitiveness and qualifications of Small, Minority, and Woman Businesses (SMWB) to afford greater opportunity for such groups to obtain and participate in the Water System contracts.  Contractor agrees to complete and submit a Good Faith Effort Plan as part of its response to the Water System’s request for a proposal.  Contractor shall take all reasonable steps to be in compliance with and maintain compliance with the minimum percentage participations for SMWB set out in Contractor’s proposal to the Water System.  Contractor shall maintain records of all SMWB contracts and programs and submit a Vendor/Subcontractor Report Form to the Water System when submitting pay requests to </w:t>
      </w:r>
      <w:bookmarkStart w:id="271" w:name="_DV_M36"/>
      <w:bookmarkStart w:id="272" w:name="_DV_M39"/>
      <w:bookmarkStart w:id="273" w:name="_DV_M40"/>
      <w:bookmarkStart w:id="274" w:name="_DV_M41"/>
      <w:bookmarkEnd w:id="265"/>
      <w:bookmarkEnd w:id="266"/>
      <w:bookmarkEnd w:id="271"/>
      <w:bookmarkEnd w:id="272"/>
      <w:bookmarkEnd w:id="273"/>
      <w:bookmarkEnd w:id="274"/>
      <w:r w:rsidRPr="00420910">
        <w:rPr>
          <w:rFonts w:ascii="Times New Roman" w:hAnsi="Times New Roman"/>
        </w:rPr>
        <w:t>the Water System.</w:t>
      </w:r>
    </w:p>
    <w:p w14:paraId="3B36BACA"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hAnsi="Times New Roman"/>
        </w:rPr>
        <w:t xml:space="preserve">15.7. Compliance with Law and the Water System’s Policies.  In performing this Agreement, Contractor agrees to comply with applicable laws and regulations and the Water System’s Policies, including but not limited to the Security Procedures attached as </w:t>
      </w:r>
      <w:r w:rsidRPr="00420910">
        <w:rPr>
          <w:rFonts w:ascii="Times New Roman" w:hAnsi="Times New Roman"/>
          <w:b/>
        </w:rPr>
        <w:t>Exhibit E</w:t>
      </w:r>
      <w:r w:rsidRPr="00420910">
        <w:rPr>
          <w:rFonts w:ascii="Times New Roman" w:hAnsi="Times New Roman"/>
        </w:rPr>
        <w:t xml:space="preserve"> and compliant submittal of the Interested Parties Form 1295 attached as </w:t>
      </w:r>
      <w:r w:rsidRPr="00420910">
        <w:rPr>
          <w:rFonts w:ascii="Times New Roman" w:hAnsi="Times New Roman"/>
          <w:b/>
        </w:rPr>
        <w:t>Exhibit F</w:t>
      </w:r>
      <w:r w:rsidRPr="00420910">
        <w:rPr>
          <w:rFonts w:ascii="Times New Roman" w:hAnsi="Times New Roman"/>
          <w:iCs/>
        </w:rPr>
        <w:t xml:space="preserve"> </w:t>
      </w:r>
      <w:r w:rsidRPr="00420910">
        <w:rPr>
          <w:rStyle w:val="DeltaViewInsertion"/>
          <w:rFonts w:ascii="Times New Roman" w:hAnsi="Times New Roman"/>
          <w:b w:val="0"/>
          <w:iCs/>
        </w:rPr>
        <w:t>and to secure, pay for and comply with all permits, governmental fees, licenses, inspections, bonds, security or deposits necessary for proper execution and completion of the services.  Contractor agrees</w:t>
      </w:r>
      <w:r w:rsidRPr="00420910">
        <w:rPr>
          <w:rFonts w:ascii="Times New Roman" w:hAnsi="Times New Roman"/>
          <w:iCs/>
        </w:rPr>
        <w:t xml:space="preserve"> to not make or permit to be</w:t>
      </w:r>
      <w:r w:rsidRPr="00420910">
        <w:rPr>
          <w:rFonts w:ascii="Times New Roman" w:hAnsi="Times New Roman"/>
        </w:rPr>
        <w:t xml:space="preserve"> made any improper payments, or to perform any unlawful acts.</w:t>
      </w:r>
    </w:p>
    <w:p w14:paraId="3DA8B126" w14:textId="77777777" w:rsidR="00142269" w:rsidRPr="00420910" w:rsidRDefault="00142269" w:rsidP="00EA1C50">
      <w:pPr>
        <w:autoSpaceDE w:val="0"/>
        <w:autoSpaceDN w:val="0"/>
        <w:adjustRightInd w:val="0"/>
        <w:jc w:val="both"/>
        <w:rPr>
          <w:rFonts w:ascii="Times New Roman" w:hAnsi="Times New Roman"/>
          <w:highlight w:val="yellow"/>
        </w:rPr>
      </w:pPr>
    </w:p>
    <w:p w14:paraId="0BA0C983"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hAnsi="Times New Roman"/>
        </w:rPr>
        <w:t xml:space="preserve">15.8. Insurance.  Contractor shall maintain and keep in force for the duration </w:t>
      </w:r>
      <w:r w:rsidRPr="00420910">
        <w:rPr>
          <w:rFonts w:ascii="Times New Roman" w:hAnsi="Times New Roman"/>
        </w:rPr>
        <w:lastRenderedPageBreak/>
        <w:t xml:space="preserve">of this Agreement such insurance as set forth on </w:t>
      </w:r>
      <w:r w:rsidRPr="00420910">
        <w:rPr>
          <w:rFonts w:ascii="Times New Roman" w:hAnsi="Times New Roman"/>
          <w:b/>
        </w:rPr>
        <w:t>Exhibit G</w:t>
      </w:r>
      <w:r w:rsidRPr="00420910">
        <w:rPr>
          <w:rFonts w:ascii="Times New Roman" w:hAnsi="Times New Roman"/>
        </w:rPr>
        <w:t xml:space="preserve"> of this Agreement, which is attached hereto and incorporated herein for all purposes as if fully set forth herein.  Approval of insurance by the Water System shall not relieve or decrease the liability of Contractor hereunder and shall not be construed to be a limitation of liability on the part of Contractor.  Contractor shall be responsible for all premiums, deductibles and self-insured </w:t>
      </w:r>
      <w:bookmarkStart w:id="275" w:name="_DV_C22"/>
      <w:r w:rsidRPr="00420910">
        <w:rPr>
          <w:rFonts w:ascii="Times New Roman" w:hAnsi="Times New Roman"/>
        </w:rPr>
        <w:t>retentions</w:t>
      </w:r>
      <w:bookmarkStart w:id="276" w:name="_DV_M26"/>
      <w:bookmarkEnd w:id="275"/>
      <w:bookmarkEnd w:id="276"/>
      <w:r w:rsidRPr="00420910">
        <w:rPr>
          <w:rFonts w:ascii="Times New Roman" w:hAnsi="Times New Roman"/>
        </w:rPr>
        <w:t xml:space="preserve">, if any, stated in the policies. All deductibles or self-insured </w:t>
      </w:r>
      <w:bookmarkStart w:id="277" w:name="_DV_C24"/>
      <w:r w:rsidRPr="00420910">
        <w:rPr>
          <w:rFonts w:ascii="Times New Roman" w:hAnsi="Times New Roman"/>
        </w:rPr>
        <w:t>retentions</w:t>
      </w:r>
      <w:bookmarkStart w:id="278" w:name="_DV_M27"/>
      <w:bookmarkEnd w:id="277"/>
      <w:bookmarkEnd w:id="278"/>
      <w:r w:rsidRPr="00420910">
        <w:rPr>
          <w:rFonts w:ascii="Times New Roman" w:hAnsi="Times New Roman"/>
        </w:rPr>
        <w:t xml:space="preserve"> shall be disclosed on the Certificate of Insurance.  All endorsements naming the Water System and the City of San Antonio (the "City") as additional insureds, waivers, and notices of cancellation endorsements as well as the Certificates of Insurance shall indicate: San Antonio Water System, Purchasing Division, 2800 US Hwy 281 North, San Antonio, Texas 78212.</w:t>
      </w:r>
    </w:p>
    <w:p w14:paraId="325F5DBD" w14:textId="77777777" w:rsidR="00142269" w:rsidRPr="00420910" w:rsidRDefault="00142269" w:rsidP="00EA1C50">
      <w:pPr>
        <w:autoSpaceDE w:val="0"/>
        <w:autoSpaceDN w:val="0"/>
        <w:adjustRightInd w:val="0"/>
        <w:ind w:left="400"/>
        <w:jc w:val="both"/>
        <w:rPr>
          <w:rFonts w:ascii="Times New Roman" w:hAnsi="Times New Roman"/>
          <w:highlight w:val="yellow"/>
        </w:rPr>
      </w:pPr>
    </w:p>
    <w:p w14:paraId="0F9BE984" w14:textId="77777777" w:rsidR="00142269" w:rsidRPr="00420910" w:rsidRDefault="00142269" w:rsidP="00EA1C50">
      <w:pPr>
        <w:jc w:val="both"/>
        <w:rPr>
          <w:rFonts w:ascii="Times New Roman" w:eastAsia="Arial Unicode MS" w:hAnsi="Times New Roman"/>
          <w:color w:val="000000"/>
        </w:rPr>
      </w:pPr>
      <w:r w:rsidRPr="00420910">
        <w:rPr>
          <w:rFonts w:ascii="Times New Roman" w:eastAsia="Arial Unicode MS" w:hAnsi="Times New Roman"/>
          <w:color w:val="000000"/>
        </w:rPr>
        <w:t xml:space="preserve">15.9 Interest in Water System Agreements Prohibited.  </w:t>
      </w:r>
      <w:bookmarkStart w:id="279" w:name="_DV_M76"/>
      <w:bookmarkEnd w:id="279"/>
      <w:r w:rsidRPr="00420910">
        <w:rPr>
          <w:rFonts w:ascii="Times New Roman" w:eastAsia="Arial Unicode MS" w:hAnsi="Times New Roman"/>
          <w:color w:val="000000"/>
        </w:rPr>
        <w:t xml:space="preserve">No officer or employee of the </w:t>
      </w:r>
      <w:bookmarkStart w:id="280" w:name="_DV_C50"/>
      <w:r w:rsidRPr="00420910">
        <w:rPr>
          <w:rStyle w:val="DeltaViewInsertion"/>
          <w:rFonts w:ascii="Times New Roman" w:eastAsia="Arial Unicode MS" w:hAnsi="Times New Roman"/>
          <w:b w:val="0"/>
        </w:rPr>
        <w:t>City</w:t>
      </w:r>
      <w:bookmarkStart w:id="281" w:name="_DV_M79"/>
      <w:bookmarkEnd w:id="280"/>
      <w:bookmarkEnd w:id="281"/>
      <w:r w:rsidRPr="00420910">
        <w:rPr>
          <w:rFonts w:ascii="Times New Roman" w:eastAsia="Arial Unicode MS" w:hAnsi="Times New Roman"/>
          <w:color w:val="000000"/>
        </w:rPr>
        <w:t xml:space="preserve"> shall have a financial interest, </w:t>
      </w:r>
      <w:bookmarkStart w:id="282" w:name="_DV_C52"/>
      <w:r w:rsidRPr="00420910">
        <w:rPr>
          <w:rStyle w:val="DeltaViewInsertion"/>
          <w:rFonts w:ascii="Times New Roman" w:eastAsia="Arial Unicode MS" w:hAnsi="Times New Roman"/>
          <w:b w:val="0"/>
        </w:rPr>
        <w:t>direct</w:t>
      </w:r>
      <w:bookmarkStart w:id="283" w:name="_DV_M80"/>
      <w:bookmarkEnd w:id="282"/>
      <w:bookmarkEnd w:id="283"/>
      <w:r w:rsidRPr="00420910">
        <w:rPr>
          <w:rFonts w:ascii="Times New Roman" w:eastAsia="Arial Unicode MS" w:hAnsi="Times New Roman"/>
          <w:b/>
          <w:color w:val="000000"/>
        </w:rPr>
        <w:t xml:space="preserve"> </w:t>
      </w:r>
      <w:r w:rsidRPr="00420910">
        <w:rPr>
          <w:rFonts w:ascii="Times New Roman" w:eastAsia="Arial Unicode MS" w:hAnsi="Times New Roman"/>
          <w:color w:val="000000"/>
        </w:rPr>
        <w:t xml:space="preserve">or </w:t>
      </w:r>
      <w:bookmarkStart w:id="284" w:name="_DV_C54"/>
      <w:r w:rsidRPr="00420910">
        <w:rPr>
          <w:rStyle w:val="DeltaViewInsertion"/>
          <w:rFonts w:ascii="Times New Roman" w:eastAsia="Arial Unicode MS" w:hAnsi="Times New Roman"/>
          <w:b w:val="0"/>
        </w:rPr>
        <w:t>indirect</w:t>
      </w:r>
      <w:bookmarkStart w:id="285" w:name="_DV_M81"/>
      <w:bookmarkEnd w:id="284"/>
      <w:bookmarkEnd w:id="285"/>
      <w:r w:rsidRPr="00420910">
        <w:rPr>
          <w:rFonts w:ascii="Times New Roman" w:eastAsia="Arial Unicode MS" w:hAnsi="Times New Roman"/>
          <w:b/>
          <w:color w:val="000000"/>
        </w:rPr>
        <w:t>,</w:t>
      </w:r>
      <w:r w:rsidRPr="00420910">
        <w:rPr>
          <w:rFonts w:ascii="Times New Roman" w:eastAsia="Arial Unicode MS" w:hAnsi="Times New Roman"/>
          <w:color w:val="000000"/>
        </w:rPr>
        <w:t xml:space="preserve"> in any Agreement with the Water System, or shall be financially interested, directly or indirectly, in the sale to the Water System of any land, materials, supplies or service, except on behalf of the </w:t>
      </w:r>
      <w:bookmarkStart w:id="286" w:name="_DV_C55"/>
      <w:r w:rsidRPr="00420910">
        <w:rPr>
          <w:rStyle w:val="DeltaViewInsertion"/>
          <w:rFonts w:ascii="Times New Roman" w:eastAsia="Arial Unicode MS" w:hAnsi="Times New Roman"/>
          <w:b w:val="0"/>
        </w:rPr>
        <w:t>City or</w:t>
      </w:r>
      <w:bookmarkStart w:id="287" w:name="_DV_M82"/>
      <w:bookmarkEnd w:id="286"/>
      <w:bookmarkEnd w:id="287"/>
      <w:r w:rsidRPr="00420910">
        <w:rPr>
          <w:rStyle w:val="DeltaViewInsertion"/>
          <w:rFonts w:ascii="Times New Roman" w:eastAsia="Arial Unicode MS" w:hAnsi="Times New Roman"/>
        </w:rPr>
        <w:t xml:space="preserve"> </w:t>
      </w:r>
      <w:r w:rsidRPr="00420910">
        <w:rPr>
          <w:rFonts w:ascii="Times New Roman" w:eastAsia="Arial Unicode MS" w:hAnsi="Times New Roman"/>
          <w:color w:val="000000"/>
        </w:rPr>
        <w:t xml:space="preserve">the Water System as an officer or employee.  </w:t>
      </w:r>
      <w:bookmarkStart w:id="288" w:name="_DV_C57"/>
      <w:r w:rsidRPr="00420910">
        <w:rPr>
          <w:rStyle w:val="DeltaViewInsertion"/>
          <w:rFonts w:ascii="Times New Roman" w:eastAsia="Arial Unicode MS" w:hAnsi="Times New Roman"/>
          <w:b w:val="0"/>
        </w:rPr>
        <w:t>Any violation of this Section, with</w:t>
      </w:r>
      <w:bookmarkStart w:id="289" w:name="_DV_M83"/>
      <w:bookmarkEnd w:id="288"/>
      <w:bookmarkEnd w:id="289"/>
      <w:r w:rsidRPr="00420910">
        <w:rPr>
          <w:rFonts w:ascii="Times New Roman" w:eastAsia="Arial Unicode MS" w:hAnsi="Times New Roman"/>
          <w:color w:val="000000"/>
        </w:rPr>
        <w:t xml:space="preserve"> the </w:t>
      </w:r>
      <w:bookmarkStart w:id="290" w:name="_DV_C59"/>
      <w:r w:rsidRPr="00420910">
        <w:rPr>
          <w:rStyle w:val="DeltaViewInsertion"/>
          <w:rFonts w:ascii="Times New Roman" w:eastAsia="Arial Unicode MS" w:hAnsi="Times New Roman"/>
          <w:b w:val="0"/>
        </w:rPr>
        <w:t>knowledge, expressed or implied, of Contractor contracting with the Water System shall render this Agreement voidable by the</w:t>
      </w:r>
      <w:bookmarkStart w:id="291" w:name="_DV_M84"/>
      <w:bookmarkEnd w:id="290"/>
      <w:bookmarkEnd w:id="291"/>
      <w:r w:rsidRPr="00420910">
        <w:rPr>
          <w:rFonts w:ascii="Times New Roman" w:eastAsia="Arial Unicode MS" w:hAnsi="Times New Roman"/>
          <w:b/>
          <w:color w:val="000000"/>
        </w:rPr>
        <w:t xml:space="preserve"> </w:t>
      </w:r>
      <w:r w:rsidRPr="00420910">
        <w:rPr>
          <w:rFonts w:ascii="Times New Roman" w:eastAsia="Arial Unicode MS" w:hAnsi="Times New Roman"/>
          <w:color w:val="000000"/>
        </w:rPr>
        <w:t>Board</w:t>
      </w:r>
      <w:bookmarkStart w:id="292" w:name="_DV_C61"/>
      <w:r w:rsidRPr="00420910">
        <w:rPr>
          <w:rStyle w:val="DeltaViewDeletion"/>
          <w:rFonts w:eastAsia="Arial Unicode MS"/>
          <w:bCs w:val="0"/>
        </w:rPr>
        <w:t xml:space="preserve"> </w:t>
      </w:r>
      <w:r w:rsidRPr="00420910">
        <w:rPr>
          <w:rStyle w:val="DeltaViewInsertion"/>
          <w:rFonts w:ascii="Times New Roman" w:eastAsia="Arial Unicode MS" w:hAnsi="Times New Roman"/>
          <w:b w:val="0"/>
        </w:rPr>
        <w:t xml:space="preserve">of Trustees or the President/Chief Executive Officer of </w:t>
      </w:r>
      <w:bookmarkEnd w:id="292"/>
      <w:r w:rsidRPr="00420910">
        <w:rPr>
          <w:rStyle w:val="DeltaViewInsertion"/>
          <w:rFonts w:ascii="Times New Roman" w:eastAsia="Arial Unicode MS" w:hAnsi="Times New Roman"/>
          <w:b w:val="0"/>
        </w:rPr>
        <w:t>the Water System</w:t>
      </w:r>
    </w:p>
    <w:p w14:paraId="6B5A15DD" w14:textId="77777777" w:rsidR="00142269" w:rsidRPr="00420910" w:rsidRDefault="00142269" w:rsidP="00EA1C50">
      <w:pPr>
        <w:jc w:val="both"/>
        <w:rPr>
          <w:rFonts w:ascii="Times New Roman" w:eastAsia="Arial Unicode MS" w:hAnsi="Times New Roman"/>
          <w:color w:val="000000"/>
        </w:rPr>
      </w:pPr>
      <w:r w:rsidRPr="00420910">
        <w:rPr>
          <w:rFonts w:ascii="Times New Roman" w:eastAsia="Arial Unicode MS" w:hAnsi="Times New Roman"/>
          <w:color w:val="000000"/>
        </w:rPr>
        <w:t>To report suspected ethics violations impacting the San Antonio Water System, please call 1-800-687-1918.</w:t>
      </w:r>
      <w:bookmarkStart w:id="293" w:name="_DV_M85"/>
      <w:bookmarkEnd w:id="293"/>
    </w:p>
    <w:p w14:paraId="7A059FDD" w14:textId="77777777" w:rsidR="00142269" w:rsidRPr="00420910" w:rsidRDefault="00142269" w:rsidP="00EA1C50">
      <w:pPr>
        <w:jc w:val="both"/>
        <w:rPr>
          <w:rFonts w:ascii="Times New Roman" w:eastAsia="Arial Unicode MS" w:hAnsi="Times New Roman"/>
          <w:color w:val="000000"/>
        </w:rPr>
      </w:pPr>
      <w:r w:rsidRPr="00420910">
        <w:rPr>
          <w:rFonts w:ascii="Times New Roman" w:eastAsia="Arial Unicode MS" w:hAnsi="Times New Roman"/>
          <w:color w:val="000000"/>
        </w:rPr>
        <w:t xml:space="preserve">15.10 Gift Policy. </w:t>
      </w:r>
      <w:r w:rsidRPr="00420910">
        <w:rPr>
          <w:rFonts w:ascii="Times New Roman" w:eastAsia="Arial Unicode MS" w:hAnsi="Times New Roman"/>
          <w:color w:val="000000"/>
        </w:rPr>
        <w:tab/>
        <w:t xml:space="preserve">The Water System employees are prohibited from soliciting, accepting or agreeing to accept any gifts from outside sources. A copy of the Water System's Policy </w:t>
      </w:r>
      <w:r w:rsidRPr="00420910">
        <w:rPr>
          <w:rFonts w:ascii="Times New Roman" w:hAnsi="Times New Roman"/>
        </w:rPr>
        <w:t xml:space="preserve">Section II.M of the Code of Ethical Standards </w:t>
      </w:r>
      <w:r w:rsidRPr="00420910">
        <w:rPr>
          <w:rFonts w:ascii="Times New Roman" w:eastAsia="Arial Unicode MS" w:hAnsi="Times New Roman"/>
        </w:rPr>
        <w:t xml:space="preserve">is </w:t>
      </w:r>
      <w:r w:rsidRPr="00420910">
        <w:rPr>
          <w:rFonts w:ascii="Times New Roman" w:eastAsia="Arial Unicode MS" w:hAnsi="Times New Roman"/>
          <w:color w:val="000000"/>
        </w:rPr>
        <w:t>available upon request</w:t>
      </w:r>
      <w:r w:rsidRPr="00420910">
        <w:rPr>
          <w:rFonts w:ascii="Times New Roman" w:eastAsia="Arial Unicode MS" w:hAnsi="Times New Roman"/>
          <w:i/>
          <w:iCs/>
          <w:color w:val="000000"/>
        </w:rPr>
        <w:t xml:space="preserve">. </w:t>
      </w:r>
      <w:r w:rsidRPr="00420910">
        <w:rPr>
          <w:rFonts w:ascii="Times New Roman" w:eastAsia="Arial Unicode MS" w:hAnsi="Times New Roman"/>
          <w:iCs/>
        </w:rPr>
        <w:t>Section M of the Water System’s Code of Ethical Standards regarding Gifts or Benefits is also available on the SAWS Business Center website.</w:t>
      </w:r>
    </w:p>
    <w:p w14:paraId="44D2E6BC" w14:textId="77777777" w:rsidR="00142269" w:rsidRPr="00420910" w:rsidRDefault="00142269" w:rsidP="00EA1C50">
      <w:pPr>
        <w:tabs>
          <w:tab w:val="left" w:pos="-720"/>
          <w:tab w:val="left" w:pos="0"/>
        </w:tabs>
        <w:jc w:val="both"/>
        <w:rPr>
          <w:rFonts w:ascii="Times New Roman" w:eastAsia="Arial Unicode MS" w:hAnsi="Times New Roman"/>
          <w:color w:val="000000"/>
        </w:rPr>
      </w:pPr>
      <w:r w:rsidRPr="00420910">
        <w:rPr>
          <w:rFonts w:ascii="Times New Roman" w:eastAsia="Arial Unicode MS" w:hAnsi="Times New Roman"/>
          <w:color w:val="000000"/>
        </w:rPr>
        <w:t xml:space="preserve">15.11 Tax Matters. </w:t>
      </w:r>
      <w:r w:rsidRPr="00420910">
        <w:rPr>
          <w:rFonts w:ascii="Times New Roman" w:eastAsia="Arial Unicode MS" w:hAnsi="Times New Roman"/>
          <w:color w:val="000000"/>
        </w:rPr>
        <w:tab/>
        <w:t>Contractor shall be solely responsible for payment of all taxes related to Contractor's provision of the services.  A tax exempt certificate is available upon request for the purchase of materials and goods only with regards to the contracted Services of this Agreement.</w:t>
      </w:r>
    </w:p>
    <w:p w14:paraId="69EA811A" w14:textId="77777777" w:rsidR="00A25CD5" w:rsidRPr="00420910" w:rsidRDefault="00A25CD5" w:rsidP="00EA1C50">
      <w:pPr>
        <w:tabs>
          <w:tab w:val="left" w:pos="-720"/>
          <w:tab w:val="left" w:pos="0"/>
        </w:tabs>
        <w:jc w:val="both"/>
        <w:rPr>
          <w:rFonts w:ascii="Times New Roman" w:eastAsia="Arial Unicode MS" w:hAnsi="Times New Roman"/>
          <w:color w:val="000000"/>
        </w:rPr>
      </w:pPr>
    </w:p>
    <w:p w14:paraId="6467B53C"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hAnsi="Times New Roman"/>
        </w:rPr>
        <w:lastRenderedPageBreak/>
        <w:t xml:space="preserve">15.12 Assignment; Binding Effect. </w:t>
      </w:r>
      <w:r w:rsidRPr="00420910">
        <w:rPr>
          <w:rFonts w:ascii="Times New Roman" w:eastAsia="Arial Unicode MS" w:hAnsi="Times New Roman"/>
          <w:color w:val="000000"/>
        </w:rPr>
        <w:t xml:space="preserve">No assignment, transfer, or delegation of any rights or obligations under this Agreement by Contractor shall be made without the prior written consent of the Water System, which may be withheld in the sole and absolute discretion of the Water System.  This Agreement shall be binding upon the parties to this Agreement and their respective legal representatives, heirs, devisees, legatees, or other successors and permitted assigns, and shall inure to the benefit of the parties to this Agreement and their respective legal representatives, heirs, devisees, legatees, or other permitted successors and permitted assigns.  </w:t>
      </w:r>
      <w:bookmarkStart w:id="294" w:name="co_anchor_a000124_1"/>
      <w:bookmarkEnd w:id="294"/>
    </w:p>
    <w:p w14:paraId="79A0A31F" w14:textId="77777777" w:rsidR="00142269" w:rsidRPr="00420910" w:rsidRDefault="00142269" w:rsidP="00EA1C50">
      <w:pPr>
        <w:autoSpaceDE w:val="0"/>
        <w:autoSpaceDN w:val="0"/>
        <w:adjustRightInd w:val="0"/>
        <w:ind w:left="360"/>
        <w:jc w:val="both"/>
        <w:rPr>
          <w:rFonts w:ascii="Times New Roman" w:hAnsi="Times New Roman"/>
        </w:rPr>
      </w:pPr>
    </w:p>
    <w:p w14:paraId="229EE4C8"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eastAsia="Arial Unicode MS" w:hAnsi="Times New Roman"/>
          <w:color w:val="000000"/>
        </w:rPr>
        <w:t>15.13 Interpretation; Captions.  Whenever the context so requires, the singular number shall include the plural and the plural shall include the singular, and the gender of any pronoun shall include the other genders.  Titles and captions of or in this Agreement are inserted only as a matter of convenience and for reference and in no way affect the scope for this Agreement or the intent of its provisions.</w:t>
      </w:r>
    </w:p>
    <w:p w14:paraId="44BBA4B2" w14:textId="77777777" w:rsidR="00142269" w:rsidRPr="00420910" w:rsidRDefault="00142269" w:rsidP="00EA1C50">
      <w:pPr>
        <w:autoSpaceDE w:val="0"/>
        <w:autoSpaceDN w:val="0"/>
        <w:adjustRightInd w:val="0"/>
        <w:jc w:val="both"/>
        <w:rPr>
          <w:rFonts w:ascii="Times New Roman" w:hAnsi="Times New Roman"/>
          <w:highlight w:val="yellow"/>
        </w:rPr>
      </w:pPr>
    </w:p>
    <w:p w14:paraId="6DAA2AE9" w14:textId="77777777" w:rsidR="00142269" w:rsidRPr="00420910" w:rsidRDefault="00142269" w:rsidP="00EA1C50">
      <w:pPr>
        <w:autoSpaceDE w:val="0"/>
        <w:autoSpaceDN w:val="0"/>
        <w:adjustRightInd w:val="0"/>
        <w:jc w:val="both"/>
        <w:rPr>
          <w:rFonts w:ascii="Times New Roman" w:eastAsia="Arial Unicode MS" w:hAnsi="Times New Roman"/>
        </w:rPr>
      </w:pPr>
      <w:r w:rsidRPr="00420910">
        <w:rPr>
          <w:rFonts w:ascii="Times New Roman" w:hAnsi="Times New Roman"/>
        </w:rPr>
        <w:t xml:space="preserve">15.14 Entire Agreement. </w:t>
      </w:r>
      <w:r w:rsidRPr="00420910">
        <w:rPr>
          <w:rFonts w:ascii="Times New Roman" w:eastAsia="Arial Unicode MS" w:hAnsi="Times New Roman"/>
          <w:color w:val="000000"/>
        </w:rPr>
        <w:t xml:space="preserve">This Agreement constitutes the entire agreement of the parties to this Agreement with respect to its subject matter, supersedes all prior agreements, if any, of the parties to this Agreement with respect to its subject matter, and may not be amended except in writing signed by the party to this Agreement against whom the change is being asserted.  </w:t>
      </w:r>
      <w:r w:rsidRPr="00420910">
        <w:rPr>
          <w:rFonts w:ascii="Times New Roman" w:eastAsia="Arial Unicode MS" w:hAnsi="Times New Roman"/>
        </w:rPr>
        <w:t xml:space="preserve">This Agreement consists of this document and attached </w:t>
      </w:r>
      <w:r w:rsidRPr="00420910">
        <w:rPr>
          <w:rFonts w:ascii="Times New Roman" w:eastAsia="Arial Unicode MS" w:hAnsi="Times New Roman"/>
          <w:u w:val="single"/>
        </w:rPr>
        <w:t>Exhibits A, B, C, D, E, F, G, and H,</w:t>
      </w:r>
      <w:r w:rsidRPr="00420910">
        <w:rPr>
          <w:rFonts w:ascii="Times New Roman" w:eastAsia="Arial Unicode MS" w:hAnsi="Times New Roman"/>
        </w:rPr>
        <w:t xml:space="preserve"> all of which are incorporated herein by reference for all purposes. Should any conflict arise between the terms of this document and the attached Exhibits, this document shall be controlling.  </w:t>
      </w:r>
    </w:p>
    <w:p w14:paraId="343D1C37" w14:textId="77777777" w:rsidR="00142269" w:rsidRPr="00420910" w:rsidRDefault="00142269" w:rsidP="00EA1C50">
      <w:pPr>
        <w:autoSpaceDE w:val="0"/>
        <w:autoSpaceDN w:val="0"/>
        <w:adjustRightInd w:val="0"/>
        <w:jc w:val="both"/>
        <w:rPr>
          <w:rFonts w:ascii="Times New Roman" w:hAnsi="Times New Roman"/>
          <w:highlight w:val="yellow"/>
        </w:rPr>
      </w:pPr>
    </w:p>
    <w:p w14:paraId="27702F4A" w14:textId="77777777" w:rsidR="00142269" w:rsidRPr="00420910" w:rsidRDefault="00142269" w:rsidP="00EA1C50">
      <w:pPr>
        <w:pStyle w:val="ListParagraph"/>
        <w:ind w:left="0"/>
        <w:jc w:val="both"/>
        <w:rPr>
          <w:rFonts w:eastAsia="Arial Unicode MS"/>
          <w:color w:val="000000"/>
          <w:sz w:val="20"/>
          <w:szCs w:val="20"/>
        </w:rPr>
      </w:pPr>
      <w:r w:rsidRPr="00420910">
        <w:rPr>
          <w:rFonts w:eastAsia="Arial Unicode MS"/>
          <w:color w:val="000000"/>
          <w:sz w:val="20"/>
          <w:szCs w:val="20"/>
        </w:rPr>
        <w:t>15.15 No Waiver.  The failure of any party to this Agreement at any time or times to require the performance of any provisio7ns of this Agreement shall in no manner affect the right to enforce the same; and no waiver by any party to this Agreement of any provision (or of a breach of any provision) of this Agreement, whether by conduct or otherwise, in any one or more instances, shall be deemed or construed either as a further or continuing waiver of any such provision or breach or as a waiver of any other provision (or of a breach of any other provision) of this Agreement.</w:t>
      </w:r>
    </w:p>
    <w:p w14:paraId="15D30466" w14:textId="77777777" w:rsidR="00A25CD5" w:rsidRPr="00420910" w:rsidRDefault="00A25CD5" w:rsidP="00EA1C50">
      <w:pPr>
        <w:pStyle w:val="ListParagraph"/>
        <w:ind w:left="0"/>
        <w:jc w:val="both"/>
        <w:rPr>
          <w:sz w:val="20"/>
          <w:szCs w:val="20"/>
        </w:rPr>
      </w:pPr>
    </w:p>
    <w:p w14:paraId="5B5C80B7"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hAnsi="Times New Roman"/>
        </w:rPr>
        <w:t xml:space="preserve">15.16 Governing Law; Jurisdiction. </w:t>
      </w:r>
      <w:r w:rsidRPr="00420910">
        <w:rPr>
          <w:rFonts w:ascii="Times New Roman" w:eastAsia="Arial Unicode MS" w:hAnsi="Times New Roman"/>
          <w:color w:val="000000"/>
        </w:rPr>
        <w:t xml:space="preserve">This Agreement has been entered in, and shall be governed by and construed in accordance with the laws of the State of Texas, without regard to principles of conflict or choice of law. </w:t>
      </w:r>
      <w:r w:rsidRPr="00420910">
        <w:rPr>
          <w:rStyle w:val="DeltaViewInsertion"/>
          <w:rFonts w:ascii="Times New Roman" w:eastAsia="Arial Unicode MS" w:hAnsi="Times New Roman"/>
          <w:b w:val="0"/>
          <w:u w:val="none"/>
        </w:rPr>
        <w:t>This Agreement is performable in Bexar County and</w:t>
      </w:r>
      <w:r w:rsidRPr="00420910">
        <w:rPr>
          <w:rFonts w:ascii="Times New Roman" w:eastAsia="Arial Unicode MS" w:hAnsi="Times New Roman"/>
          <w:b/>
          <w:color w:val="000000"/>
        </w:rPr>
        <w:t xml:space="preserve"> </w:t>
      </w:r>
      <w:r w:rsidRPr="00420910">
        <w:rPr>
          <w:rFonts w:ascii="Times New Roman" w:eastAsia="Arial Unicode MS" w:hAnsi="Times New Roman"/>
          <w:color w:val="000000"/>
        </w:rPr>
        <w:t>sole venue shall exclusively be</w:t>
      </w:r>
      <w:r w:rsidRPr="00420910">
        <w:rPr>
          <w:rStyle w:val="DeltaViewInsertion"/>
          <w:rFonts w:ascii="Times New Roman" w:eastAsia="Arial Unicode MS" w:hAnsi="Times New Roman"/>
          <w:u w:val="none"/>
        </w:rPr>
        <w:t xml:space="preserve"> </w:t>
      </w:r>
      <w:r w:rsidRPr="00420910">
        <w:rPr>
          <w:rStyle w:val="DeltaViewInsertion"/>
          <w:rFonts w:ascii="Times New Roman" w:eastAsia="Arial Unicode MS" w:hAnsi="Times New Roman"/>
          <w:b w:val="0"/>
          <w:u w:val="none"/>
        </w:rPr>
        <w:t>in</w:t>
      </w:r>
      <w:r w:rsidRPr="00420910">
        <w:rPr>
          <w:rFonts w:ascii="Times New Roman" w:eastAsia="Arial Unicode MS" w:hAnsi="Times New Roman"/>
          <w:b/>
          <w:color w:val="000000"/>
        </w:rPr>
        <w:t xml:space="preserve"> </w:t>
      </w:r>
      <w:r w:rsidRPr="00420910">
        <w:rPr>
          <w:rFonts w:ascii="Times New Roman" w:eastAsia="Arial Unicode MS" w:hAnsi="Times New Roman"/>
          <w:color w:val="000000"/>
        </w:rPr>
        <w:t>the courts of Bexar County, Texas.</w:t>
      </w:r>
      <w:r w:rsidRPr="00420910">
        <w:rPr>
          <w:rFonts w:ascii="Times New Roman" w:eastAsia="Arial Unicode MS" w:hAnsi="Times New Roman"/>
          <w:color w:val="000000"/>
        </w:rPr>
        <w:tab/>
      </w:r>
    </w:p>
    <w:p w14:paraId="06C2C726" w14:textId="77777777" w:rsidR="00142269" w:rsidRPr="00420910" w:rsidRDefault="00142269" w:rsidP="00EA1C50">
      <w:pPr>
        <w:autoSpaceDE w:val="0"/>
        <w:autoSpaceDN w:val="0"/>
        <w:adjustRightInd w:val="0"/>
        <w:jc w:val="both"/>
        <w:rPr>
          <w:rFonts w:ascii="Times New Roman" w:hAnsi="Times New Roman"/>
        </w:rPr>
      </w:pPr>
      <w:bookmarkStart w:id="295" w:name="co_anchor_a000122_1"/>
      <w:bookmarkStart w:id="296" w:name="co_anchor_a000126_1"/>
      <w:bookmarkEnd w:id="295"/>
      <w:bookmarkEnd w:id="296"/>
    </w:p>
    <w:p w14:paraId="795EA809" w14:textId="77777777" w:rsidR="00142269" w:rsidRPr="00420910" w:rsidRDefault="00142269" w:rsidP="00EA1C50">
      <w:pPr>
        <w:autoSpaceDE w:val="0"/>
        <w:autoSpaceDN w:val="0"/>
        <w:adjustRightInd w:val="0"/>
        <w:jc w:val="both"/>
        <w:rPr>
          <w:rFonts w:ascii="Times New Roman" w:hAnsi="Times New Roman"/>
        </w:rPr>
      </w:pPr>
    </w:p>
    <w:p w14:paraId="3F615A0E"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hAnsi="Times New Roman"/>
        </w:rPr>
        <w:t xml:space="preserve">15.17 Counterparts. </w:t>
      </w:r>
      <w:r w:rsidRPr="00420910">
        <w:rPr>
          <w:rFonts w:ascii="Times New Roman" w:eastAsia="Arial Unicode MS" w:hAnsi="Times New Roman"/>
          <w:color w:val="000000"/>
        </w:rPr>
        <w:t>This Agreement may be executed in two or more counterparts, each of which shall be deemed an original, and it shall not be necessary in making proof of this Agreement or its terms to produce or account for more than one of such counterparts.</w:t>
      </w:r>
    </w:p>
    <w:p w14:paraId="14C89D6F" w14:textId="77777777" w:rsidR="00142269" w:rsidRPr="00420910" w:rsidRDefault="00142269" w:rsidP="00EA1C50">
      <w:pPr>
        <w:autoSpaceDE w:val="0"/>
        <w:autoSpaceDN w:val="0"/>
        <w:adjustRightInd w:val="0"/>
        <w:jc w:val="both"/>
        <w:rPr>
          <w:rFonts w:ascii="Times New Roman" w:hAnsi="Times New Roman"/>
        </w:rPr>
      </w:pPr>
    </w:p>
    <w:p w14:paraId="6F4C76B3"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eastAsia="Arial Unicode MS" w:hAnsi="Times New Roman"/>
          <w:color w:val="000000"/>
        </w:rPr>
        <w:t xml:space="preserve">15.18 Non-Appropriation.  Contractor agrees that the Water System has projected costs for this Agreement and the Water System expects to pay all obligations of this Agreement from projected revenues of the Water System.  All obligations of the Water System are subject to annual appropriations by its Board of Trustees.  Accordingly, notwithstanding anything in this Agreement to the contrary, in the event that the Water System should fail to appropriate funds to pay any of the Water System’s obligations under the terms of this Agreement, then the Water System’s obligations under this Agreement shall terminate, and Contractor’s sole option and remedy shall be to terminate this Agreement by written notice to the Water System, and neither the Water System nor Contractor shall have any further duties or obligations hereunder, except those which expressly survive.  </w:t>
      </w:r>
    </w:p>
    <w:p w14:paraId="6372A6E3" w14:textId="77777777" w:rsidR="00142269" w:rsidRPr="00420910" w:rsidRDefault="00142269" w:rsidP="00EA1C50">
      <w:pPr>
        <w:autoSpaceDE w:val="0"/>
        <w:autoSpaceDN w:val="0"/>
        <w:adjustRightInd w:val="0"/>
        <w:ind w:left="360"/>
        <w:jc w:val="both"/>
        <w:rPr>
          <w:rFonts w:ascii="Times New Roman" w:hAnsi="Times New Roman"/>
        </w:rPr>
      </w:pPr>
    </w:p>
    <w:p w14:paraId="40794807"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hAnsi="Times New Roman"/>
        </w:rPr>
        <w:t>15.19 Export Regulation. The Services utilize software and technology that may be subject to US export control laws, including the US Export Administration Act and its associated regulations. The Water System shall not, directly or indirectly, export, re-export, or release the Services or the underlying software or technology to, or make the Services or the underlying software or technology accessible from, any jurisdiction or country to which export, re-export, or release is prohibited by law, rule, or regulation. The Water System shall comply with all applicable federal laws, regulations, and rules, and com</w:t>
      </w:r>
      <w:r w:rsidRPr="00420910">
        <w:rPr>
          <w:rFonts w:ascii="Times New Roman" w:hAnsi="Times New Roman"/>
        </w:rPr>
        <w:lastRenderedPageBreak/>
        <w:t>plete all required undertakings (including obtaining any necessary export license or other governmental approval), prior to exporting, re-exporting, releasing, or otherwise making the Services or the underlying software or technology available outside the US.</w:t>
      </w:r>
      <w:bookmarkStart w:id="297" w:name="co_anchor_a602408_1"/>
      <w:bookmarkStart w:id="298" w:name="co_anchor_a276371_1"/>
      <w:bookmarkStart w:id="299" w:name="co_anchor_a585450_1"/>
      <w:bookmarkStart w:id="300" w:name="co_anchor_a306265_1"/>
      <w:bookmarkEnd w:id="297"/>
      <w:bookmarkEnd w:id="298"/>
      <w:bookmarkEnd w:id="299"/>
      <w:bookmarkEnd w:id="300"/>
    </w:p>
    <w:p w14:paraId="07CD0E29" w14:textId="77777777" w:rsidR="00142269" w:rsidRPr="00420910" w:rsidRDefault="00142269" w:rsidP="00EA1C50">
      <w:pPr>
        <w:autoSpaceDE w:val="0"/>
        <w:autoSpaceDN w:val="0"/>
        <w:adjustRightInd w:val="0"/>
        <w:ind w:left="400"/>
        <w:jc w:val="both"/>
        <w:rPr>
          <w:rFonts w:ascii="Times New Roman" w:hAnsi="Times New Roman"/>
        </w:rPr>
      </w:pPr>
    </w:p>
    <w:p w14:paraId="60A4F7A9" w14:textId="77777777" w:rsidR="00142269" w:rsidRPr="00420910" w:rsidRDefault="00142269" w:rsidP="00EA1C50">
      <w:pPr>
        <w:autoSpaceDE w:val="0"/>
        <w:autoSpaceDN w:val="0"/>
        <w:adjustRightInd w:val="0"/>
        <w:jc w:val="both"/>
        <w:rPr>
          <w:rFonts w:ascii="Times New Roman" w:hAnsi="Times New Roman"/>
        </w:rPr>
      </w:pPr>
      <w:r w:rsidRPr="00420910">
        <w:rPr>
          <w:rFonts w:ascii="Times New Roman" w:hAnsi="Times New Roman"/>
        </w:rPr>
        <w:t xml:space="preserve">15.20 Severability. If any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Upon such determination that any term or other provision is invalid, illegal, or unenforceable, the Parties shall negotiate in good faith to modify this Agreement so as to </w:t>
      </w:r>
      <w:proofErr w:type="spellStart"/>
      <w:r w:rsidRPr="00420910">
        <w:rPr>
          <w:rFonts w:ascii="Times New Roman" w:hAnsi="Times New Roman"/>
        </w:rPr>
        <w:t>effect</w:t>
      </w:r>
      <w:proofErr w:type="spellEnd"/>
      <w:r w:rsidRPr="00420910">
        <w:rPr>
          <w:rFonts w:ascii="Times New Roman" w:hAnsi="Times New Roman"/>
        </w:rPr>
        <w:t xml:space="preserve"> their original intent as closely as possible in a mutually acceptable manner in order that the transactions contemplated hereby be consummated as originally contemplated to the greatest extent possible.</w:t>
      </w:r>
    </w:p>
    <w:p w14:paraId="33BDF426" w14:textId="77777777" w:rsidR="00142269" w:rsidRPr="00420910" w:rsidRDefault="00142269" w:rsidP="00142269">
      <w:pPr>
        <w:autoSpaceDE w:val="0"/>
        <w:autoSpaceDN w:val="0"/>
        <w:adjustRightInd w:val="0"/>
        <w:jc w:val="both"/>
        <w:rPr>
          <w:rFonts w:ascii="Times New Roman" w:hAnsi="Times New Roman"/>
        </w:rPr>
      </w:pPr>
      <w:bookmarkStart w:id="301" w:name="co_anchor_a641086_1"/>
      <w:bookmarkEnd w:id="301"/>
    </w:p>
    <w:p w14:paraId="194C22E9" w14:textId="77777777" w:rsidR="00142269" w:rsidRPr="00420910" w:rsidRDefault="00142269" w:rsidP="00142269">
      <w:pPr>
        <w:autoSpaceDE w:val="0"/>
        <w:autoSpaceDN w:val="0"/>
        <w:adjustRightInd w:val="0"/>
        <w:jc w:val="both"/>
        <w:rPr>
          <w:rFonts w:ascii="Times New Roman" w:hAnsi="Times New Roman"/>
        </w:rPr>
      </w:pPr>
      <w:r w:rsidRPr="00420910">
        <w:rPr>
          <w:rFonts w:ascii="Times New Roman" w:hAnsi="Times New Roman"/>
        </w:rPr>
        <w:t>IN WITNESS WHEREOF, the Parties hereto have executed this Agreement as of the date first above written.</w:t>
      </w:r>
    </w:p>
    <w:p w14:paraId="18E3F49A" w14:textId="77777777" w:rsidR="00142269" w:rsidRPr="00420910" w:rsidRDefault="00142269" w:rsidP="00142269">
      <w:pPr>
        <w:jc w:val="both"/>
        <w:rPr>
          <w:rFonts w:ascii="Arial" w:eastAsia="Arial Unicode MS" w:hAnsi="Arial" w:cs="Arial"/>
          <w:color w:val="000000"/>
          <w:u w:val="single"/>
        </w:rPr>
      </w:pPr>
    </w:p>
    <w:p w14:paraId="7C2B7502" w14:textId="77777777" w:rsidR="00142269" w:rsidRPr="00420910" w:rsidRDefault="00142269" w:rsidP="00142269">
      <w:pPr>
        <w:jc w:val="both"/>
        <w:rPr>
          <w:rFonts w:ascii="Arial" w:eastAsia="Arial Unicode MS" w:hAnsi="Arial" w:cs="Arial"/>
          <w:color w:val="000000"/>
          <w:u w:val="single"/>
        </w:rPr>
      </w:pPr>
    </w:p>
    <w:p w14:paraId="2A34CF5B" w14:textId="77777777" w:rsidR="00142269" w:rsidRPr="00420910" w:rsidRDefault="00142269" w:rsidP="00142269">
      <w:pPr>
        <w:jc w:val="both"/>
        <w:rPr>
          <w:rFonts w:ascii="Times New Roman" w:eastAsia="Arial Unicode MS" w:hAnsi="Times New Roman"/>
          <w:color w:val="000000"/>
        </w:rPr>
      </w:pPr>
      <w:r w:rsidRPr="00420910">
        <w:rPr>
          <w:rFonts w:ascii="Times New Roman" w:eastAsia="Arial Unicode MS" w:hAnsi="Times New Roman"/>
          <w:color w:val="000000"/>
          <w:u w:val="single"/>
        </w:rPr>
        <w:t>THE WATER SYSTEM</w:t>
      </w:r>
      <w:r w:rsidRPr="00420910">
        <w:rPr>
          <w:rFonts w:ascii="Times New Roman" w:eastAsia="Arial Unicode MS" w:hAnsi="Times New Roman"/>
          <w:color w:val="000000"/>
        </w:rPr>
        <w:t>:</w:t>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t>San Antonio Water System</w:t>
      </w:r>
    </w:p>
    <w:p w14:paraId="470392D3" w14:textId="77777777" w:rsidR="00142269" w:rsidRPr="00420910" w:rsidRDefault="00142269" w:rsidP="00142269">
      <w:pPr>
        <w:jc w:val="both"/>
        <w:rPr>
          <w:rFonts w:ascii="Times New Roman" w:eastAsia="Arial Unicode MS" w:hAnsi="Times New Roman"/>
          <w:color w:val="000000"/>
        </w:rPr>
      </w:pPr>
      <w:bookmarkStart w:id="302" w:name="_DV_M101"/>
      <w:bookmarkEnd w:id="302"/>
    </w:p>
    <w:p w14:paraId="6F248E67" w14:textId="77777777" w:rsidR="00142269" w:rsidRPr="00420910" w:rsidRDefault="00142269" w:rsidP="00142269">
      <w:pPr>
        <w:jc w:val="both"/>
        <w:rPr>
          <w:rFonts w:ascii="Times New Roman" w:eastAsia="Arial Unicode MS" w:hAnsi="Times New Roman"/>
          <w:color w:val="000000"/>
        </w:rPr>
      </w:pPr>
      <w:bookmarkStart w:id="303" w:name="_DV_M102"/>
      <w:bookmarkEnd w:id="303"/>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t>By:___________________________________</w:t>
      </w:r>
    </w:p>
    <w:p w14:paraId="6877F8E1" w14:textId="77777777" w:rsidR="00142269" w:rsidRPr="00420910" w:rsidRDefault="00142269" w:rsidP="00142269">
      <w:pPr>
        <w:jc w:val="both"/>
        <w:rPr>
          <w:rFonts w:ascii="Times New Roman" w:eastAsia="Arial Unicode MS" w:hAnsi="Times New Roman"/>
          <w:color w:val="000000"/>
        </w:rPr>
      </w:pPr>
      <w:bookmarkStart w:id="304" w:name="_DV_M103"/>
      <w:bookmarkEnd w:id="304"/>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t>Yvonne C. Torres</w:t>
      </w:r>
    </w:p>
    <w:p w14:paraId="5D93CC7E" w14:textId="77777777" w:rsidR="00142269" w:rsidRPr="00420910" w:rsidRDefault="00142269" w:rsidP="00142269">
      <w:pPr>
        <w:tabs>
          <w:tab w:val="left" w:pos="5040"/>
        </w:tabs>
        <w:jc w:val="both"/>
        <w:rPr>
          <w:rFonts w:ascii="Times New Roman" w:eastAsia="Arial Unicode MS" w:hAnsi="Times New Roman"/>
          <w:color w:val="000000"/>
        </w:rPr>
      </w:pPr>
      <w:r w:rsidRPr="00420910">
        <w:rPr>
          <w:rFonts w:ascii="Times New Roman" w:eastAsia="Arial Unicode MS" w:hAnsi="Times New Roman"/>
          <w:color w:val="000000"/>
        </w:rPr>
        <w:tab/>
        <w:t>Director Purchasing</w:t>
      </w:r>
    </w:p>
    <w:p w14:paraId="0A18E82D" w14:textId="77777777" w:rsidR="00142269" w:rsidRPr="00420910" w:rsidRDefault="00142269" w:rsidP="00142269">
      <w:pPr>
        <w:tabs>
          <w:tab w:val="left" w:pos="5040"/>
        </w:tabs>
        <w:jc w:val="both"/>
        <w:rPr>
          <w:rFonts w:ascii="Times New Roman" w:eastAsia="Arial Unicode MS" w:hAnsi="Times New Roman"/>
          <w:color w:val="000000"/>
        </w:rPr>
      </w:pPr>
    </w:p>
    <w:p w14:paraId="788FB71F" w14:textId="77777777" w:rsidR="00142269" w:rsidRPr="00420910" w:rsidRDefault="00142269" w:rsidP="00142269">
      <w:pPr>
        <w:tabs>
          <w:tab w:val="left" w:pos="4320"/>
          <w:tab w:val="left" w:pos="8820"/>
        </w:tabs>
        <w:jc w:val="both"/>
        <w:rPr>
          <w:rFonts w:ascii="Times New Roman" w:eastAsia="Arial Unicode MS" w:hAnsi="Times New Roman"/>
          <w:color w:val="000000"/>
        </w:rPr>
      </w:pPr>
      <w:bookmarkStart w:id="305" w:name="_DV_M104"/>
      <w:bookmarkEnd w:id="305"/>
      <w:r w:rsidRPr="00420910">
        <w:rPr>
          <w:rFonts w:ascii="Times New Roman" w:eastAsia="Arial Unicode MS" w:hAnsi="Times New Roman"/>
          <w:color w:val="000000"/>
        </w:rPr>
        <w:tab/>
      </w:r>
      <w:r w:rsidRPr="00420910">
        <w:rPr>
          <w:rFonts w:ascii="Times New Roman" w:eastAsia="Arial Unicode MS" w:hAnsi="Times New Roman"/>
          <w:color w:val="000000"/>
          <w:u w:val="single"/>
        </w:rPr>
        <w:tab/>
      </w:r>
    </w:p>
    <w:p w14:paraId="3C7129FB" w14:textId="77777777" w:rsidR="00142269" w:rsidRPr="00420910" w:rsidRDefault="00142269" w:rsidP="00142269">
      <w:pPr>
        <w:tabs>
          <w:tab w:val="left" w:pos="5760"/>
          <w:tab w:val="left" w:pos="8820"/>
        </w:tabs>
        <w:jc w:val="both"/>
        <w:rPr>
          <w:rFonts w:ascii="Times New Roman" w:eastAsia="Arial Unicode MS" w:hAnsi="Times New Roman"/>
        </w:rPr>
      </w:pPr>
      <w:r w:rsidRPr="00420910">
        <w:rPr>
          <w:rFonts w:ascii="Times New Roman" w:eastAsia="Arial Unicode MS" w:hAnsi="Times New Roman"/>
          <w:color w:val="000000"/>
        </w:rPr>
        <w:tab/>
      </w:r>
      <w:r w:rsidRPr="00420910">
        <w:rPr>
          <w:rFonts w:ascii="Times New Roman" w:eastAsia="Arial Unicode MS" w:hAnsi="Times New Roman"/>
        </w:rPr>
        <w:t>Date</w:t>
      </w:r>
    </w:p>
    <w:p w14:paraId="5C6456A0" w14:textId="77777777" w:rsidR="00142269" w:rsidRPr="00420910" w:rsidRDefault="00142269" w:rsidP="00142269">
      <w:pPr>
        <w:jc w:val="both"/>
        <w:rPr>
          <w:rFonts w:ascii="Times New Roman" w:eastAsia="Arial Unicode MS" w:hAnsi="Times New Roman"/>
        </w:rPr>
      </w:pPr>
    </w:p>
    <w:p w14:paraId="105C2D2B" w14:textId="7E4A1AD3" w:rsidR="00142269" w:rsidRPr="00420910" w:rsidRDefault="00142269" w:rsidP="00142269">
      <w:pPr>
        <w:jc w:val="both"/>
        <w:rPr>
          <w:rFonts w:ascii="Times New Roman" w:eastAsia="Arial Unicode MS" w:hAnsi="Times New Roman"/>
        </w:rPr>
      </w:pPr>
      <w:bookmarkStart w:id="306" w:name="_DV_M105"/>
      <w:bookmarkEnd w:id="306"/>
      <w:r w:rsidRPr="00420910">
        <w:rPr>
          <w:rFonts w:ascii="Times New Roman" w:eastAsia="Arial Unicode MS" w:hAnsi="Times New Roman"/>
          <w:u w:val="single"/>
        </w:rPr>
        <w:t>CONTRACTOR</w:t>
      </w:r>
      <w:r w:rsidRPr="00420910">
        <w:rPr>
          <w:rFonts w:ascii="Times New Roman" w:eastAsia="Arial Unicode MS" w:hAnsi="Times New Roman"/>
        </w:rPr>
        <w:t>:</w:t>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r>
      <w:r w:rsidR="00420910">
        <w:rPr>
          <w:rFonts w:ascii="Times New Roman" w:eastAsia="Arial Unicode MS" w:hAnsi="Times New Roman"/>
        </w:rPr>
        <w:tab/>
      </w:r>
      <w:r w:rsidRPr="00420910">
        <w:rPr>
          <w:rFonts w:ascii="Times New Roman" w:eastAsia="Arial Unicode MS" w:hAnsi="Times New Roman"/>
        </w:rPr>
        <w:t>Company Name</w:t>
      </w:r>
    </w:p>
    <w:p w14:paraId="3B3D7375" w14:textId="77777777" w:rsidR="00142269" w:rsidRPr="00420910" w:rsidRDefault="00142269" w:rsidP="00142269">
      <w:pPr>
        <w:jc w:val="both"/>
        <w:rPr>
          <w:rFonts w:ascii="Times New Roman" w:eastAsia="Arial Unicode MS" w:hAnsi="Times New Roman"/>
          <w:color w:val="000000"/>
        </w:rPr>
      </w:pPr>
      <w:bookmarkStart w:id="307" w:name="_DV_M106"/>
      <w:bookmarkEnd w:id="307"/>
    </w:p>
    <w:p w14:paraId="3F83291E" w14:textId="77777777" w:rsidR="00142269" w:rsidRPr="00420910" w:rsidRDefault="00142269" w:rsidP="00142269">
      <w:pPr>
        <w:jc w:val="both"/>
        <w:rPr>
          <w:rFonts w:ascii="Times New Roman" w:eastAsia="Arial Unicode MS" w:hAnsi="Times New Roman"/>
          <w:color w:val="000000"/>
        </w:rPr>
      </w:pPr>
    </w:p>
    <w:p w14:paraId="25CD4708" w14:textId="77777777" w:rsidR="00142269" w:rsidRPr="00420910" w:rsidRDefault="00142269" w:rsidP="00142269">
      <w:pPr>
        <w:jc w:val="both"/>
        <w:rPr>
          <w:rFonts w:ascii="Times New Roman" w:eastAsia="Arial Unicode MS" w:hAnsi="Times New Roman"/>
          <w:color w:val="000000"/>
        </w:rPr>
      </w:pPr>
      <w:bookmarkStart w:id="308" w:name="_DV_M107"/>
      <w:bookmarkEnd w:id="308"/>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t>By:__________________________________</w:t>
      </w:r>
    </w:p>
    <w:p w14:paraId="4F2ABD4C" w14:textId="77777777" w:rsidR="00142269" w:rsidRPr="00420910" w:rsidRDefault="00142269" w:rsidP="00142269">
      <w:pPr>
        <w:tabs>
          <w:tab w:val="left" w:pos="5760"/>
        </w:tabs>
        <w:jc w:val="both"/>
        <w:rPr>
          <w:rFonts w:ascii="Times New Roman" w:eastAsia="Arial Unicode MS" w:hAnsi="Times New Roman"/>
          <w:color w:val="000000"/>
        </w:rPr>
      </w:pPr>
      <w:bookmarkStart w:id="309" w:name="_DV_M108"/>
      <w:bookmarkEnd w:id="309"/>
      <w:r w:rsidRPr="00420910">
        <w:rPr>
          <w:rFonts w:ascii="Times New Roman" w:eastAsia="Arial Unicode MS" w:hAnsi="Times New Roman"/>
          <w:color w:val="000000"/>
        </w:rPr>
        <w:tab/>
        <w:t>Signature</w:t>
      </w:r>
    </w:p>
    <w:p w14:paraId="35ACD9B6" w14:textId="77777777" w:rsidR="00142269" w:rsidRPr="00420910" w:rsidRDefault="00142269" w:rsidP="00142269">
      <w:pPr>
        <w:tabs>
          <w:tab w:val="left" w:pos="5760"/>
        </w:tabs>
        <w:jc w:val="both"/>
        <w:rPr>
          <w:rFonts w:ascii="Times New Roman" w:eastAsia="Arial Unicode MS" w:hAnsi="Times New Roman"/>
          <w:color w:val="000000"/>
        </w:rPr>
      </w:pPr>
    </w:p>
    <w:p w14:paraId="4328F16F" w14:textId="77777777" w:rsidR="00142269" w:rsidRPr="00420910" w:rsidRDefault="00142269" w:rsidP="00142269">
      <w:pPr>
        <w:tabs>
          <w:tab w:val="left" w:pos="468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ab/>
      </w:r>
      <w:r w:rsidRPr="00420910">
        <w:rPr>
          <w:rFonts w:ascii="Times New Roman" w:eastAsia="Arial Unicode MS" w:hAnsi="Times New Roman"/>
          <w:color w:val="000000"/>
          <w:u w:val="single"/>
        </w:rPr>
        <w:tab/>
      </w:r>
    </w:p>
    <w:p w14:paraId="14C312C2" w14:textId="77777777" w:rsidR="00142269" w:rsidRPr="00420910" w:rsidRDefault="00142269" w:rsidP="00142269">
      <w:pPr>
        <w:tabs>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lastRenderedPageBreak/>
        <w:tab/>
      </w:r>
      <w:r w:rsidRPr="00420910">
        <w:rPr>
          <w:rFonts w:ascii="Times New Roman" w:eastAsia="Arial Unicode MS" w:hAnsi="Times New Roman"/>
          <w:color w:val="000000"/>
        </w:rPr>
        <w:tab/>
        <w:t>Title</w:t>
      </w:r>
    </w:p>
    <w:p w14:paraId="1AB35161" w14:textId="77777777" w:rsidR="00142269" w:rsidRPr="00420910" w:rsidRDefault="00142269" w:rsidP="00142269">
      <w:pPr>
        <w:tabs>
          <w:tab w:val="left" w:pos="4680"/>
          <w:tab w:val="left" w:pos="5760"/>
          <w:tab w:val="left" w:pos="8730"/>
        </w:tabs>
        <w:jc w:val="both"/>
        <w:rPr>
          <w:rFonts w:ascii="Times New Roman" w:eastAsia="Arial Unicode MS" w:hAnsi="Times New Roman"/>
          <w:color w:val="000000"/>
        </w:rPr>
      </w:pPr>
    </w:p>
    <w:p w14:paraId="6C45B2DA" w14:textId="77777777" w:rsidR="00142269" w:rsidRPr="00420910" w:rsidRDefault="00142269" w:rsidP="00142269">
      <w:pPr>
        <w:tabs>
          <w:tab w:val="left" w:pos="468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ab/>
      </w:r>
      <w:r w:rsidRPr="00420910">
        <w:rPr>
          <w:rFonts w:ascii="Times New Roman" w:eastAsia="Arial Unicode MS" w:hAnsi="Times New Roman"/>
          <w:color w:val="000000"/>
          <w:u w:val="single"/>
        </w:rPr>
        <w:tab/>
      </w:r>
    </w:p>
    <w:p w14:paraId="48EB5360" w14:textId="77777777" w:rsidR="00142269" w:rsidRPr="00420910" w:rsidRDefault="00142269" w:rsidP="00142269">
      <w:pPr>
        <w:tabs>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ab/>
        <w:t>Date</w:t>
      </w:r>
    </w:p>
    <w:p w14:paraId="06EA5F39" w14:textId="77777777" w:rsidR="00142269" w:rsidRPr="00420910" w:rsidRDefault="00142269" w:rsidP="00142269">
      <w:pPr>
        <w:rPr>
          <w:rFonts w:ascii="Times New Roman" w:hAnsi="Times New Roman"/>
        </w:rPr>
      </w:pPr>
      <w:r w:rsidRPr="00420910">
        <w:rPr>
          <w:rFonts w:ascii="Times New Roman" w:hAnsi="Times New Roman"/>
        </w:rPr>
        <w:t>LIST OF EXHIBITS</w:t>
      </w:r>
    </w:p>
    <w:p w14:paraId="6853BCE9" w14:textId="77777777" w:rsidR="00142269" w:rsidRPr="00420910" w:rsidRDefault="00142269" w:rsidP="00142269">
      <w:pPr>
        <w:tabs>
          <w:tab w:val="left" w:pos="4680"/>
          <w:tab w:val="left" w:pos="5760"/>
          <w:tab w:val="left" w:pos="8730"/>
        </w:tabs>
        <w:jc w:val="both"/>
        <w:rPr>
          <w:rFonts w:ascii="Times New Roman" w:hAnsi="Times New Roman"/>
          <w:b/>
          <w:i/>
        </w:rPr>
      </w:pPr>
      <w:r w:rsidRPr="00420910">
        <w:rPr>
          <w:rFonts w:ascii="Times New Roman" w:hAnsi="Times New Roman"/>
          <w:b/>
          <w:i/>
        </w:rPr>
        <w:t>(Exhibits not included herein)</w:t>
      </w:r>
    </w:p>
    <w:p w14:paraId="6F83211D" w14:textId="77777777" w:rsidR="00142269" w:rsidRPr="00420910" w:rsidRDefault="00142269" w:rsidP="00142269">
      <w:pPr>
        <w:tabs>
          <w:tab w:val="left" w:pos="1170"/>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Exhibit A:</w:t>
      </w:r>
      <w:r w:rsidRPr="00420910">
        <w:rPr>
          <w:rFonts w:ascii="Times New Roman" w:eastAsia="Arial Unicode MS" w:hAnsi="Times New Roman"/>
          <w:color w:val="000000"/>
        </w:rPr>
        <w:tab/>
        <w:t xml:space="preserve">Products and Services  </w:t>
      </w:r>
    </w:p>
    <w:p w14:paraId="149A5A03" w14:textId="77777777" w:rsidR="00142269" w:rsidRPr="00420910" w:rsidRDefault="00142269" w:rsidP="001D3E4D">
      <w:pPr>
        <w:tabs>
          <w:tab w:val="left" w:pos="1170"/>
          <w:tab w:val="right" w:pos="11040"/>
        </w:tabs>
        <w:jc w:val="both"/>
        <w:rPr>
          <w:rFonts w:ascii="Times New Roman" w:eastAsia="Arial Unicode MS" w:hAnsi="Times New Roman"/>
          <w:color w:val="000000"/>
        </w:rPr>
      </w:pPr>
      <w:r w:rsidRPr="00420910">
        <w:rPr>
          <w:rFonts w:ascii="Times New Roman" w:eastAsia="Arial Unicode MS" w:hAnsi="Times New Roman"/>
          <w:color w:val="000000"/>
        </w:rPr>
        <w:t>Exhibit B:</w:t>
      </w:r>
      <w:r w:rsidRPr="00420910">
        <w:rPr>
          <w:rFonts w:ascii="Times New Roman" w:eastAsia="Arial Unicode MS" w:hAnsi="Times New Roman"/>
          <w:color w:val="000000"/>
        </w:rPr>
        <w:tab/>
      </w:r>
      <w:r w:rsidRPr="00420910">
        <w:rPr>
          <w:rFonts w:ascii="Times New Roman" w:hAnsi="Times New Roman"/>
        </w:rPr>
        <w:t>Fees</w:t>
      </w:r>
      <w:r w:rsidR="000F21F4" w:rsidRPr="00420910">
        <w:rPr>
          <w:rFonts w:ascii="Times New Roman" w:hAnsi="Times New Roman"/>
        </w:rPr>
        <w:t xml:space="preserve"> – Compensation Schedule </w:t>
      </w:r>
      <w:r w:rsidR="001D3E4D" w:rsidRPr="00420910">
        <w:rPr>
          <w:rFonts w:ascii="Times New Roman" w:hAnsi="Times New Roman"/>
        </w:rPr>
        <w:tab/>
      </w:r>
    </w:p>
    <w:p w14:paraId="007BDDF7" w14:textId="77777777" w:rsidR="00142269" w:rsidRPr="00420910" w:rsidRDefault="00142269" w:rsidP="00142269">
      <w:pPr>
        <w:tabs>
          <w:tab w:val="left" w:pos="1170"/>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Exhibit C:</w:t>
      </w:r>
      <w:r w:rsidRPr="00420910">
        <w:rPr>
          <w:rFonts w:ascii="Times New Roman" w:eastAsia="Arial Unicode MS" w:hAnsi="Times New Roman"/>
          <w:color w:val="000000"/>
        </w:rPr>
        <w:tab/>
        <w:t>Term and Extensions</w:t>
      </w:r>
    </w:p>
    <w:p w14:paraId="2AFEFB0A" w14:textId="77777777" w:rsidR="00142269" w:rsidRPr="00420910" w:rsidRDefault="00142269" w:rsidP="00142269">
      <w:pPr>
        <w:tabs>
          <w:tab w:val="left" w:pos="1170"/>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Exhibit D:</w:t>
      </w:r>
      <w:r w:rsidRPr="00420910">
        <w:rPr>
          <w:rFonts w:ascii="Times New Roman" w:eastAsia="Arial Unicode MS" w:hAnsi="Times New Roman"/>
          <w:color w:val="000000"/>
        </w:rPr>
        <w:tab/>
        <w:t>List of Subcontractors</w:t>
      </w:r>
    </w:p>
    <w:p w14:paraId="12F16BDA" w14:textId="77777777" w:rsidR="00142269" w:rsidRPr="00420910" w:rsidRDefault="00142269" w:rsidP="00142269">
      <w:pPr>
        <w:tabs>
          <w:tab w:val="left" w:pos="1170"/>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Exhibit E:</w:t>
      </w:r>
      <w:r w:rsidRPr="00420910">
        <w:rPr>
          <w:rFonts w:ascii="Times New Roman" w:eastAsia="Arial Unicode MS" w:hAnsi="Times New Roman"/>
          <w:color w:val="000000"/>
        </w:rPr>
        <w:tab/>
        <w:t>Security Procedures</w:t>
      </w:r>
    </w:p>
    <w:p w14:paraId="52C35888" w14:textId="77777777" w:rsidR="00142269" w:rsidRPr="00420910" w:rsidRDefault="00142269" w:rsidP="00142269">
      <w:pPr>
        <w:tabs>
          <w:tab w:val="left" w:pos="1170"/>
        </w:tabs>
        <w:ind w:left="540" w:hanging="540"/>
        <w:jc w:val="both"/>
        <w:rPr>
          <w:rFonts w:ascii="Times New Roman" w:eastAsia="Arial Unicode MS" w:hAnsi="Times New Roman"/>
          <w:color w:val="000000"/>
        </w:rPr>
      </w:pPr>
      <w:r w:rsidRPr="00420910">
        <w:rPr>
          <w:rFonts w:ascii="Times New Roman" w:eastAsia="Arial Unicode MS" w:hAnsi="Times New Roman"/>
          <w:color w:val="000000"/>
        </w:rPr>
        <w:t>Exhibit F:</w:t>
      </w:r>
      <w:r w:rsidRPr="00420910">
        <w:rPr>
          <w:rFonts w:ascii="Times New Roman" w:eastAsia="Arial Unicode MS" w:hAnsi="Times New Roman"/>
          <w:color w:val="000000"/>
        </w:rPr>
        <w:tab/>
        <w:t>Interested Parties Form 1295</w:t>
      </w:r>
    </w:p>
    <w:p w14:paraId="2B2842CB" w14:textId="77777777" w:rsidR="00142269" w:rsidRPr="00420910" w:rsidRDefault="00142269" w:rsidP="00142269">
      <w:pPr>
        <w:tabs>
          <w:tab w:val="left" w:pos="1170"/>
        </w:tabs>
        <w:ind w:left="540" w:hanging="540"/>
        <w:jc w:val="both"/>
        <w:rPr>
          <w:rFonts w:ascii="Times New Roman" w:eastAsia="Arial Unicode MS" w:hAnsi="Times New Roman"/>
          <w:color w:val="000000"/>
        </w:rPr>
      </w:pPr>
      <w:r w:rsidRPr="00420910">
        <w:rPr>
          <w:rFonts w:ascii="Times New Roman" w:eastAsia="Arial Unicode MS" w:hAnsi="Times New Roman"/>
          <w:color w:val="000000"/>
        </w:rPr>
        <w:t xml:space="preserve">Exhibit G: </w:t>
      </w:r>
      <w:r w:rsidRPr="00420910">
        <w:rPr>
          <w:rFonts w:ascii="Times New Roman" w:eastAsia="Arial Unicode MS" w:hAnsi="Times New Roman"/>
          <w:color w:val="000000"/>
        </w:rPr>
        <w:tab/>
        <w:t xml:space="preserve">SAWS Standard Insurance Specifications &amp; Certificate of Liability Insurance Requirements </w:t>
      </w:r>
    </w:p>
    <w:p w14:paraId="3F4F9096" w14:textId="056B3E85" w:rsidR="00142269" w:rsidRPr="00420910" w:rsidRDefault="00142269" w:rsidP="00420910">
      <w:pPr>
        <w:tabs>
          <w:tab w:val="left" w:pos="1170"/>
        </w:tabs>
        <w:ind w:left="540" w:hanging="540"/>
        <w:jc w:val="both"/>
        <w:rPr>
          <w:rFonts w:ascii="Times New Roman" w:eastAsia="Arial Unicode MS" w:hAnsi="Times New Roman"/>
          <w:color w:val="000000"/>
        </w:rPr>
      </w:pPr>
      <w:r w:rsidRPr="00420910">
        <w:rPr>
          <w:rFonts w:ascii="Times New Roman" w:eastAsia="Arial Unicode MS" w:hAnsi="Times New Roman"/>
          <w:color w:val="000000"/>
        </w:rPr>
        <w:t xml:space="preserve">Exhibit H: </w:t>
      </w:r>
      <w:r w:rsidRPr="00420910">
        <w:rPr>
          <w:rFonts w:ascii="Times New Roman" w:eastAsia="Arial Unicode MS" w:hAnsi="Times New Roman"/>
          <w:color w:val="000000"/>
        </w:rPr>
        <w:tab/>
        <w:t>No Boycotting Israel Verification</w:t>
      </w:r>
    </w:p>
    <w:sectPr w:rsidR="00142269" w:rsidRPr="00420910" w:rsidSect="00BA22B9">
      <w:headerReference w:type="even" r:id="rId35"/>
      <w:footerReference w:type="default" r:id="rId36"/>
      <w:headerReference w:type="first" r:id="rId37"/>
      <w:endnotePr>
        <w:numFmt w:val="decimal"/>
      </w:endnotePr>
      <w:type w:val="continuous"/>
      <w:pgSz w:w="12240" w:h="15840"/>
      <w:pgMar w:top="720" w:right="600" w:bottom="288" w:left="60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396A0" w14:textId="77777777" w:rsidR="004C039F" w:rsidRDefault="004C039F">
      <w:r>
        <w:separator/>
      </w:r>
    </w:p>
  </w:endnote>
  <w:endnote w:type="continuationSeparator" w:id="0">
    <w:p w14:paraId="77E47D5F" w14:textId="77777777" w:rsidR="004C039F" w:rsidRDefault="004C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D93F" w14:textId="77777777" w:rsidR="004C039F" w:rsidRPr="00411058" w:rsidRDefault="004C039F" w:rsidP="00411058">
    <w:pPr>
      <w:pStyle w:val="Footer"/>
      <w:tabs>
        <w:tab w:val="clear" w:pos="4320"/>
        <w:tab w:val="clear" w:pos="8640"/>
        <w:tab w:val="right" w:pos="9180"/>
      </w:tabs>
      <w:rPr>
        <w:rFonts w:ascii="Times New Roman" w:hAnsi="Times New Roman"/>
      </w:rPr>
    </w:pPr>
    <w:r>
      <w:rPr>
        <w:rFonts w:ascii="Times New Roman" w:hAnsi="Times New Roman"/>
        <w:sz w:val="16"/>
        <w:szCs w:val="16"/>
      </w:rPr>
      <w:t>RFP/RFQ</w:t>
    </w:r>
    <w:r w:rsidRPr="0027059D">
      <w:rPr>
        <w:rFonts w:ascii="Times New Roman" w:hAnsi="Times New Roman"/>
        <w:sz w:val="16"/>
        <w:szCs w:val="16"/>
      </w:rPr>
      <w:t>/RFQ Template Form</w:t>
    </w:r>
    <w:r w:rsidRPr="00411058">
      <w:rPr>
        <w:rFonts w:ascii="Times New Roman" w:hAnsi="Times New Roman"/>
      </w:rPr>
      <w:tab/>
    </w:r>
    <w:smartTag w:uri="urn:schemas-microsoft-com:office:smarttags" w:element="place">
      <w:smartTag w:uri="urn:schemas-microsoft-com:office:smarttags" w:element="City">
        <w:r w:rsidRPr="00411058">
          <w:rPr>
            <w:rFonts w:ascii="Times New Roman" w:hAnsi="Times New Roman"/>
          </w:rPr>
          <w:t>San Antonio</w:t>
        </w:r>
      </w:smartTag>
    </w:smartTag>
    <w:r w:rsidRPr="00411058">
      <w:rPr>
        <w:rFonts w:ascii="Times New Roman" w:hAnsi="Times New Roman"/>
      </w:rPr>
      <w:t xml:space="preserve"> Water System</w:t>
    </w:r>
  </w:p>
  <w:p w14:paraId="2D3C21F8" w14:textId="77777777" w:rsidR="004C039F" w:rsidRPr="00411058" w:rsidRDefault="004C039F" w:rsidP="00411058">
    <w:pPr>
      <w:pStyle w:val="Footer"/>
      <w:tabs>
        <w:tab w:val="clear" w:pos="8640"/>
        <w:tab w:val="right" w:pos="9180"/>
      </w:tabs>
      <w:rPr>
        <w:rFonts w:ascii="Times New Roman" w:hAnsi="Times New Roman"/>
      </w:rPr>
    </w:pPr>
    <w:r w:rsidRPr="0027059D">
      <w:rPr>
        <w:rFonts w:ascii="Times New Roman" w:hAnsi="Times New Roman"/>
        <w:sz w:val="16"/>
        <w:szCs w:val="16"/>
      </w:rPr>
      <w:t xml:space="preserve">Rev. </w:t>
    </w:r>
    <w:r>
      <w:rPr>
        <w:rFonts w:ascii="Times New Roman" w:hAnsi="Times New Roman"/>
        <w:sz w:val="16"/>
        <w:szCs w:val="16"/>
      </w:rPr>
      <w:t>04/15/06</w:t>
    </w:r>
    <w:r w:rsidRPr="00411058">
      <w:rPr>
        <w:rFonts w:ascii="Times New Roman" w:hAnsi="Times New Roman"/>
      </w:rPr>
      <w:tab/>
    </w:r>
    <w:r w:rsidRPr="00411058">
      <w:rPr>
        <w:rFonts w:ascii="Times New Roman" w:hAnsi="Times New Roman"/>
      </w:rPr>
      <w:tab/>
      <w:t>Request for Qualifications</w:t>
    </w:r>
  </w:p>
  <w:p w14:paraId="76EFF6E4" w14:textId="77777777" w:rsidR="004C039F" w:rsidRPr="00411058" w:rsidRDefault="004C039F" w:rsidP="00411058">
    <w:pPr>
      <w:pStyle w:val="Footer"/>
      <w:tabs>
        <w:tab w:val="clear" w:pos="8640"/>
        <w:tab w:val="right" w:pos="9180"/>
      </w:tabs>
      <w:rPr>
        <w:rFonts w:ascii="Times New Roman" w:hAnsi="Times New Roman"/>
      </w:rPr>
    </w:pPr>
    <w:r w:rsidRPr="00411058">
      <w:rPr>
        <w:rFonts w:ascii="Times New Roman" w:hAnsi="Times New Roman"/>
      </w:rPr>
      <w:tab/>
    </w:r>
    <w:r w:rsidRPr="00411058">
      <w:rPr>
        <w:rFonts w:ascii="Times New Roman" w:hAnsi="Times New Roman"/>
      </w:rPr>
      <w:tab/>
      <w:t xml:space="preserve">Page </w:t>
    </w:r>
    <w:r w:rsidRPr="00411058">
      <w:rPr>
        <w:rFonts w:ascii="Times New Roman" w:hAnsi="Times New Roman"/>
      </w:rPr>
      <w:fldChar w:fldCharType="begin"/>
    </w:r>
    <w:r w:rsidRPr="00411058">
      <w:rPr>
        <w:rFonts w:ascii="Times New Roman" w:hAnsi="Times New Roman"/>
      </w:rPr>
      <w:instrText xml:space="preserve"> PAGE </w:instrText>
    </w:r>
    <w:r w:rsidRPr="00411058">
      <w:rPr>
        <w:rFonts w:ascii="Times New Roman" w:hAnsi="Times New Roman"/>
      </w:rPr>
      <w:fldChar w:fldCharType="separate"/>
    </w:r>
    <w:r>
      <w:rPr>
        <w:rFonts w:ascii="Times New Roman" w:hAnsi="Times New Roman"/>
        <w:noProof/>
      </w:rPr>
      <w:t>1</w:t>
    </w:r>
    <w:r w:rsidRPr="00411058">
      <w:rPr>
        <w:rFonts w:ascii="Times New Roman" w:hAnsi="Times New Roman"/>
      </w:rPr>
      <w:fldChar w:fldCharType="end"/>
    </w:r>
    <w:r w:rsidRPr="00411058">
      <w:rPr>
        <w:rFonts w:ascii="Times New Roman" w:hAnsi="Times New Roman"/>
      </w:rPr>
      <w:t xml:space="preserve"> of </w:t>
    </w:r>
    <w:r w:rsidRPr="00411058">
      <w:rPr>
        <w:rFonts w:ascii="Times New Roman" w:hAnsi="Times New Roman"/>
      </w:rPr>
      <w:fldChar w:fldCharType="begin"/>
    </w:r>
    <w:r w:rsidRPr="00411058">
      <w:rPr>
        <w:rFonts w:ascii="Times New Roman" w:hAnsi="Times New Roman"/>
      </w:rPr>
      <w:instrText xml:space="preserve"> NUMPAGES </w:instrText>
    </w:r>
    <w:r w:rsidRPr="00411058">
      <w:rPr>
        <w:rFonts w:ascii="Times New Roman" w:hAnsi="Times New Roman"/>
      </w:rPr>
      <w:fldChar w:fldCharType="separate"/>
    </w:r>
    <w:r w:rsidR="00CF1123">
      <w:rPr>
        <w:rFonts w:ascii="Times New Roman" w:hAnsi="Times New Roman"/>
        <w:noProof/>
      </w:rPr>
      <w:t>76</w:t>
    </w:r>
    <w:r w:rsidRPr="00411058">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0B17" w14:textId="71D381B5" w:rsidR="004C039F" w:rsidRPr="00670733" w:rsidRDefault="004C039F" w:rsidP="00411058">
    <w:pPr>
      <w:pStyle w:val="Footer"/>
      <w:tabs>
        <w:tab w:val="clear" w:pos="8640"/>
        <w:tab w:val="right" w:pos="9180"/>
      </w:tabs>
      <w:rPr>
        <w:rFonts w:ascii="Times New Roman" w:hAnsi="Times New Roman"/>
        <w:sz w:val="16"/>
        <w:szCs w:val="16"/>
      </w:rPr>
    </w:pPr>
    <w:r w:rsidRPr="00670733">
      <w:rPr>
        <w:rFonts w:ascii="Times New Roman" w:hAnsi="Times New Roman"/>
        <w:sz w:val="16"/>
        <w:szCs w:val="16"/>
      </w:rPr>
      <w:t>Rev. 01/03/18</w:t>
    </w:r>
    <w:r w:rsidRPr="00670733">
      <w:rPr>
        <w:rFonts w:ascii="Times New Roman" w:hAnsi="Times New Roman"/>
        <w:sz w:val="16"/>
        <w:szCs w:val="16"/>
      </w:rPr>
      <w:tab/>
    </w:r>
    <w:r w:rsidRPr="00670733">
      <w:rPr>
        <w:rFonts w:ascii="Times New Roman" w:hAnsi="Times New Roman"/>
        <w:sz w:val="16"/>
        <w:szCs w:val="16"/>
      </w:rPr>
      <w:tab/>
      <w:t xml:space="preserve">Page </w:t>
    </w:r>
    <w:r w:rsidRPr="00670733">
      <w:rPr>
        <w:rFonts w:ascii="Times New Roman" w:hAnsi="Times New Roman"/>
        <w:sz w:val="16"/>
        <w:szCs w:val="16"/>
      </w:rPr>
      <w:fldChar w:fldCharType="begin"/>
    </w:r>
    <w:r w:rsidRPr="00670733">
      <w:rPr>
        <w:rFonts w:ascii="Times New Roman" w:hAnsi="Times New Roman"/>
        <w:sz w:val="16"/>
        <w:szCs w:val="16"/>
      </w:rPr>
      <w:instrText xml:space="preserve"> PAGE  </w:instrText>
    </w:r>
    <w:r w:rsidRPr="00670733">
      <w:rPr>
        <w:rFonts w:ascii="Times New Roman" w:hAnsi="Times New Roman"/>
        <w:sz w:val="16"/>
        <w:szCs w:val="16"/>
      </w:rPr>
      <w:fldChar w:fldCharType="separate"/>
    </w:r>
    <w:r w:rsidR="003979E9">
      <w:rPr>
        <w:rFonts w:ascii="Times New Roman" w:hAnsi="Times New Roman"/>
        <w:noProof/>
        <w:sz w:val="16"/>
        <w:szCs w:val="16"/>
      </w:rPr>
      <w:t>19</w:t>
    </w:r>
    <w:r w:rsidRPr="00670733">
      <w:rPr>
        <w:rFonts w:ascii="Times New Roman" w:hAnsi="Times New Roman"/>
        <w:sz w:val="16"/>
        <w:szCs w:val="16"/>
      </w:rPr>
      <w:fldChar w:fldCharType="end"/>
    </w:r>
    <w:r w:rsidR="00A46ABA">
      <w:rPr>
        <w:rFonts w:ascii="Times New Roman" w:hAnsi="Times New Roman"/>
        <w:sz w:val="16"/>
        <w:szCs w:val="16"/>
      </w:rPr>
      <w:t xml:space="preserve"> of 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9FF7" w14:textId="77777777" w:rsidR="004C039F" w:rsidRPr="00053CC1" w:rsidRDefault="004C039F" w:rsidP="00053C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BFFF" w14:textId="23724862" w:rsidR="004C039F" w:rsidRPr="00670733" w:rsidRDefault="004C039F" w:rsidP="00337C9F">
    <w:pPr>
      <w:pStyle w:val="Footer"/>
      <w:tabs>
        <w:tab w:val="clear" w:pos="8640"/>
        <w:tab w:val="right" w:pos="9180"/>
      </w:tabs>
      <w:rPr>
        <w:rFonts w:ascii="Times New Roman" w:hAnsi="Times New Roman"/>
        <w:sz w:val="16"/>
        <w:szCs w:val="16"/>
      </w:rPr>
    </w:pPr>
    <w:r w:rsidRPr="00670733">
      <w:rPr>
        <w:rFonts w:ascii="Times New Roman" w:hAnsi="Times New Roman"/>
        <w:sz w:val="16"/>
        <w:szCs w:val="16"/>
      </w:rPr>
      <w:t>Rev. 01/03/18</w:t>
    </w:r>
    <w:r w:rsidRPr="00670733">
      <w:rPr>
        <w:rFonts w:ascii="Times New Roman" w:hAnsi="Times New Roman"/>
        <w:sz w:val="16"/>
        <w:szCs w:val="16"/>
      </w:rPr>
      <w:tab/>
    </w:r>
    <w:r w:rsidRPr="00670733">
      <w:rPr>
        <w:rFonts w:ascii="Times New Roman" w:hAnsi="Times New Roman"/>
        <w:sz w:val="16"/>
        <w:szCs w:val="16"/>
      </w:rPr>
      <w:tab/>
      <w:t xml:space="preserve">Page </w:t>
    </w:r>
    <w:r w:rsidRPr="00670733">
      <w:rPr>
        <w:rFonts w:ascii="Times New Roman" w:hAnsi="Times New Roman"/>
        <w:sz w:val="16"/>
        <w:szCs w:val="16"/>
      </w:rPr>
      <w:fldChar w:fldCharType="begin"/>
    </w:r>
    <w:r w:rsidRPr="00670733">
      <w:rPr>
        <w:rFonts w:ascii="Times New Roman" w:hAnsi="Times New Roman"/>
        <w:sz w:val="16"/>
        <w:szCs w:val="16"/>
      </w:rPr>
      <w:instrText xml:space="preserve"> PAGE </w:instrText>
    </w:r>
    <w:r w:rsidRPr="00670733">
      <w:rPr>
        <w:rFonts w:ascii="Times New Roman" w:hAnsi="Times New Roman"/>
        <w:sz w:val="16"/>
        <w:szCs w:val="16"/>
      </w:rPr>
      <w:fldChar w:fldCharType="separate"/>
    </w:r>
    <w:r w:rsidR="003979E9">
      <w:rPr>
        <w:rFonts w:ascii="Times New Roman" w:hAnsi="Times New Roman"/>
        <w:noProof/>
        <w:sz w:val="16"/>
        <w:szCs w:val="16"/>
      </w:rPr>
      <w:t>18</w:t>
    </w:r>
    <w:r w:rsidRPr="00670733">
      <w:rPr>
        <w:rFonts w:ascii="Times New Roman" w:hAnsi="Times New Roman"/>
        <w:sz w:val="16"/>
        <w:szCs w:val="16"/>
      </w:rPr>
      <w:fldChar w:fldCharType="end"/>
    </w:r>
    <w:r w:rsidR="00A46ABA">
      <w:rPr>
        <w:rFonts w:ascii="Times New Roman" w:hAnsi="Times New Roman"/>
        <w:sz w:val="16"/>
        <w:szCs w:val="16"/>
      </w:rPr>
      <w:t xml:space="preserve"> of 67</w:t>
    </w:r>
  </w:p>
  <w:p w14:paraId="718666E3" w14:textId="77777777" w:rsidR="004C039F" w:rsidRPr="00337C9F" w:rsidRDefault="004C039F" w:rsidP="00053CC1">
    <w:pPr>
      <w:pStyle w:val="Foo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10F7" w14:textId="298FFB5E" w:rsidR="004C039F" w:rsidRPr="001772DE" w:rsidRDefault="004C039F" w:rsidP="00AC6147">
    <w:pPr>
      <w:pStyle w:val="Footer"/>
      <w:tabs>
        <w:tab w:val="clear" w:pos="4320"/>
      </w:tabs>
      <w:rPr>
        <w:rFonts w:ascii="Times New Roman" w:hAnsi="Times New Roman"/>
        <w:sz w:val="16"/>
        <w:szCs w:val="16"/>
      </w:rPr>
    </w:pPr>
    <w:r w:rsidRPr="001772DE">
      <w:rPr>
        <w:rFonts w:ascii="Times New Roman" w:hAnsi="Times New Roman"/>
        <w:sz w:val="16"/>
        <w:szCs w:val="16"/>
      </w:rPr>
      <w:t>Rev. 01/03/18</w:t>
    </w:r>
    <w:r w:rsidRPr="001772DE">
      <w:rPr>
        <w:rFonts w:ascii="Times New Roman" w:hAnsi="Times New Roman"/>
        <w:sz w:val="16"/>
        <w:szCs w:val="16"/>
      </w:rPr>
      <w:tab/>
      <w:t xml:space="preserve">Page </w:t>
    </w:r>
    <w:r w:rsidRPr="001772DE">
      <w:rPr>
        <w:rFonts w:ascii="Times New Roman" w:hAnsi="Times New Roman"/>
        <w:sz w:val="16"/>
        <w:szCs w:val="16"/>
      </w:rPr>
      <w:fldChar w:fldCharType="begin"/>
    </w:r>
    <w:r w:rsidRPr="001772DE">
      <w:rPr>
        <w:rFonts w:ascii="Times New Roman" w:hAnsi="Times New Roman"/>
        <w:sz w:val="16"/>
        <w:szCs w:val="16"/>
      </w:rPr>
      <w:instrText xml:space="preserve"> PAGE </w:instrText>
    </w:r>
    <w:r w:rsidRPr="001772DE">
      <w:rPr>
        <w:rFonts w:ascii="Times New Roman" w:hAnsi="Times New Roman"/>
        <w:sz w:val="16"/>
        <w:szCs w:val="16"/>
      </w:rPr>
      <w:fldChar w:fldCharType="separate"/>
    </w:r>
    <w:r w:rsidR="003979E9">
      <w:rPr>
        <w:rFonts w:ascii="Times New Roman" w:hAnsi="Times New Roman"/>
        <w:noProof/>
        <w:sz w:val="16"/>
        <w:szCs w:val="16"/>
      </w:rPr>
      <w:t>67</w:t>
    </w:r>
    <w:r w:rsidRPr="001772DE">
      <w:rPr>
        <w:rFonts w:ascii="Times New Roman" w:hAnsi="Times New Roman"/>
        <w:sz w:val="16"/>
        <w:szCs w:val="16"/>
      </w:rPr>
      <w:fldChar w:fldCharType="end"/>
    </w:r>
    <w:r w:rsidR="00A46ABA">
      <w:rPr>
        <w:rFonts w:ascii="Times New Roman" w:hAnsi="Times New Roman"/>
        <w:sz w:val="16"/>
        <w:szCs w:val="16"/>
      </w:rPr>
      <w:t xml:space="preserve"> of 67</w:t>
    </w:r>
    <w:r w:rsidRPr="001772DE">
      <w:rPr>
        <w:rFonts w:ascii="Times New Roman" w:hAnsi="Times New Roman"/>
        <w:sz w:val="16"/>
        <w:szCs w:val="16"/>
      </w:rPr>
      <w:tab/>
    </w:r>
  </w:p>
  <w:p w14:paraId="2669AC39" w14:textId="77777777" w:rsidR="004C039F" w:rsidRPr="001772DE" w:rsidRDefault="004C039F">
    <w:pP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F017D" w14:textId="77777777" w:rsidR="004C039F" w:rsidRDefault="004C039F">
      <w:r>
        <w:separator/>
      </w:r>
    </w:p>
  </w:footnote>
  <w:footnote w:type="continuationSeparator" w:id="0">
    <w:p w14:paraId="143B47BB" w14:textId="77777777" w:rsidR="004C039F" w:rsidRDefault="004C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049B" w14:textId="77777777" w:rsidR="004C039F" w:rsidRDefault="003979E9">
    <w:pPr>
      <w:pStyle w:val="Header"/>
      <w:framePr w:wrap="around" w:vAnchor="text" w:hAnchor="margin" w:y="1"/>
      <w:rPr>
        <w:rStyle w:val="PageNumber"/>
      </w:rPr>
    </w:pPr>
    <w:r>
      <w:rPr>
        <w:noProof/>
      </w:rPr>
      <w:pict w14:anchorId="7CB42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5" type="#_x0000_t136" style="position:absolute;margin-left:0;margin-top:0;width:558.35pt;height:101.5pt;rotation:315;z-index:-25166182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r w:rsidR="004C039F">
      <w:rPr>
        <w:rStyle w:val="PageNumber"/>
      </w:rPr>
      <w:fldChar w:fldCharType="begin"/>
    </w:r>
    <w:r w:rsidR="004C039F">
      <w:rPr>
        <w:rStyle w:val="PageNumber"/>
      </w:rPr>
      <w:instrText xml:space="preserve">PAGE  </w:instrText>
    </w:r>
    <w:r w:rsidR="004C039F">
      <w:rPr>
        <w:rStyle w:val="PageNumber"/>
      </w:rPr>
      <w:fldChar w:fldCharType="end"/>
    </w:r>
  </w:p>
  <w:p w14:paraId="4CA39350" w14:textId="77777777" w:rsidR="004C039F" w:rsidRDefault="004C039F">
    <w:pPr>
      <w:pStyle w:val="Heade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2918" w14:textId="77777777" w:rsidR="004C039F" w:rsidRDefault="004C039F" w:rsidP="0077195C">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D03F2" w14:textId="77777777" w:rsidR="004C039F" w:rsidRDefault="003979E9">
    <w:pPr>
      <w:pStyle w:val="Header"/>
    </w:pPr>
    <w:r>
      <w:rPr>
        <w:noProof/>
      </w:rPr>
      <w:pict w14:anchorId="1C1D2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84" type="#_x0000_t136" style="position:absolute;margin-left:0;margin-top:0;width:558.35pt;height:101.5pt;rotation:315;z-index:-25165568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3D1D5725" w14:textId="77777777" w:rsidR="004C039F" w:rsidRDefault="004C039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2C7A" w14:textId="77777777" w:rsidR="004C039F" w:rsidRDefault="003979E9">
    <w:pPr>
      <w:pStyle w:val="Header"/>
    </w:pPr>
    <w:r>
      <w:rPr>
        <w:noProof/>
      </w:rPr>
      <w:pict w14:anchorId="26137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83" type="#_x0000_t136" style="position:absolute;margin-left:0;margin-top:0;width:558.35pt;height:101.5pt;rotation:315;z-index:-25165670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226B" w14:textId="77777777" w:rsidR="004C039F" w:rsidRDefault="003979E9">
    <w:pPr>
      <w:pStyle w:val="Header"/>
      <w:framePr w:wrap="around" w:vAnchor="text" w:hAnchor="page" w:x="1389" w:y="-50"/>
      <w:rPr>
        <w:rStyle w:val="PageNumber"/>
      </w:rPr>
    </w:pPr>
    <w:r>
      <w:rPr>
        <w:noProof/>
      </w:rPr>
      <w:pict w14:anchorId="26901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6" type="#_x0000_t136" style="position:absolute;margin-left:0;margin-top:0;width:558.35pt;height:101.5pt;rotation:315;z-index:-25166080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0279428F" w14:textId="77777777" w:rsidR="004C039F" w:rsidRDefault="004C039F">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4E2E" w14:textId="77777777" w:rsidR="004C039F" w:rsidRDefault="003979E9">
    <w:pPr>
      <w:pStyle w:val="Header"/>
    </w:pPr>
    <w:r>
      <w:rPr>
        <w:noProof/>
      </w:rPr>
      <w:pict w14:anchorId="01114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8" type="#_x0000_t136" style="position:absolute;margin-left:0;margin-top:0;width:558.35pt;height:101.5pt;rotation:315;z-index:-251659776;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5F3E" w14:textId="77777777" w:rsidR="004C039F" w:rsidRDefault="003979E9">
    <w:pPr>
      <w:pStyle w:val="Header"/>
    </w:pPr>
    <w:r>
      <w:rPr>
        <w:noProof/>
      </w:rPr>
      <w:pict w14:anchorId="1030D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9" type="#_x0000_t136" style="position:absolute;margin-left:0;margin-top:0;width:558.35pt;height:101.5pt;rotation:315;z-index:-251658752;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FCBC" w14:textId="77777777" w:rsidR="004C039F" w:rsidRDefault="004C03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E133" w14:textId="77777777" w:rsidR="004C039F" w:rsidRDefault="003979E9">
    <w:pPr>
      <w:pStyle w:val="Header"/>
    </w:pPr>
    <w:r>
      <w:rPr>
        <w:noProof/>
      </w:rPr>
      <w:pict w14:anchorId="3C5EC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1" type="#_x0000_t136" style="position:absolute;margin-left:0;margin-top:0;width:558.35pt;height:101.5pt;rotation:315;z-index:-251657728;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B57BE" w14:textId="77777777" w:rsidR="004C039F" w:rsidRDefault="004C039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8EA6" w14:textId="77777777" w:rsidR="004C039F" w:rsidRDefault="004C03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CC2E" w14:textId="77777777" w:rsidR="004C039F" w:rsidRPr="00C85FB3" w:rsidRDefault="004C039F" w:rsidP="00C85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933"/>
    <w:multiLevelType w:val="hybridMultilevel"/>
    <w:tmpl w:val="521C517E"/>
    <w:lvl w:ilvl="0" w:tplc="E11470C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AF44D8"/>
    <w:multiLevelType w:val="hybridMultilevel"/>
    <w:tmpl w:val="F19ED556"/>
    <w:lvl w:ilvl="0" w:tplc="04090013">
      <w:start w:val="1"/>
      <w:numFmt w:val="upperRoman"/>
      <w:lvlText w:val="%1."/>
      <w:lvlJc w:val="right"/>
      <w:pPr>
        <w:tabs>
          <w:tab w:val="num" w:pos="720"/>
        </w:tabs>
        <w:ind w:left="720" w:hanging="180"/>
      </w:pPr>
    </w:lvl>
    <w:lvl w:ilvl="1" w:tplc="72580704">
      <w:start w:val="1"/>
      <w:numFmt w:val="lowerLetter"/>
      <w:lvlText w:val="%2."/>
      <w:lvlJc w:val="left"/>
      <w:pPr>
        <w:tabs>
          <w:tab w:val="num" w:pos="1440"/>
        </w:tabs>
        <w:ind w:left="1440" w:hanging="360"/>
      </w:pPr>
      <w:rPr>
        <w:caps w:val="0"/>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6C5F6D"/>
    <w:multiLevelType w:val="hybridMultilevel"/>
    <w:tmpl w:val="42C6F23E"/>
    <w:lvl w:ilvl="0" w:tplc="E31EAD14">
      <w:start w:val="1"/>
      <w:numFmt w:val="lowerLetter"/>
      <w:lvlText w:val="(%1)"/>
      <w:lvlJc w:val="left"/>
      <w:pPr>
        <w:ind w:left="1160" w:hanging="360"/>
      </w:pPr>
      <w:rPr>
        <w:rFonts w:cs="Times New Roman" w:hint="default"/>
      </w:rPr>
    </w:lvl>
    <w:lvl w:ilvl="1" w:tplc="04090019">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4" w15:restartNumberingAfterBreak="0">
    <w:nsid w:val="0CE31075"/>
    <w:multiLevelType w:val="hybridMultilevel"/>
    <w:tmpl w:val="314EF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B8399A"/>
    <w:multiLevelType w:val="hybridMultilevel"/>
    <w:tmpl w:val="AB4060A4"/>
    <w:lvl w:ilvl="0" w:tplc="E356F91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6" w15:restartNumberingAfterBreak="0">
    <w:nsid w:val="110B007E"/>
    <w:multiLevelType w:val="singleLevel"/>
    <w:tmpl w:val="F50449D8"/>
    <w:lvl w:ilvl="0">
      <w:start w:val="4"/>
      <w:numFmt w:val="decimal"/>
      <w:lvlText w:val="%1)"/>
      <w:lvlJc w:val="left"/>
      <w:pPr>
        <w:ind w:left="10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B922F3"/>
    <w:multiLevelType w:val="hybridMultilevel"/>
    <w:tmpl w:val="F4D8CBDC"/>
    <w:lvl w:ilvl="0" w:tplc="5002BE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673F4D"/>
    <w:multiLevelType w:val="hybridMultilevel"/>
    <w:tmpl w:val="F87EBD82"/>
    <w:lvl w:ilvl="0" w:tplc="5686ED58">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DB1672BC">
      <w:start w:val="1"/>
      <w:numFmt w:val="lowerLetter"/>
      <w:lvlText w:val="%2)"/>
      <w:lvlJc w:val="left"/>
      <w:pPr>
        <w:tabs>
          <w:tab w:val="num" w:pos="2520"/>
        </w:tabs>
        <w:ind w:left="2520" w:hanging="360"/>
      </w:pPr>
      <w:rPr>
        <w:rFonts w:ascii="Times New Roman" w:hAnsi="Times New Roman" w:cs="Times New Roman" w:hint="default"/>
        <w:b w:val="0"/>
        <w:i w:val="0"/>
        <w:color w:val="auto"/>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F62A44"/>
    <w:multiLevelType w:val="hybridMultilevel"/>
    <w:tmpl w:val="CE5419CC"/>
    <w:lvl w:ilvl="0" w:tplc="5E5E9572">
      <w:start w:val="1"/>
      <w:numFmt w:val="lowerLetter"/>
      <w:lvlText w:val="(%1)"/>
      <w:lvlJc w:val="left"/>
      <w:pPr>
        <w:ind w:left="1160" w:hanging="360"/>
      </w:pPr>
      <w:rPr>
        <w:rFonts w:cs="Times New Roman" w:hint="default"/>
      </w:rPr>
    </w:lvl>
    <w:lvl w:ilvl="1" w:tplc="04090019">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0" w15:restartNumberingAfterBreak="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7226E3"/>
    <w:multiLevelType w:val="hybridMultilevel"/>
    <w:tmpl w:val="1982F4F4"/>
    <w:lvl w:ilvl="0" w:tplc="45E61ACC">
      <w:start w:val="2"/>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36550"/>
    <w:multiLevelType w:val="hybridMultilevel"/>
    <w:tmpl w:val="32E4D232"/>
    <w:lvl w:ilvl="0" w:tplc="46D24638">
      <w:start w:val="1"/>
      <w:numFmt w:val="lowerLetter"/>
      <w:lvlText w:val="(%1)"/>
      <w:lvlJc w:val="left"/>
      <w:pPr>
        <w:ind w:left="1160" w:hanging="360"/>
      </w:pPr>
      <w:rPr>
        <w:rFonts w:cs="Times New Roman" w:hint="default"/>
      </w:rPr>
    </w:lvl>
    <w:lvl w:ilvl="1" w:tplc="04090019">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3" w15:restartNumberingAfterBreak="0">
    <w:nsid w:val="28EB76E1"/>
    <w:multiLevelType w:val="hybridMultilevel"/>
    <w:tmpl w:val="847ACC12"/>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C46E2"/>
    <w:multiLevelType w:val="hybridMultilevel"/>
    <w:tmpl w:val="2EBC5AFE"/>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F16ED"/>
    <w:multiLevelType w:val="hybridMultilevel"/>
    <w:tmpl w:val="D9F8AA66"/>
    <w:lvl w:ilvl="0" w:tplc="060AFBBE">
      <w:start w:val="1"/>
      <w:numFmt w:val="bullet"/>
      <w:lvlText w:val=""/>
      <w:lvlJc w:val="left"/>
      <w:pPr>
        <w:tabs>
          <w:tab w:val="num" w:pos="1080"/>
        </w:tabs>
        <w:ind w:left="1080" w:hanging="360"/>
      </w:pPr>
      <w:rPr>
        <w:rFonts w:ascii="Symbol" w:hAnsi="Symbol" w:hint="default"/>
        <w:b/>
        <w:i w:val="0"/>
        <w:color w:val="auto"/>
        <w:sz w:val="24"/>
      </w:rPr>
    </w:lvl>
    <w:lvl w:ilvl="1" w:tplc="A05EE6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73334"/>
    <w:multiLevelType w:val="hybridMultilevel"/>
    <w:tmpl w:val="E4B6D35C"/>
    <w:lvl w:ilvl="0" w:tplc="D0585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9669D6"/>
    <w:multiLevelType w:val="hybridMultilevel"/>
    <w:tmpl w:val="F15E3B98"/>
    <w:lvl w:ilvl="0" w:tplc="FCAAA22C">
      <w:start w:val="3"/>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E352998"/>
    <w:multiLevelType w:val="hybridMultilevel"/>
    <w:tmpl w:val="DC14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CD2476"/>
    <w:multiLevelType w:val="hybridMultilevel"/>
    <w:tmpl w:val="5BC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702A"/>
    <w:multiLevelType w:val="hybridMultilevel"/>
    <w:tmpl w:val="8E56FE58"/>
    <w:lvl w:ilvl="0" w:tplc="4ADC67CC">
      <w:start w:val="7"/>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906AE7"/>
    <w:multiLevelType w:val="hybridMultilevel"/>
    <w:tmpl w:val="C3C25F66"/>
    <w:lvl w:ilvl="0" w:tplc="375E73B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24" w15:restartNumberingAfterBreak="0">
    <w:nsid w:val="45D678B7"/>
    <w:multiLevelType w:val="hybridMultilevel"/>
    <w:tmpl w:val="03B69A48"/>
    <w:lvl w:ilvl="0" w:tplc="86B667EA">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5" w15:restartNumberingAfterBreak="0">
    <w:nsid w:val="461715B4"/>
    <w:multiLevelType w:val="hybridMultilevel"/>
    <w:tmpl w:val="D57C8B60"/>
    <w:lvl w:ilvl="0" w:tplc="9EF6C96C">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6" w15:restartNumberingAfterBreak="0">
    <w:nsid w:val="46945593"/>
    <w:multiLevelType w:val="hybridMultilevel"/>
    <w:tmpl w:val="6D00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81AC8"/>
    <w:multiLevelType w:val="hybridMultilevel"/>
    <w:tmpl w:val="B42804C2"/>
    <w:lvl w:ilvl="0" w:tplc="D0BC6D8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0882CE6"/>
    <w:multiLevelType w:val="hybridMultilevel"/>
    <w:tmpl w:val="AEBA8488"/>
    <w:lvl w:ilvl="0" w:tplc="EC90FA4A">
      <w:start w:val="5"/>
      <w:numFmt w:val="decimal"/>
      <w:lvlText w:val="%1)"/>
      <w:lvlJc w:val="left"/>
      <w:pPr>
        <w:tabs>
          <w:tab w:val="num" w:pos="2160"/>
        </w:tabs>
        <w:ind w:left="216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896999"/>
    <w:multiLevelType w:val="hybridMultilevel"/>
    <w:tmpl w:val="9C8AE776"/>
    <w:lvl w:ilvl="0" w:tplc="53208C6E">
      <w:start w:val="1"/>
      <w:numFmt w:val="decimal"/>
      <w:lvlText w:val="%1."/>
      <w:lvlJc w:val="left"/>
      <w:pPr>
        <w:ind w:left="794" w:hanging="340"/>
        <w:jc w:val="right"/>
      </w:pPr>
      <w:rPr>
        <w:rFonts w:ascii="Times New Roman" w:eastAsia="Times New Roman" w:hAnsi="Times New Roman" w:hint="default"/>
        <w:color w:val="232323"/>
        <w:w w:val="97"/>
        <w:sz w:val="24"/>
        <w:szCs w:val="24"/>
      </w:rPr>
    </w:lvl>
    <w:lvl w:ilvl="1" w:tplc="D01AF656">
      <w:start w:val="1"/>
      <w:numFmt w:val="bullet"/>
      <w:lvlText w:val="•"/>
      <w:lvlJc w:val="left"/>
      <w:pPr>
        <w:ind w:left="1667" w:hanging="340"/>
      </w:pPr>
      <w:rPr>
        <w:rFonts w:hint="default"/>
      </w:rPr>
    </w:lvl>
    <w:lvl w:ilvl="2" w:tplc="FB0EED2C">
      <w:start w:val="1"/>
      <w:numFmt w:val="bullet"/>
      <w:lvlText w:val="•"/>
      <w:lvlJc w:val="left"/>
      <w:pPr>
        <w:ind w:left="2539" w:hanging="340"/>
      </w:pPr>
      <w:rPr>
        <w:rFonts w:hint="default"/>
      </w:rPr>
    </w:lvl>
    <w:lvl w:ilvl="3" w:tplc="2EE6B0FE">
      <w:start w:val="1"/>
      <w:numFmt w:val="bullet"/>
      <w:lvlText w:val="•"/>
      <w:lvlJc w:val="left"/>
      <w:pPr>
        <w:ind w:left="3412" w:hanging="340"/>
      </w:pPr>
      <w:rPr>
        <w:rFonts w:hint="default"/>
      </w:rPr>
    </w:lvl>
    <w:lvl w:ilvl="4" w:tplc="AB52E06E">
      <w:start w:val="1"/>
      <w:numFmt w:val="bullet"/>
      <w:lvlText w:val="•"/>
      <w:lvlJc w:val="left"/>
      <w:pPr>
        <w:ind w:left="4284" w:hanging="340"/>
      </w:pPr>
      <w:rPr>
        <w:rFonts w:hint="default"/>
      </w:rPr>
    </w:lvl>
    <w:lvl w:ilvl="5" w:tplc="9F2E4296">
      <w:start w:val="1"/>
      <w:numFmt w:val="bullet"/>
      <w:lvlText w:val="•"/>
      <w:lvlJc w:val="left"/>
      <w:pPr>
        <w:ind w:left="5157" w:hanging="340"/>
      </w:pPr>
      <w:rPr>
        <w:rFonts w:hint="default"/>
      </w:rPr>
    </w:lvl>
    <w:lvl w:ilvl="6" w:tplc="D6200DFA">
      <w:start w:val="1"/>
      <w:numFmt w:val="bullet"/>
      <w:lvlText w:val="•"/>
      <w:lvlJc w:val="left"/>
      <w:pPr>
        <w:ind w:left="6029" w:hanging="340"/>
      </w:pPr>
      <w:rPr>
        <w:rFonts w:hint="default"/>
      </w:rPr>
    </w:lvl>
    <w:lvl w:ilvl="7" w:tplc="77B03C02">
      <w:start w:val="1"/>
      <w:numFmt w:val="bullet"/>
      <w:lvlText w:val="•"/>
      <w:lvlJc w:val="left"/>
      <w:pPr>
        <w:ind w:left="6902" w:hanging="340"/>
      </w:pPr>
      <w:rPr>
        <w:rFonts w:hint="default"/>
      </w:rPr>
    </w:lvl>
    <w:lvl w:ilvl="8" w:tplc="787E0DAC">
      <w:start w:val="1"/>
      <w:numFmt w:val="bullet"/>
      <w:lvlText w:val="•"/>
      <w:lvlJc w:val="left"/>
      <w:pPr>
        <w:ind w:left="7774" w:hanging="340"/>
      </w:pPr>
      <w:rPr>
        <w:rFonts w:hint="default"/>
      </w:rPr>
    </w:lvl>
  </w:abstractNum>
  <w:abstractNum w:abstractNumId="30" w15:restartNumberingAfterBreak="0">
    <w:nsid w:val="50C60E41"/>
    <w:multiLevelType w:val="hybridMultilevel"/>
    <w:tmpl w:val="DF58CC6C"/>
    <w:lvl w:ilvl="0" w:tplc="FC224D90">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1" w15:restartNumberingAfterBreak="0">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5F96802"/>
    <w:multiLevelType w:val="hybridMultilevel"/>
    <w:tmpl w:val="D1286964"/>
    <w:lvl w:ilvl="0" w:tplc="915E6F94">
      <w:start w:val="1"/>
      <w:numFmt w:val="lowerLetter"/>
      <w:lvlText w:val="%1."/>
      <w:lvlJc w:val="left"/>
      <w:pPr>
        <w:ind w:left="118" w:hanging="231"/>
      </w:pPr>
      <w:rPr>
        <w:rFonts w:ascii="Calibri" w:eastAsia="Calibri" w:hAnsi="Calibri" w:hint="default"/>
        <w:w w:val="100"/>
        <w:sz w:val="24"/>
        <w:szCs w:val="24"/>
      </w:rPr>
    </w:lvl>
    <w:lvl w:ilvl="1" w:tplc="0ADA8704">
      <w:start w:val="1"/>
      <w:numFmt w:val="bullet"/>
      <w:lvlText w:val="•"/>
      <w:lvlJc w:val="left"/>
      <w:pPr>
        <w:ind w:left="1488" w:hanging="231"/>
      </w:pPr>
      <w:rPr>
        <w:rFonts w:hint="default"/>
      </w:rPr>
    </w:lvl>
    <w:lvl w:ilvl="2" w:tplc="23C803D0">
      <w:start w:val="1"/>
      <w:numFmt w:val="bullet"/>
      <w:lvlText w:val="•"/>
      <w:lvlJc w:val="left"/>
      <w:pPr>
        <w:ind w:left="2856" w:hanging="231"/>
      </w:pPr>
      <w:rPr>
        <w:rFonts w:hint="default"/>
      </w:rPr>
    </w:lvl>
    <w:lvl w:ilvl="3" w:tplc="B69E5336">
      <w:start w:val="1"/>
      <w:numFmt w:val="bullet"/>
      <w:lvlText w:val="•"/>
      <w:lvlJc w:val="left"/>
      <w:pPr>
        <w:ind w:left="4224" w:hanging="231"/>
      </w:pPr>
      <w:rPr>
        <w:rFonts w:hint="default"/>
      </w:rPr>
    </w:lvl>
    <w:lvl w:ilvl="4" w:tplc="C1F445F4">
      <w:start w:val="1"/>
      <w:numFmt w:val="bullet"/>
      <w:lvlText w:val="•"/>
      <w:lvlJc w:val="left"/>
      <w:pPr>
        <w:ind w:left="5592" w:hanging="231"/>
      </w:pPr>
      <w:rPr>
        <w:rFonts w:hint="default"/>
      </w:rPr>
    </w:lvl>
    <w:lvl w:ilvl="5" w:tplc="21AE868E">
      <w:start w:val="1"/>
      <w:numFmt w:val="bullet"/>
      <w:lvlText w:val="•"/>
      <w:lvlJc w:val="left"/>
      <w:pPr>
        <w:ind w:left="6960" w:hanging="231"/>
      </w:pPr>
      <w:rPr>
        <w:rFonts w:hint="default"/>
      </w:rPr>
    </w:lvl>
    <w:lvl w:ilvl="6" w:tplc="6CBC0AF4">
      <w:start w:val="1"/>
      <w:numFmt w:val="bullet"/>
      <w:lvlText w:val="•"/>
      <w:lvlJc w:val="left"/>
      <w:pPr>
        <w:ind w:left="8328" w:hanging="231"/>
      </w:pPr>
      <w:rPr>
        <w:rFonts w:hint="default"/>
      </w:rPr>
    </w:lvl>
    <w:lvl w:ilvl="7" w:tplc="A4DE7C7A">
      <w:start w:val="1"/>
      <w:numFmt w:val="bullet"/>
      <w:lvlText w:val="•"/>
      <w:lvlJc w:val="left"/>
      <w:pPr>
        <w:ind w:left="9696" w:hanging="231"/>
      </w:pPr>
      <w:rPr>
        <w:rFonts w:hint="default"/>
      </w:rPr>
    </w:lvl>
    <w:lvl w:ilvl="8" w:tplc="CE46DE78">
      <w:start w:val="1"/>
      <w:numFmt w:val="bullet"/>
      <w:lvlText w:val="•"/>
      <w:lvlJc w:val="left"/>
      <w:pPr>
        <w:ind w:left="11064" w:hanging="231"/>
      </w:pPr>
      <w:rPr>
        <w:rFonts w:hint="default"/>
      </w:rPr>
    </w:lvl>
  </w:abstractNum>
  <w:abstractNum w:abstractNumId="33" w15:restartNumberingAfterBreak="0">
    <w:nsid w:val="56B94AEB"/>
    <w:multiLevelType w:val="hybridMultilevel"/>
    <w:tmpl w:val="78607372"/>
    <w:lvl w:ilvl="0" w:tplc="618A67EA">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F4ACF846">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EB1828"/>
    <w:multiLevelType w:val="hybridMultilevel"/>
    <w:tmpl w:val="4CF49288"/>
    <w:lvl w:ilvl="0" w:tplc="0E2E6176">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8AB7051"/>
    <w:multiLevelType w:val="hybridMultilevel"/>
    <w:tmpl w:val="7C065DD4"/>
    <w:lvl w:ilvl="0" w:tplc="F8E40AAA">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6" w15:restartNumberingAfterBreak="0">
    <w:nsid w:val="5E443141"/>
    <w:multiLevelType w:val="hybridMultilevel"/>
    <w:tmpl w:val="7BD06F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D27578"/>
    <w:multiLevelType w:val="hybridMultilevel"/>
    <w:tmpl w:val="48D46C84"/>
    <w:lvl w:ilvl="0" w:tplc="9A24C1AE">
      <w:start w:val="4"/>
      <w:numFmt w:val="none"/>
      <w:lvlText w:val="1."/>
      <w:lvlJc w:val="left"/>
      <w:pPr>
        <w:tabs>
          <w:tab w:val="num" w:pos="4320"/>
        </w:tabs>
        <w:ind w:left="43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39" w15:restartNumberingAfterBreak="0">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985FCF"/>
    <w:multiLevelType w:val="hybridMultilevel"/>
    <w:tmpl w:val="772650DC"/>
    <w:lvl w:ilvl="0" w:tplc="BE42922E">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B65862"/>
    <w:multiLevelType w:val="hybridMultilevel"/>
    <w:tmpl w:val="FD74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4B5345B"/>
    <w:multiLevelType w:val="hybridMultilevel"/>
    <w:tmpl w:val="6FA21536"/>
    <w:lvl w:ilvl="0" w:tplc="AD8C7712">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3" w15:restartNumberingAfterBreak="0">
    <w:nsid w:val="65D7298B"/>
    <w:multiLevelType w:val="hybridMultilevel"/>
    <w:tmpl w:val="DE24C128"/>
    <w:lvl w:ilvl="0" w:tplc="45369A52">
      <w:start w:val="6"/>
      <w:numFmt w:val="decimal"/>
      <w:lvlText w:val="%1)"/>
      <w:lvlJc w:val="left"/>
      <w:pPr>
        <w:tabs>
          <w:tab w:val="num" w:pos="2880"/>
        </w:tabs>
        <w:ind w:left="288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841E24"/>
    <w:multiLevelType w:val="multilevel"/>
    <w:tmpl w:val="16366EDC"/>
    <w:lvl w:ilvl="0">
      <w:start w:val="1"/>
      <w:numFmt w:val="upperRoman"/>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170"/>
        </w:tabs>
        <w:ind w:left="1170" w:hanging="360"/>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6A64161"/>
    <w:multiLevelType w:val="hybridMultilevel"/>
    <w:tmpl w:val="E97A88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C44B00"/>
    <w:multiLevelType w:val="hybridMultilevel"/>
    <w:tmpl w:val="137CD948"/>
    <w:lvl w:ilvl="0" w:tplc="D7047532">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674E7AE9"/>
    <w:multiLevelType w:val="hybridMultilevel"/>
    <w:tmpl w:val="06262930"/>
    <w:lvl w:ilvl="0" w:tplc="D704753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F523E1"/>
    <w:multiLevelType w:val="hybridMultilevel"/>
    <w:tmpl w:val="8BDE5D3C"/>
    <w:lvl w:ilvl="0" w:tplc="D48EDB6E">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49" w15:restartNumberingAfterBreak="0">
    <w:nsid w:val="6B271492"/>
    <w:multiLevelType w:val="hybridMultilevel"/>
    <w:tmpl w:val="F8264A90"/>
    <w:lvl w:ilvl="0" w:tplc="DE920028">
      <w:start w:val="1"/>
      <w:numFmt w:val="bullet"/>
      <w:lvlText w:val=""/>
      <w:lvlJc w:val="left"/>
      <w:pPr>
        <w:ind w:left="2700" w:hanging="360"/>
      </w:pPr>
      <w:rPr>
        <w:rFonts w:ascii="Symbol" w:hAnsi="Symbol" w:hint="default"/>
        <w:sz w:val="12"/>
        <w:szCs w:val="12"/>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0"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D3E31F3"/>
    <w:multiLevelType w:val="hybridMultilevel"/>
    <w:tmpl w:val="CD72437C"/>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711E5FC3"/>
    <w:multiLevelType w:val="hybridMultilevel"/>
    <w:tmpl w:val="193C9AF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4565516"/>
    <w:multiLevelType w:val="hybridMultilevel"/>
    <w:tmpl w:val="C85C1912"/>
    <w:lvl w:ilvl="0" w:tplc="BD48FF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AA0DBB"/>
    <w:multiLevelType w:val="hybridMultilevel"/>
    <w:tmpl w:val="DB40AA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D31082B"/>
    <w:multiLevelType w:val="hybridMultilevel"/>
    <w:tmpl w:val="199E4512"/>
    <w:lvl w:ilvl="0" w:tplc="5A6434B2">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num w:numId="1">
    <w:abstractNumId w:val="44"/>
  </w:num>
  <w:num w:numId="2">
    <w:abstractNumId w:val="50"/>
  </w:num>
  <w:num w:numId="3">
    <w:abstractNumId w:val="33"/>
  </w:num>
  <w:num w:numId="4">
    <w:abstractNumId w:val="39"/>
  </w:num>
  <w:num w:numId="5">
    <w:abstractNumId w:val="37"/>
  </w:num>
  <w:num w:numId="6">
    <w:abstractNumId w:val="13"/>
  </w:num>
  <w:num w:numId="7">
    <w:abstractNumId w:val="46"/>
  </w:num>
  <w:num w:numId="8">
    <w:abstractNumId w:val="47"/>
  </w:num>
  <w:num w:numId="9">
    <w:abstractNumId w:val="40"/>
  </w:num>
  <w:num w:numId="10">
    <w:abstractNumId w:val="1"/>
  </w:num>
  <w:num w:numId="11">
    <w:abstractNumId w:val="0"/>
  </w:num>
  <w:num w:numId="12">
    <w:abstractNumId w:val="54"/>
  </w:num>
  <w:num w:numId="13">
    <w:abstractNumId w:val="21"/>
  </w:num>
  <w:num w:numId="14">
    <w:abstractNumId w:val="17"/>
  </w:num>
  <w:num w:numId="15">
    <w:abstractNumId w:val="38"/>
  </w:num>
  <w:num w:numId="16">
    <w:abstractNumId w:val="52"/>
  </w:num>
  <w:num w:numId="17">
    <w:abstractNumId w:val="6"/>
  </w:num>
  <w:num w:numId="18">
    <w:abstractNumId w:val="16"/>
  </w:num>
  <w:num w:numId="19">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5"/>
  </w:num>
  <w:num w:numId="22">
    <w:abstractNumId w:val="42"/>
  </w:num>
  <w:num w:numId="23">
    <w:abstractNumId w:val="32"/>
  </w:num>
  <w:num w:numId="24">
    <w:abstractNumId w:val="41"/>
  </w:num>
  <w:num w:numId="25">
    <w:abstractNumId w:val="55"/>
  </w:num>
  <w:num w:numId="26">
    <w:abstractNumId w:val="5"/>
  </w:num>
  <w:num w:numId="27">
    <w:abstractNumId w:val="35"/>
  </w:num>
  <w:num w:numId="28">
    <w:abstractNumId w:val="3"/>
  </w:num>
  <w:num w:numId="29">
    <w:abstractNumId w:val="12"/>
  </w:num>
  <w:num w:numId="30">
    <w:abstractNumId w:val="9"/>
  </w:num>
  <w:num w:numId="31">
    <w:abstractNumId w:val="25"/>
  </w:num>
  <w:num w:numId="32">
    <w:abstractNumId w:val="24"/>
  </w:num>
  <w:num w:numId="33">
    <w:abstractNumId w:val="23"/>
  </w:num>
  <w:num w:numId="34">
    <w:abstractNumId w:val="48"/>
  </w:num>
  <w:num w:numId="35">
    <w:abstractNumId w:val="56"/>
  </w:num>
  <w:num w:numId="36">
    <w:abstractNumId w:val="30"/>
  </w:num>
  <w:num w:numId="37">
    <w:abstractNumId w:val="11"/>
  </w:num>
  <w:num w:numId="38">
    <w:abstractNumId w:val="26"/>
  </w:num>
  <w:num w:numId="39">
    <w:abstractNumId w:val="34"/>
  </w:num>
  <w:num w:numId="40">
    <w:abstractNumId w:val="4"/>
  </w:num>
  <w:num w:numId="41">
    <w:abstractNumId w:val="20"/>
  </w:num>
  <w:num w:numId="42">
    <w:abstractNumId w:val="49"/>
  </w:num>
  <w:num w:numId="43">
    <w:abstractNumId w:val="29"/>
  </w:num>
  <w:num w:numId="44">
    <w:abstractNumId w:val="28"/>
  </w:num>
  <w:num w:numId="45">
    <w:abstractNumId w:val="19"/>
  </w:num>
  <w:num w:numId="46">
    <w:abstractNumId w:val="27"/>
  </w:num>
  <w:num w:numId="47">
    <w:abstractNumId w:val="2"/>
  </w:num>
  <w:num w:numId="48">
    <w:abstractNumId w:val="31"/>
  </w:num>
  <w:num w:numId="49">
    <w:abstractNumId w:val="10"/>
  </w:num>
  <w:num w:numId="50">
    <w:abstractNumId w:val="8"/>
  </w:num>
  <w:num w:numId="51">
    <w:abstractNumId w:val="18"/>
  </w:num>
  <w:num w:numId="52">
    <w:abstractNumId w:val="43"/>
  </w:num>
  <w:num w:numId="53">
    <w:abstractNumId w:val="36"/>
  </w:num>
  <w:num w:numId="54">
    <w:abstractNumId w:val="53"/>
  </w:num>
  <w:num w:numId="55">
    <w:abstractNumId w:val="7"/>
  </w:num>
  <w:num w:numId="56">
    <w:abstractNumId w:val="51"/>
  </w:num>
  <w:num w:numId="57">
    <w:abstractNumId w:val="14"/>
  </w:num>
  <w:num w:numId="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5"/>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97"/>
    <w:rsid w:val="00001183"/>
    <w:rsid w:val="000013D5"/>
    <w:rsid w:val="00001574"/>
    <w:rsid w:val="00002508"/>
    <w:rsid w:val="00004178"/>
    <w:rsid w:val="00004828"/>
    <w:rsid w:val="00005B96"/>
    <w:rsid w:val="000064AB"/>
    <w:rsid w:val="00006A02"/>
    <w:rsid w:val="00010A85"/>
    <w:rsid w:val="0001150B"/>
    <w:rsid w:val="00012194"/>
    <w:rsid w:val="0001273A"/>
    <w:rsid w:val="00012BF8"/>
    <w:rsid w:val="00013718"/>
    <w:rsid w:val="00013CC2"/>
    <w:rsid w:val="00016817"/>
    <w:rsid w:val="00016D4A"/>
    <w:rsid w:val="000170C1"/>
    <w:rsid w:val="00020685"/>
    <w:rsid w:val="00023372"/>
    <w:rsid w:val="000238E3"/>
    <w:rsid w:val="0002731B"/>
    <w:rsid w:val="000305F5"/>
    <w:rsid w:val="000317D2"/>
    <w:rsid w:val="0003195A"/>
    <w:rsid w:val="00031E24"/>
    <w:rsid w:val="00033F2F"/>
    <w:rsid w:val="00034184"/>
    <w:rsid w:val="00037629"/>
    <w:rsid w:val="0004051F"/>
    <w:rsid w:val="00041C3D"/>
    <w:rsid w:val="00041FAC"/>
    <w:rsid w:val="000424C0"/>
    <w:rsid w:val="00043643"/>
    <w:rsid w:val="00044D03"/>
    <w:rsid w:val="00046451"/>
    <w:rsid w:val="000504DD"/>
    <w:rsid w:val="00050504"/>
    <w:rsid w:val="00051D51"/>
    <w:rsid w:val="00052089"/>
    <w:rsid w:val="0005292C"/>
    <w:rsid w:val="00053138"/>
    <w:rsid w:val="00053CC1"/>
    <w:rsid w:val="00057417"/>
    <w:rsid w:val="00057E16"/>
    <w:rsid w:val="00061E00"/>
    <w:rsid w:val="00063FCF"/>
    <w:rsid w:val="00064D92"/>
    <w:rsid w:val="00064F93"/>
    <w:rsid w:val="000661EF"/>
    <w:rsid w:val="000675E7"/>
    <w:rsid w:val="00067798"/>
    <w:rsid w:val="00070CEB"/>
    <w:rsid w:val="00071C07"/>
    <w:rsid w:val="00073CFD"/>
    <w:rsid w:val="00074FCE"/>
    <w:rsid w:val="00076AE3"/>
    <w:rsid w:val="000778C6"/>
    <w:rsid w:val="00080A90"/>
    <w:rsid w:val="00080E32"/>
    <w:rsid w:val="00081D82"/>
    <w:rsid w:val="00082C46"/>
    <w:rsid w:val="00082DDD"/>
    <w:rsid w:val="000831CF"/>
    <w:rsid w:val="00084312"/>
    <w:rsid w:val="000853B1"/>
    <w:rsid w:val="000865B8"/>
    <w:rsid w:val="00087D29"/>
    <w:rsid w:val="000911A1"/>
    <w:rsid w:val="0009219D"/>
    <w:rsid w:val="00092E95"/>
    <w:rsid w:val="000930BF"/>
    <w:rsid w:val="00093A97"/>
    <w:rsid w:val="00093D2D"/>
    <w:rsid w:val="00095D3D"/>
    <w:rsid w:val="00096408"/>
    <w:rsid w:val="00096665"/>
    <w:rsid w:val="00097510"/>
    <w:rsid w:val="00097E3C"/>
    <w:rsid w:val="000A134D"/>
    <w:rsid w:val="000A2DA0"/>
    <w:rsid w:val="000A381A"/>
    <w:rsid w:val="000B0021"/>
    <w:rsid w:val="000B0827"/>
    <w:rsid w:val="000B19B3"/>
    <w:rsid w:val="000B2BCA"/>
    <w:rsid w:val="000B30AF"/>
    <w:rsid w:val="000B333B"/>
    <w:rsid w:val="000B3776"/>
    <w:rsid w:val="000B39F6"/>
    <w:rsid w:val="000B4054"/>
    <w:rsid w:val="000B6F82"/>
    <w:rsid w:val="000C3D5B"/>
    <w:rsid w:val="000C471D"/>
    <w:rsid w:val="000D0C02"/>
    <w:rsid w:val="000D0C26"/>
    <w:rsid w:val="000D4C14"/>
    <w:rsid w:val="000D569C"/>
    <w:rsid w:val="000D5EBD"/>
    <w:rsid w:val="000D6EAC"/>
    <w:rsid w:val="000D706E"/>
    <w:rsid w:val="000D78E4"/>
    <w:rsid w:val="000E008A"/>
    <w:rsid w:val="000E10ED"/>
    <w:rsid w:val="000E174D"/>
    <w:rsid w:val="000E1BFD"/>
    <w:rsid w:val="000E1E59"/>
    <w:rsid w:val="000E294D"/>
    <w:rsid w:val="000E2B84"/>
    <w:rsid w:val="000E3B5D"/>
    <w:rsid w:val="000E3C89"/>
    <w:rsid w:val="000E4D88"/>
    <w:rsid w:val="000E5676"/>
    <w:rsid w:val="000E7877"/>
    <w:rsid w:val="000F1640"/>
    <w:rsid w:val="000F21F4"/>
    <w:rsid w:val="000F49E6"/>
    <w:rsid w:val="000F558D"/>
    <w:rsid w:val="000F57BE"/>
    <w:rsid w:val="000F67BE"/>
    <w:rsid w:val="000F6E81"/>
    <w:rsid w:val="00101185"/>
    <w:rsid w:val="0010201B"/>
    <w:rsid w:val="0010296F"/>
    <w:rsid w:val="00102A26"/>
    <w:rsid w:val="00107DB5"/>
    <w:rsid w:val="00110AB0"/>
    <w:rsid w:val="00111FFA"/>
    <w:rsid w:val="00113887"/>
    <w:rsid w:val="00114B4F"/>
    <w:rsid w:val="001155D7"/>
    <w:rsid w:val="00115D3D"/>
    <w:rsid w:val="00120AEF"/>
    <w:rsid w:val="00121593"/>
    <w:rsid w:val="00121DA1"/>
    <w:rsid w:val="00122316"/>
    <w:rsid w:val="00122CEB"/>
    <w:rsid w:val="00123C7B"/>
    <w:rsid w:val="0012434E"/>
    <w:rsid w:val="0012693F"/>
    <w:rsid w:val="00127256"/>
    <w:rsid w:val="00130496"/>
    <w:rsid w:val="001320CF"/>
    <w:rsid w:val="00132369"/>
    <w:rsid w:val="001335B5"/>
    <w:rsid w:val="00137CA8"/>
    <w:rsid w:val="00140752"/>
    <w:rsid w:val="00142269"/>
    <w:rsid w:val="0014250E"/>
    <w:rsid w:val="00142E3E"/>
    <w:rsid w:val="0014327F"/>
    <w:rsid w:val="00143907"/>
    <w:rsid w:val="00150727"/>
    <w:rsid w:val="00151FF5"/>
    <w:rsid w:val="00152216"/>
    <w:rsid w:val="001529C9"/>
    <w:rsid w:val="00153179"/>
    <w:rsid w:val="001534AC"/>
    <w:rsid w:val="0015352C"/>
    <w:rsid w:val="00153580"/>
    <w:rsid w:val="00154D76"/>
    <w:rsid w:val="00155174"/>
    <w:rsid w:val="00157AB3"/>
    <w:rsid w:val="00157CEC"/>
    <w:rsid w:val="00157DF0"/>
    <w:rsid w:val="00163FA6"/>
    <w:rsid w:val="0016429C"/>
    <w:rsid w:val="00165D69"/>
    <w:rsid w:val="00166280"/>
    <w:rsid w:val="00166BF3"/>
    <w:rsid w:val="00167B77"/>
    <w:rsid w:val="00167C66"/>
    <w:rsid w:val="00170113"/>
    <w:rsid w:val="00171620"/>
    <w:rsid w:val="00171E9D"/>
    <w:rsid w:val="00172599"/>
    <w:rsid w:val="001759CD"/>
    <w:rsid w:val="001772DE"/>
    <w:rsid w:val="00180CB8"/>
    <w:rsid w:val="00180D46"/>
    <w:rsid w:val="00184004"/>
    <w:rsid w:val="00191B86"/>
    <w:rsid w:val="00195767"/>
    <w:rsid w:val="0019708A"/>
    <w:rsid w:val="00197C11"/>
    <w:rsid w:val="001A2DC5"/>
    <w:rsid w:val="001A6D85"/>
    <w:rsid w:val="001A6DA3"/>
    <w:rsid w:val="001A70D2"/>
    <w:rsid w:val="001B0C0A"/>
    <w:rsid w:val="001B17CE"/>
    <w:rsid w:val="001B19A8"/>
    <w:rsid w:val="001B1E34"/>
    <w:rsid w:val="001B2A42"/>
    <w:rsid w:val="001B4B83"/>
    <w:rsid w:val="001B6E72"/>
    <w:rsid w:val="001B7CA4"/>
    <w:rsid w:val="001C2668"/>
    <w:rsid w:val="001C28FD"/>
    <w:rsid w:val="001C292D"/>
    <w:rsid w:val="001C2D39"/>
    <w:rsid w:val="001C4571"/>
    <w:rsid w:val="001D13AD"/>
    <w:rsid w:val="001D21DA"/>
    <w:rsid w:val="001D2B45"/>
    <w:rsid w:val="001D327C"/>
    <w:rsid w:val="001D372E"/>
    <w:rsid w:val="001D3E4D"/>
    <w:rsid w:val="001D4342"/>
    <w:rsid w:val="001D52CF"/>
    <w:rsid w:val="001D5DCC"/>
    <w:rsid w:val="001D6992"/>
    <w:rsid w:val="001D6C36"/>
    <w:rsid w:val="001E1B3A"/>
    <w:rsid w:val="001E277A"/>
    <w:rsid w:val="001E36C1"/>
    <w:rsid w:val="001E3AF7"/>
    <w:rsid w:val="001E4B29"/>
    <w:rsid w:val="001E582D"/>
    <w:rsid w:val="001E6449"/>
    <w:rsid w:val="001E65B4"/>
    <w:rsid w:val="001E6CF0"/>
    <w:rsid w:val="001E72C2"/>
    <w:rsid w:val="001E76A2"/>
    <w:rsid w:val="001E7EE7"/>
    <w:rsid w:val="001F0033"/>
    <w:rsid w:val="001F1C33"/>
    <w:rsid w:val="001F289C"/>
    <w:rsid w:val="001F4A42"/>
    <w:rsid w:val="001F62AB"/>
    <w:rsid w:val="001F6A3E"/>
    <w:rsid w:val="002013BE"/>
    <w:rsid w:val="002017B0"/>
    <w:rsid w:val="00203A8B"/>
    <w:rsid w:val="0020470F"/>
    <w:rsid w:val="00210C73"/>
    <w:rsid w:val="00211C6C"/>
    <w:rsid w:val="0021219F"/>
    <w:rsid w:val="00212643"/>
    <w:rsid w:val="00214C4B"/>
    <w:rsid w:val="00214DFD"/>
    <w:rsid w:val="00215172"/>
    <w:rsid w:val="00215995"/>
    <w:rsid w:val="00216856"/>
    <w:rsid w:val="002178A9"/>
    <w:rsid w:val="002216A5"/>
    <w:rsid w:val="00222772"/>
    <w:rsid w:val="00223230"/>
    <w:rsid w:val="002251F0"/>
    <w:rsid w:val="00225790"/>
    <w:rsid w:val="00225B98"/>
    <w:rsid w:val="00225BBB"/>
    <w:rsid w:val="00226422"/>
    <w:rsid w:val="00226591"/>
    <w:rsid w:val="00226D2A"/>
    <w:rsid w:val="0023051F"/>
    <w:rsid w:val="00233CCF"/>
    <w:rsid w:val="00233E94"/>
    <w:rsid w:val="00235610"/>
    <w:rsid w:val="00235D82"/>
    <w:rsid w:val="0024016B"/>
    <w:rsid w:val="002421E8"/>
    <w:rsid w:val="00242216"/>
    <w:rsid w:val="002443DE"/>
    <w:rsid w:val="002460AC"/>
    <w:rsid w:val="002466D4"/>
    <w:rsid w:val="002479C2"/>
    <w:rsid w:val="00250E9B"/>
    <w:rsid w:val="0025123D"/>
    <w:rsid w:val="00251A98"/>
    <w:rsid w:val="002612BB"/>
    <w:rsid w:val="002633ED"/>
    <w:rsid w:val="002662F8"/>
    <w:rsid w:val="002665E8"/>
    <w:rsid w:val="00266D01"/>
    <w:rsid w:val="00267F7C"/>
    <w:rsid w:val="00270336"/>
    <w:rsid w:val="0027059D"/>
    <w:rsid w:val="00271A51"/>
    <w:rsid w:val="0027389B"/>
    <w:rsid w:val="0027402F"/>
    <w:rsid w:val="002753B7"/>
    <w:rsid w:val="00276CB1"/>
    <w:rsid w:val="0027751F"/>
    <w:rsid w:val="002801DA"/>
    <w:rsid w:val="0028079A"/>
    <w:rsid w:val="002853DD"/>
    <w:rsid w:val="002855FE"/>
    <w:rsid w:val="002870DA"/>
    <w:rsid w:val="00290E0B"/>
    <w:rsid w:val="00290F87"/>
    <w:rsid w:val="00290F9E"/>
    <w:rsid w:val="00291871"/>
    <w:rsid w:val="00293D95"/>
    <w:rsid w:val="002970D1"/>
    <w:rsid w:val="002A1648"/>
    <w:rsid w:val="002A5C8F"/>
    <w:rsid w:val="002A5DF4"/>
    <w:rsid w:val="002A5ED3"/>
    <w:rsid w:val="002A6069"/>
    <w:rsid w:val="002A65C1"/>
    <w:rsid w:val="002B017C"/>
    <w:rsid w:val="002B0368"/>
    <w:rsid w:val="002B1397"/>
    <w:rsid w:val="002B4A48"/>
    <w:rsid w:val="002C3051"/>
    <w:rsid w:val="002C3720"/>
    <w:rsid w:val="002C3B6C"/>
    <w:rsid w:val="002C465B"/>
    <w:rsid w:val="002C5CEF"/>
    <w:rsid w:val="002C6034"/>
    <w:rsid w:val="002C7AEC"/>
    <w:rsid w:val="002D006F"/>
    <w:rsid w:val="002D125B"/>
    <w:rsid w:val="002D2CC9"/>
    <w:rsid w:val="002D327E"/>
    <w:rsid w:val="002D3380"/>
    <w:rsid w:val="002D346B"/>
    <w:rsid w:val="002D3686"/>
    <w:rsid w:val="002D68AE"/>
    <w:rsid w:val="002D7361"/>
    <w:rsid w:val="002D76F8"/>
    <w:rsid w:val="002E0204"/>
    <w:rsid w:val="002E18F6"/>
    <w:rsid w:val="002E5CC6"/>
    <w:rsid w:val="002F2337"/>
    <w:rsid w:val="00301B69"/>
    <w:rsid w:val="0030726D"/>
    <w:rsid w:val="003074B4"/>
    <w:rsid w:val="003107A5"/>
    <w:rsid w:val="00311255"/>
    <w:rsid w:val="00313021"/>
    <w:rsid w:val="00313C70"/>
    <w:rsid w:val="00316737"/>
    <w:rsid w:val="00316E8F"/>
    <w:rsid w:val="00321074"/>
    <w:rsid w:val="00321C59"/>
    <w:rsid w:val="00322DAD"/>
    <w:rsid w:val="00325996"/>
    <w:rsid w:val="00325CD9"/>
    <w:rsid w:val="00325F8D"/>
    <w:rsid w:val="0032641F"/>
    <w:rsid w:val="003273A6"/>
    <w:rsid w:val="003277FE"/>
    <w:rsid w:val="003314EA"/>
    <w:rsid w:val="003315C0"/>
    <w:rsid w:val="003330FD"/>
    <w:rsid w:val="0033322E"/>
    <w:rsid w:val="00335FAF"/>
    <w:rsid w:val="00336687"/>
    <w:rsid w:val="00337C9F"/>
    <w:rsid w:val="003402A3"/>
    <w:rsid w:val="003402C8"/>
    <w:rsid w:val="00341533"/>
    <w:rsid w:val="0034281F"/>
    <w:rsid w:val="00343534"/>
    <w:rsid w:val="00344DE1"/>
    <w:rsid w:val="00350EA8"/>
    <w:rsid w:val="00353B48"/>
    <w:rsid w:val="003564DD"/>
    <w:rsid w:val="00356FB0"/>
    <w:rsid w:val="003570C3"/>
    <w:rsid w:val="0036031F"/>
    <w:rsid w:val="003609A1"/>
    <w:rsid w:val="00360EF6"/>
    <w:rsid w:val="003612BF"/>
    <w:rsid w:val="00361ECF"/>
    <w:rsid w:val="0036216E"/>
    <w:rsid w:val="003636A8"/>
    <w:rsid w:val="00363C72"/>
    <w:rsid w:val="003645C8"/>
    <w:rsid w:val="00365C10"/>
    <w:rsid w:val="003670E8"/>
    <w:rsid w:val="00370203"/>
    <w:rsid w:val="00370977"/>
    <w:rsid w:val="00372C20"/>
    <w:rsid w:val="00374C15"/>
    <w:rsid w:val="00374EA0"/>
    <w:rsid w:val="00376501"/>
    <w:rsid w:val="00377B1D"/>
    <w:rsid w:val="00380772"/>
    <w:rsid w:val="0038383A"/>
    <w:rsid w:val="0038426C"/>
    <w:rsid w:val="003907CB"/>
    <w:rsid w:val="00395F4B"/>
    <w:rsid w:val="003979E9"/>
    <w:rsid w:val="003A2112"/>
    <w:rsid w:val="003A4152"/>
    <w:rsid w:val="003A4D61"/>
    <w:rsid w:val="003A59A8"/>
    <w:rsid w:val="003B0336"/>
    <w:rsid w:val="003B0E1E"/>
    <w:rsid w:val="003B0F74"/>
    <w:rsid w:val="003B1111"/>
    <w:rsid w:val="003B1C76"/>
    <w:rsid w:val="003B3C2A"/>
    <w:rsid w:val="003B500A"/>
    <w:rsid w:val="003B66DB"/>
    <w:rsid w:val="003B7A6F"/>
    <w:rsid w:val="003C05F4"/>
    <w:rsid w:val="003C2254"/>
    <w:rsid w:val="003C2455"/>
    <w:rsid w:val="003C2F6F"/>
    <w:rsid w:val="003C5B18"/>
    <w:rsid w:val="003D09BB"/>
    <w:rsid w:val="003D232C"/>
    <w:rsid w:val="003D2ADC"/>
    <w:rsid w:val="003D309F"/>
    <w:rsid w:val="003D377E"/>
    <w:rsid w:val="003D4E76"/>
    <w:rsid w:val="003D6958"/>
    <w:rsid w:val="003D6C05"/>
    <w:rsid w:val="003E0C14"/>
    <w:rsid w:val="003E2963"/>
    <w:rsid w:val="003E2F27"/>
    <w:rsid w:val="003E40C0"/>
    <w:rsid w:val="003E50DF"/>
    <w:rsid w:val="003E60DE"/>
    <w:rsid w:val="003E7289"/>
    <w:rsid w:val="003F0E5C"/>
    <w:rsid w:val="003F3004"/>
    <w:rsid w:val="003F38BE"/>
    <w:rsid w:val="003F4F9B"/>
    <w:rsid w:val="003F5D29"/>
    <w:rsid w:val="003F5DA0"/>
    <w:rsid w:val="003F623D"/>
    <w:rsid w:val="0040021A"/>
    <w:rsid w:val="004002B2"/>
    <w:rsid w:val="004040F0"/>
    <w:rsid w:val="00404DB6"/>
    <w:rsid w:val="00404DD4"/>
    <w:rsid w:val="00405700"/>
    <w:rsid w:val="00407B2D"/>
    <w:rsid w:val="00411058"/>
    <w:rsid w:val="004115CD"/>
    <w:rsid w:val="004120F0"/>
    <w:rsid w:val="004128D3"/>
    <w:rsid w:val="0041401B"/>
    <w:rsid w:val="00415D5C"/>
    <w:rsid w:val="004206D2"/>
    <w:rsid w:val="00420910"/>
    <w:rsid w:val="00422AE5"/>
    <w:rsid w:val="00422B22"/>
    <w:rsid w:val="004230C3"/>
    <w:rsid w:val="0042341C"/>
    <w:rsid w:val="00423C5B"/>
    <w:rsid w:val="00425D21"/>
    <w:rsid w:val="00431C6F"/>
    <w:rsid w:val="00432360"/>
    <w:rsid w:val="00436B19"/>
    <w:rsid w:val="00441A86"/>
    <w:rsid w:val="00441BAB"/>
    <w:rsid w:val="00441EAD"/>
    <w:rsid w:val="00442CDF"/>
    <w:rsid w:val="00447EAB"/>
    <w:rsid w:val="004516E7"/>
    <w:rsid w:val="00455F67"/>
    <w:rsid w:val="00461411"/>
    <w:rsid w:val="00462230"/>
    <w:rsid w:val="00462D60"/>
    <w:rsid w:val="004632D9"/>
    <w:rsid w:val="0046367F"/>
    <w:rsid w:val="00463AD5"/>
    <w:rsid w:val="00463BCA"/>
    <w:rsid w:val="0046598F"/>
    <w:rsid w:val="004707E9"/>
    <w:rsid w:val="00472A09"/>
    <w:rsid w:val="004753F0"/>
    <w:rsid w:val="0047558E"/>
    <w:rsid w:val="00477CE0"/>
    <w:rsid w:val="00477CFE"/>
    <w:rsid w:val="004806BE"/>
    <w:rsid w:val="00480C5D"/>
    <w:rsid w:val="00481C97"/>
    <w:rsid w:val="00481D48"/>
    <w:rsid w:val="004836FC"/>
    <w:rsid w:val="004905F5"/>
    <w:rsid w:val="00491404"/>
    <w:rsid w:val="0049151B"/>
    <w:rsid w:val="00491D92"/>
    <w:rsid w:val="004930EA"/>
    <w:rsid w:val="00493EB9"/>
    <w:rsid w:val="00494E33"/>
    <w:rsid w:val="004951A5"/>
    <w:rsid w:val="004956D2"/>
    <w:rsid w:val="004959FB"/>
    <w:rsid w:val="004964B4"/>
    <w:rsid w:val="004977DA"/>
    <w:rsid w:val="00497DF9"/>
    <w:rsid w:val="004A04BA"/>
    <w:rsid w:val="004A27F6"/>
    <w:rsid w:val="004A4292"/>
    <w:rsid w:val="004A5A8D"/>
    <w:rsid w:val="004A5EB0"/>
    <w:rsid w:val="004A6A71"/>
    <w:rsid w:val="004A6CB9"/>
    <w:rsid w:val="004B0D2E"/>
    <w:rsid w:val="004B0FF7"/>
    <w:rsid w:val="004B106D"/>
    <w:rsid w:val="004B3B4F"/>
    <w:rsid w:val="004B3E5E"/>
    <w:rsid w:val="004B416F"/>
    <w:rsid w:val="004B56CE"/>
    <w:rsid w:val="004B5AEC"/>
    <w:rsid w:val="004B699B"/>
    <w:rsid w:val="004B7244"/>
    <w:rsid w:val="004C039F"/>
    <w:rsid w:val="004C0803"/>
    <w:rsid w:val="004C24EF"/>
    <w:rsid w:val="004C2C9F"/>
    <w:rsid w:val="004C3B1D"/>
    <w:rsid w:val="004C3D91"/>
    <w:rsid w:val="004C48F7"/>
    <w:rsid w:val="004C5874"/>
    <w:rsid w:val="004C65F5"/>
    <w:rsid w:val="004D050B"/>
    <w:rsid w:val="004D4C4E"/>
    <w:rsid w:val="004D4F2F"/>
    <w:rsid w:val="004D5128"/>
    <w:rsid w:val="004D6375"/>
    <w:rsid w:val="004E02F5"/>
    <w:rsid w:val="004E1406"/>
    <w:rsid w:val="004E164B"/>
    <w:rsid w:val="004E1AF1"/>
    <w:rsid w:val="004E1E78"/>
    <w:rsid w:val="004E1EB2"/>
    <w:rsid w:val="004E3290"/>
    <w:rsid w:val="004E5685"/>
    <w:rsid w:val="004E5DBE"/>
    <w:rsid w:val="004E6421"/>
    <w:rsid w:val="004E79C2"/>
    <w:rsid w:val="004E79EF"/>
    <w:rsid w:val="004E7E16"/>
    <w:rsid w:val="004F1836"/>
    <w:rsid w:val="004F3245"/>
    <w:rsid w:val="004F3BC3"/>
    <w:rsid w:val="004F4E16"/>
    <w:rsid w:val="004F5AAC"/>
    <w:rsid w:val="004F61C1"/>
    <w:rsid w:val="00501856"/>
    <w:rsid w:val="005018A2"/>
    <w:rsid w:val="00501D70"/>
    <w:rsid w:val="00502F2A"/>
    <w:rsid w:val="00503BFB"/>
    <w:rsid w:val="00504859"/>
    <w:rsid w:val="00506E06"/>
    <w:rsid w:val="0051395C"/>
    <w:rsid w:val="00513EED"/>
    <w:rsid w:val="005143BB"/>
    <w:rsid w:val="005224A6"/>
    <w:rsid w:val="00523E3A"/>
    <w:rsid w:val="00533CE3"/>
    <w:rsid w:val="0053525F"/>
    <w:rsid w:val="005353F7"/>
    <w:rsid w:val="00535CF8"/>
    <w:rsid w:val="005368C4"/>
    <w:rsid w:val="005368D2"/>
    <w:rsid w:val="00537B0B"/>
    <w:rsid w:val="005416D3"/>
    <w:rsid w:val="00541D1D"/>
    <w:rsid w:val="00542C85"/>
    <w:rsid w:val="00543B7F"/>
    <w:rsid w:val="00544A96"/>
    <w:rsid w:val="00544BFC"/>
    <w:rsid w:val="005459C0"/>
    <w:rsid w:val="0055064A"/>
    <w:rsid w:val="00550960"/>
    <w:rsid w:val="00552048"/>
    <w:rsid w:val="005528DF"/>
    <w:rsid w:val="005603AD"/>
    <w:rsid w:val="00561A76"/>
    <w:rsid w:val="0056315A"/>
    <w:rsid w:val="005651BC"/>
    <w:rsid w:val="00565B90"/>
    <w:rsid w:val="005735A9"/>
    <w:rsid w:val="00582112"/>
    <w:rsid w:val="00582210"/>
    <w:rsid w:val="005845E4"/>
    <w:rsid w:val="005860DD"/>
    <w:rsid w:val="00587819"/>
    <w:rsid w:val="005936A6"/>
    <w:rsid w:val="00597AF5"/>
    <w:rsid w:val="00597B8D"/>
    <w:rsid w:val="005A2DE4"/>
    <w:rsid w:val="005A3C27"/>
    <w:rsid w:val="005A5500"/>
    <w:rsid w:val="005A588D"/>
    <w:rsid w:val="005A59DA"/>
    <w:rsid w:val="005B0009"/>
    <w:rsid w:val="005B0E15"/>
    <w:rsid w:val="005B1661"/>
    <w:rsid w:val="005B17F7"/>
    <w:rsid w:val="005B5ECD"/>
    <w:rsid w:val="005B63A7"/>
    <w:rsid w:val="005C024E"/>
    <w:rsid w:val="005C0C19"/>
    <w:rsid w:val="005C3085"/>
    <w:rsid w:val="005C37A9"/>
    <w:rsid w:val="005C3A69"/>
    <w:rsid w:val="005C5276"/>
    <w:rsid w:val="005C540E"/>
    <w:rsid w:val="005C5ECC"/>
    <w:rsid w:val="005D0C6C"/>
    <w:rsid w:val="005D3C01"/>
    <w:rsid w:val="005D4C4C"/>
    <w:rsid w:val="005D4E20"/>
    <w:rsid w:val="005D61C1"/>
    <w:rsid w:val="005E06B0"/>
    <w:rsid w:val="005E0C58"/>
    <w:rsid w:val="005E2306"/>
    <w:rsid w:val="005E3291"/>
    <w:rsid w:val="005E4DDA"/>
    <w:rsid w:val="005E6AF7"/>
    <w:rsid w:val="005E775C"/>
    <w:rsid w:val="005F00C5"/>
    <w:rsid w:val="005F1379"/>
    <w:rsid w:val="005F1D3A"/>
    <w:rsid w:val="005F2E32"/>
    <w:rsid w:val="005F539D"/>
    <w:rsid w:val="005F6EB4"/>
    <w:rsid w:val="005F7D08"/>
    <w:rsid w:val="00600CA0"/>
    <w:rsid w:val="00600D63"/>
    <w:rsid w:val="00601793"/>
    <w:rsid w:val="00603946"/>
    <w:rsid w:val="0060724E"/>
    <w:rsid w:val="0061025C"/>
    <w:rsid w:val="00610623"/>
    <w:rsid w:val="00610A58"/>
    <w:rsid w:val="006136C3"/>
    <w:rsid w:val="00614133"/>
    <w:rsid w:val="006145D0"/>
    <w:rsid w:val="00614866"/>
    <w:rsid w:val="00615738"/>
    <w:rsid w:val="006230AC"/>
    <w:rsid w:val="006232AF"/>
    <w:rsid w:val="006238EF"/>
    <w:rsid w:val="00623A48"/>
    <w:rsid w:val="00623C39"/>
    <w:rsid w:val="00624026"/>
    <w:rsid w:val="00626AC3"/>
    <w:rsid w:val="00626C6D"/>
    <w:rsid w:val="00626E04"/>
    <w:rsid w:val="00627114"/>
    <w:rsid w:val="0063058C"/>
    <w:rsid w:val="00633175"/>
    <w:rsid w:val="006335DC"/>
    <w:rsid w:val="00633C38"/>
    <w:rsid w:val="006344D9"/>
    <w:rsid w:val="006356E4"/>
    <w:rsid w:val="00635E58"/>
    <w:rsid w:val="00636A6F"/>
    <w:rsid w:val="006408B6"/>
    <w:rsid w:val="00641893"/>
    <w:rsid w:val="006420AB"/>
    <w:rsid w:val="00643347"/>
    <w:rsid w:val="00643FFB"/>
    <w:rsid w:val="00644785"/>
    <w:rsid w:val="00644A67"/>
    <w:rsid w:val="00647794"/>
    <w:rsid w:val="006520B6"/>
    <w:rsid w:val="0065259A"/>
    <w:rsid w:val="0065338D"/>
    <w:rsid w:val="006535DD"/>
    <w:rsid w:val="0065376F"/>
    <w:rsid w:val="006538AC"/>
    <w:rsid w:val="00655E91"/>
    <w:rsid w:val="006604B8"/>
    <w:rsid w:val="00660CC2"/>
    <w:rsid w:val="00663919"/>
    <w:rsid w:val="00664284"/>
    <w:rsid w:val="00664965"/>
    <w:rsid w:val="0066734C"/>
    <w:rsid w:val="00670733"/>
    <w:rsid w:val="00670A74"/>
    <w:rsid w:val="0067101A"/>
    <w:rsid w:val="006723C1"/>
    <w:rsid w:val="00672511"/>
    <w:rsid w:val="0067255C"/>
    <w:rsid w:val="006727DD"/>
    <w:rsid w:val="006740AD"/>
    <w:rsid w:val="00674850"/>
    <w:rsid w:val="00675718"/>
    <w:rsid w:val="00677795"/>
    <w:rsid w:val="006822A1"/>
    <w:rsid w:val="00682F90"/>
    <w:rsid w:val="00685051"/>
    <w:rsid w:val="006858DD"/>
    <w:rsid w:val="00685A55"/>
    <w:rsid w:val="00686848"/>
    <w:rsid w:val="00690C8F"/>
    <w:rsid w:val="0069119D"/>
    <w:rsid w:val="006931D4"/>
    <w:rsid w:val="00695F22"/>
    <w:rsid w:val="00697711"/>
    <w:rsid w:val="00697B25"/>
    <w:rsid w:val="00697DA7"/>
    <w:rsid w:val="006A0B84"/>
    <w:rsid w:val="006A35C8"/>
    <w:rsid w:val="006A37BF"/>
    <w:rsid w:val="006A422A"/>
    <w:rsid w:val="006A4819"/>
    <w:rsid w:val="006A7A35"/>
    <w:rsid w:val="006B0554"/>
    <w:rsid w:val="006B172A"/>
    <w:rsid w:val="006B195E"/>
    <w:rsid w:val="006B3583"/>
    <w:rsid w:val="006B76B9"/>
    <w:rsid w:val="006C33C3"/>
    <w:rsid w:val="006C3791"/>
    <w:rsid w:val="006C4172"/>
    <w:rsid w:val="006C763A"/>
    <w:rsid w:val="006D3954"/>
    <w:rsid w:val="006D4B58"/>
    <w:rsid w:val="006D5534"/>
    <w:rsid w:val="006D65AC"/>
    <w:rsid w:val="006E09F5"/>
    <w:rsid w:val="006E159F"/>
    <w:rsid w:val="006E22BC"/>
    <w:rsid w:val="006E2736"/>
    <w:rsid w:val="006E2912"/>
    <w:rsid w:val="006E2D73"/>
    <w:rsid w:val="006E366F"/>
    <w:rsid w:val="006E56EB"/>
    <w:rsid w:val="006E5BA8"/>
    <w:rsid w:val="006E5D11"/>
    <w:rsid w:val="006E6A1A"/>
    <w:rsid w:val="006F0487"/>
    <w:rsid w:val="006F1EDC"/>
    <w:rsid w:val="006F396E"/>
    <w:rsid w:val="006F3A2F"/>
    <w:rsid w:val="006F4AB0"/>
    <w:rsid w:val="006F75A3"/>
    <w:rsid w:val="007006EF"/>
    <w:rsid w:val="00702732"/>
    <w:rsid w:val="00704F52"/>
    <w:rsid w:val="0070642D"/>
    <w:rsid w:val="00707BFF"/>
    <w:rsid w:val="007101D0"/>
    <w:rsid w:val="00711F23"/>
    <w:rsid w:val="00713C5F"/>
    <w:rsid w:val="00721096"/>
    <w:rsid w:val="00722F22"/>
    <w:rsid w:val="007268E4"/>
    <w:rsid w:val="00727D39"/>
    <w:rsid w:val="00731F8B"/>
    <w:rsid w:val="00734690"/>
    <w:rsid w:val="00735D47"/>
    <w:rsid w:val="007367D5"/>
    <w:rsid w:val="0073716A"/>
    <w:rsid w:val="00742017"/>
    <w:rsid w:val="007425BF"/>
    <w:rsid w:val="00743530"/>
    <w:rsid w:val="007456B4"/>
    <w:rsid w:val="007477DF"/>
    <w:rsid w:val="00747D18"/>
    <w:rsid w:val="0075153D"/>
    <w:rsid w:val="00753421"/>
    <w:rsid w:val="0075453B"/>
    <w:rsid w:val="00754777"/>
    <w:rsid w:val="00754AC5"/>
    <w:rsid w:val="00754C01"/>
    <w:rsid w:val="00755802"/>
    <w:rsid w:val="007570D3"/>
    <w:rsid w:val="007572D2"/>
    <w:rsid w:val="0075773F"/>
    <w:rsid w:val="007614C2"/>
    <w:rsid w:val="0076171C"/>
    <w:rsid w:val="00761FF7"/>
    <w:rsid w:val="0076224C"/>
    <w:rsid w:val="00762E3E"/>
    <w:rsid w:val="007631D8"/>
    <w:rsid w:val="007635C9"/>
    <w:rsid w:val="00765376"/>
    <w:rsid w:val="00766FDC"/>
    <w:rsid w:val="00770102"/>
    <w:rsid w:val="00770318"/>
    <w:rsid w:val="00771839"/>
    <w:rsid w:val="0077195C"/>
    <w:rsid w:val="00772ABE"/>
    <w:rsid w:val="007731FB"/>
    <w:rsid w:val="00776B58"/>
    <w:rsid w:val="00776C11"/>
    <w:rsid w:val="00777350"/>
    <w:rsid w:val="007778C8"/>
    <w:rsid w:val="00777DAC"/>
    <w:rsid w:val="00780DC0"/>
    <w:rsid w:val="00781835"/>
    <w:rsid w:val="007824E1"/>
    <w:rsid w:val="0078396B"/>
    <w:rsid w:val="00783EE4"/>
    <w:rsid w:val="00784C20"/>
    <w:rsid w:val="00786B86"/>
    <w:rsid w:val="00790076"/>
    <w:rsid w:val="00792666"/>
    <w:rsid w:val="00793E2F"/>
    <w:rsid w:val="00796C77"/>
    <w:rsid w:val="007A11E2"/>
    <w:rsid w:val="007A287D"/>
    <w:rsid w:val="007A3BD0"/>
    <w:rsid w:val="007A49BC"/>
    <w:rsid w:val="007A58DE"/>
    <w:rsid w:val="007A5AD5"/>
    <w:rsid w:val="007A6062"/>
    <w:rsid w:val="007A65DF"/>
    <w:rsid w:val="007B0AFA"/>
    <w:rsid w:val="007B20CE"/>
    <w:rsid w:val="007B2999"/>
    <w:rsid w:val="007B3D6E"/>
    <w:rsid w:val="007B47B4"/>
    <w:rsid w:val="007B5331"/>
    <w:rsid w:val="007C14B2"/>
    <w:rsid w:val="007C1A16"/>
    <w:rsid w:val="007C40CB"/>
    <w:rsid w:val="007C5EDB"/>
    <w:rsid w:val="007C695A"/>
    <w:rsid w:val="007C7D4B"/>
    <w:rsid w:val="007D05E7"/>
    <w:rsid w:val="007D23AD"/>
    <w:rsid w:val="007D2653"/>
    <w:rsid w:val="007D2DE7"/>
    <w:rsid w:val="007D37A9"/>
    <w:rsid w:val="007D4757"/>
    <w:rsid w:val="007D4AE7"/>
    <w:rsid w:val="007D53EF"/>
    <w:rsid w:val="007D54E9"/>
    <w:rsid w:val="007D6E49"/>
    <w:rsid w:val="007D7880"/>
    <w:rsid w:val="007E194C"/>
    <w:rsid w:val="007E2089"/>
    <w:rsid w:val="007E2C01"/>
    <w:rsid w:val="007E45F9"/>
    <w:rsid w:val="007E4851"/>
    <w:rsid w:val="007E687F"/>
    <w:rsid w:val="007E692D"/>
    <w:rsid w:val="007F1292"/>
    <w:rsid w:val="007F1CFF"/>
    <w:rsid w:val="007F29ED"/>
    <w:rsid w:val="007F2D33"/>
    <w:rsid w:val="007F3113"/>
    <w:rsid w:val="007F3B11"/>
    <w:rsid w:val="007F3BEF"/>
    <w:rsid w:val="00801003"/>
    <w:rsid w:val="00801D10"/>
    <w:rsid w:val="00802376"/>
    <w:rsid w:val="0080481F"/>
    <w:rsid w:val="008131A2"/>
    <w:rsid w:val="00814041"/>
    <w:rsid w:val="00816C6B"/>
    <w:rsid w:val="00817E2F"/>
    <w:rsid w:val="008203F6"/>
    <w:rsid w:val="0082083C"/>
    <w:rsid w:val="008210B3"/>
    <w:rsid w:val="00824263"/>
    <w:rsid w:val="0083069B"/>
    <w:rsid w:val="00830BFD"/>
    <w:rsid w:val="00831AC8"/>
    <w:rsid w:val="00833E66"/>
    <w:rsid w:val="00834DF7"/>
    <w:rsid w:val="008402C6"/>
    <w:rsid w:val="0084058B"/>
    <w:rsid w:val="008405C0"/>
    <w:rsid w:val="00840974"/>
    <w:rsid w:val="008420CE"/>
    <w:rsid w:val="00842882"/>
    <w:rsid w:val="008430EC"/>
    <w:rsid w:val="00843ACE"/>
    <w:rsid w:val="00843C51"/>
    <w:rsid w:val="00844413"/>
    <w:rsid w:val="0084454F"/>
    <w:rsid w:val="00844D5C"/>
    <w:rsid w:val="0084618C"/>
    <w:rsid w:val="00850D48"/>
    <w:rsid w:val="00852642"/>
    <w:rsid w:val="0085340D"/>
    <w:rsid w:val="008536B9"/>
    <w:rsid w:val="008539FB"/>
    <w:rsid w:val="0085409F"/>
    <w:rsid w:val="0085745C"/>
    <w:rsid w:val="0086019A"/>
    <w:rsid w:val="00860A5C"/>
    <w:rsid w:val="00861262"/>
    <w:rsid w:val="008622B6"/>
    <w:rsid w:val="00862F8F"/>
    <w:rsid w:val="0086394F"/>
    <w:rsid w:val="00865ACA"/>
    <w:rsid w:val="0087024F"/>
    <w:rsid w:val="008724DC"/>
    <w:rsid w:val="00874294"/>
    <w:rsid w:val="00875564"/>
    <w:rsid w:val="00876831"/>
    <w:rsid w:val="00876D92"/>
    <w:rsid w:val="0088049E"/>
    <w:rsid w:val="00882748"/>
    <w:rsid w:val="008850AA"/>
    <w:rsid w:val="008870F2"/>
    <w:rsid w:val="008875C6"/>
    <w:rsid w:val="00887ADF"/>
    <w:rsid w:val="008906C1"/>
    <w:rsid w:val="00891095"/>
    <w:rsid w:val="008968A0"/>
    <w:rsid w:val="00896A6A"/>
    <w:rsid w:val="008A0026"/>
    <w:rsid w:val="008A049C"/>
    <w:rsid w:val="008A0D84"/>
    <w:rsid w:val="008A2CBA"/>
    <w:rsid w:val="008A3C20"/>
    <w:rsid w:val="008A5512"/>
    <w:rsid w:val="008A5DC4"/>
    <w:rsid w:val="008B042E"/>
    <w:rsid w:val="008B06E3"/>
    <w:rsid w:val="008B469E"/>
    <w:rsid w:val="008B4B69"/>
    <w:rsid w:val="008B5650"/>
    <w:rsid w:val="008B586B"/>
    <w:rsid w:val="008B7165"/>
    <w:rsid w:val="008C0908"/>
    <w:rsid w:val="008C0911"/>
    <w:rsid w:val="008C1636"/>
    <w:rsid w:val="008C1734"/>
    <w:rsid w:val="008C3C28"/>
    <w:rsid w:val="008C430B"/>
    <w:rsid w:val="008D0C28"/>
    <w:rsid w:val="008D27FA"/>
    <w:rsid w:val="008D2F10"/>
    <w:rsid w:val="008D47DB"/>
    <w:rsid w:val="008D4E35"/>
    <w:rsid w:val="008D68B0"/>
    <w:rsid w:val="008D6A40"/>
    <w:rsid w:val="008E03F7"/>
    <w:rsid w:val="008E3719"/>
    <w:rsid w:val="008E3D20"/>
    <w:rsid w:val="008E5D87"/>
    <w:rsid w:val="008E70AF"/>
    <w:rsid w:val="008F027B"/>
    <w:rsid w:val="008F0A05"/>
    <w:rsid w:val="008F544E"/>
    <w:rsid w:val="008F5C0F"/>
    <w:rsid w:val="008F5F41"/>
    <w:rsid w:val="008F7457"/>
    <w:rsid w:val="008F7752"/>
    <w:rsid w:val="008F7887"/>
    <w:rsid w:val="00901322"/>
    <w:rsid w:val="0090135D"/>
    <w:rsid w:val="00901A3D"/>
    <w:rsid w:val="009022E3"/>
    <w:rsid w:val="00904014"/>
    <w:rsid w:val="0090437F"/>
    <w:rsid w:val="00904FD4"/>
    <w:rsid w:val="00911C5D"/>
    <w:rsid w:val="00912142"/>
    <w:rsid w:val="0091298E"/>
    <w:rsid w:val="00914B88"/>
    <w:rsid w:val="0091575C"/>
    <w:rsid w:val="00916772"/>
    <w:rsid w:val="00917FC9"/>
    <w:rsid w:val="00921932"/>
    <w:rsid w:val="0092194D"/>
    <w:rsid w:val="00921DA4"/>
    <w:rsid w:val="00922D69"/>
    <w:rsid w:val="00923D27"/>
    <w:rsid w:val="009260F9"/>
    <w:rsid w:val="0092636B"/>
    <w:rsid w:val="00927611"/>
    <w:rsid w:val="00931A96"/>
    <w:rsid w:val="00931FB3"/>
    <w:rsid w:val="0093392F"/>
    <w:rsid w:val="00934C85"/>
    <w:rsid w:val="00935F0A"/>
    <w:rsid w:val="009365D4"/>
    <w:rsid w:val="00936BEC"/>
    <w:rsid w:val="009374F4"/>
    <w:rsid w:val="00947221"/>
    <w:rsid w:val="00952F3D"/>
    <w:rsid w:val="00953C41"/>
    <w:rsid w:val="00953F8C"/>
    <w:rsid w:val="00955110"/>
    <w:rsid w:val="0095777B"/>
    <w:rsid w:val="00960476"/>
    <w:rsid w:val="0096307E"/>
    <w:rsid w:val="009632D6"/>
    <w:rsid w:val="00963C5F"/>
    <w:rsid w:val="00964F58"/>
    <w:rsid w:val="00965630"/>
    <w:rsid w:val="00965E49"/>
    <w:rsid w:val="0096619B"/>
    <w:rsid w:val="009668D1"/>
    <w:rsid w:val="009673AF"/>
    <w:rsid w:val="00967F76"/>
    <w:rsid w:val="009701C5"/>
    <w:rsid w:val="00970765"/>
    <w:rsid w:val="00973F93"/>
    <w:rsid w:val="009741FE"/>
    <w:rsid w:val="00974D84"/>
    <w:rsid w:val="009752DF"/>
    <w:rsid w:val="009813FF"/>
    <w:rsid w:val="00981BD2"/>
    <w:rsid w:val="009821B8"/>
    <w:rsid w:val="0098408D"/>
    <w:rsid w:val="00985C3A"/>
    <w:rsid w:val="00987921"/>
    <w:rsid w:val="00987C18"/>
    <w:rsid w:val="0099047E"/>
    <w:rsid w:val="0099387A"/>
    <w:rsid w:val="009955A1"/>
    <w:rsid w:val="0099580E"/>
    <w:rsid w:val="00996467"/>
    <w:rsid w:val="0099787D"/>
    <w:rsid w:val="00997B56"/>
    <w:rsid w:val="009A0102"/>
    <w:rsid w:val="009A25AB"/>
    <w:rsid w:val="009A350E"/>
    <w:rsid w:val="009A49AA"/>
    <w:rsid w:val="009A5AC8"/>
    <w:rsid w:val="009A6C89"/>
    <w:rsid w:val="009A7AA2"/>
    <w:rsid w:val="009B0833"/>
    <w:rsid w:val="009B1C88"/>
    <w:rsid w:val="009B3ECF"/>
    <w:rsid w:val="009B40A4"/>
    <w:rsid w:val="009B61E1"/>
    <w:rsid w:val="009C0209"/>
    <w:rsid w:val="009C2769"/>
    <w:rsid w:val="009C530A"/>
    <w:rsid w:val="009C53FB"/>
    <w:rsid w:val="009C7296"/>
    <w:rsid w:val="009D578B"/>
    <w:rsid w:val="009D5F39"/>
    <w:rsid w:val="009D7E66"/>
    <w:rsid w:val="009E06F7"/>
    <w:rsid w:val="009E08AF"/>
    <w:rsid w:val="009E21CB"/>
    <w:rsid w:val="009E446F"/>
    <w:rsid w:val="009E4C8D"/>
    <w:rsid w:val="009E5957"/>
    <w:rsid w:val="009E59BA"/>
    <w:rsid w:val="009F0004"/>
    <w:rsid w:val="009F0814"/>
    <w:rsid w:val="009F273A"/>
    <w:rsid w:val="009F3F4E"/>
    <w:rsid w:val="009F4C12"/>
    <w:rsid w:val="009F5998"/>
    <w:rsid w:val="00A00728"/>
    <w:rsid w:val="00A01CB1"/>
    <w:rsid w:val="00A01FFE"/>
    <w:rsid w:val="00A03285"/>
    <w:rsid w:val="00A03628"/>
    <w:rsid w:val="00A0450F"/>
    <w:rsid w:val="00A10DF3"/>
    <w:rsid w:val="00A120F3"/>
    <w:rsid w:val="00A12E27"/>
    <w:rsid w:val="00A14CE2"/>
    <w:rsid w:val="00A212C8"/>
    <w:rsid w:val="00A2236D"/>
    <w:rsid w:val="00A230C0"/>
    <w:rsid w:val="00A239BC"/>
    <w:rsid w:val="00A23E75"/>
    <w:rsid w:val="00A2513C"/>
    <w:rsid w:val="00A25CD5"/>
    <w:rsid w:val="00A2636B"/>
    <w:rsid w:val="00A268E6"/>
    <w:rsid w:val="00A30B80"/>
    <w:rsid w:val="00A30D03"/>
    <w:rsid w:val="00A31F1C"/>
    <w:rsid w:val="00A33756"/>
    <w:rsid w:val="00A33FAC"/>
    <w:rsid w:val="00A368A8"/>
    <w:rsid w:val="00A36E6B"/>
    <w:rsid w:val="00A400F5"/>
    <w:rsid w:val="00A405F2"/>
    <w:rsid w:val="00A40FF0"/>
    <w:rsid w:val="00A415F4"/>
    <w:rsid w:val="00A43C0F"/>
    <w:rsid w:val="00A44551"/>
    <w:rsid w:val="00A44D4D"/>
    <w:rsid w:val="00A458C5"/>
    <w:rsid w:val="00A45A1D"/>
    <w:rsid w:val="00A4603F"/>
    <w:rsid w:val="00A46ABA"/>
    <w:rsid w:val="00A47502"/>
    <w:rsid w:val="00A546A9"/>
    <w:rsid w:val="00A54B8D"/>
    <w:rsid w:val="00A55EB3"/>
    <w:rsid w:val="00A56079"/>
    <w:rsid w:val="00A601BF"/>
    <w:rsid w:val="00A60B59"/>
    <w:rsid w:val="00A61DF5"/>
    <w:rsid w:val="00A65141"/>
    <w:rsid w:val="00A65614"/>
    <w:rsid w:val="00A664C2"/>
    <w:rsid w:val="00A70E30"/>
    <w:rsid w:val="00A715F5"/>
    <w:rsid w:val="00A72BB9"/>
    <w:rsid w:val="00A72D2E"/>
    <w:rsid w:val="00A74B22"/>
    <w:rsid w:val="00A76B1B"/>
    <w:rsid w:val="00A82D49"/>
    <w:rsid w:val="00A82F13"/>
    <w:rsid w:val="00A8589B"/>
    <w:rsid w:val="00A85DFE"/>
    <w:rsid w:val="00A86451"/>
    <w:rsid w:val="00A8782C"/>
    <w:rsid w:val="00A87913"/>
    <w:rsid w:val="00A91364"/>
    <w:rsid w:val="00A92688"/>
    <w:rsid w:val="00A93201"/>
    <w:rsid w:val="00A9371E"/>
    <w:rsid w:val="00A93FA1"/>
    <w:rsid w:val="00A94D94"/>
    <w:rsid w:val="00A952BC"/>
    <w:rsid w:val="00A95DB0"/>
    <w:rsid w:val="00A96685"/>
    <w:rsid w:val="00A96ECF"/>
    <w:rsid w:val="00A970C3"/>
    <w:rsid w:val="00A9765A"/>
    <w:rsid w:val="00AA02C6"/>
    <w:rsid w:val="00AA2341"/>
    <w:rsid w:val="00AA2601"/>
    <w:rsid w:val="00AA5BA1"/>
    <w:rsid w:val="00AA6486"/>
    <w:rsid w:val="00AB0200"/>
    <w:rsid w:val="00AB065D"/>
    <w:rsid w:val="00AB31D3"/>
    <w:rsid w:val="00AB5120"/>
    <w:rsid w:val="00AC0236"/>
    <w:rsid w:val="00AC3E1C"/>
    <w:rsid w:val="00AC3EE3"/>
    <w:rsid w:val="00AC6147"/>
    <w:rsid w:val="00AD64E9"/>
    <w:rsid w:val="00AD7A3D"/>
    <w:rsid w:val="00AE15D8"/>
    <w:rsid w:val="00AE21AD"/>
    <w:rsid w:val="00AE2704"/>
    <w:rsid w:val="00AE46CA"/>
    <w:rsid w:val="00AE6418"/>
    <w:rsid w:val="00AE7A43"/>
    <w:rsid w:val="00AF1075"/>
    <w:rsid w:val="00AF1803"/>
    <w:rsid w:val="00AF2614"/>
    <w:rsid w:val="00AF3758"/>
    <w:rsid w:val="00AF3A57"/>
    <w:rsid w:val="00AF4FBC"/>
    <w:rsid w:val="00AF6A77"/>
    <w:rsid w:val="00AF6D22"/>
    <w:rsid w:val="00AF7465"/>
    <w:rsid w:val="00AF74D6"/>
    <w:rsid w:val="00AF7880"/>
    <w:rsid w:val="00AF7B73"/>
    <w:rsid w:val="00B023E1"/>
    <w:rsid w:val="00B02B21"/>
    <w:rsid w:val="00B02CBC"/>
    <w:rsid w:val="00B031FB"/>
    <w:rsid w:val="00B054F0"/>
    <w:rsid w:val="00B0598D"/>
    <w:rsid w:val="00B06098"/>
    <w:rsid w:val="00B10CB2"/>
    <w:rsid w:val="00B112C9"/>
    <w:rsid w:val="00B12075"/>
    <w:rsid w:val="00B125B7"/>
    <w:rsid w:val="00B13B1B"/>
    <w:rsid w:val="00B14DC7"/>
    <w:rsid w:val="00B15792"/>
    <w:rsid w:val="00B15B27"/>
    <w:rsid w:val="00B164C8"/>
    <w:rsid w:val="00B16C86"/>
    <w:rsid w:val="00B17EB4"/>
    <w:rsid w:val="00B22F2A"/>
    <w:rsid w:val="00B25028"/>
    <w:rsid w:val="00B25284"/>
    <w:rsid w:val="00B25C2B"/>
    <w:rsid w:val="00B27829"/>
    <w:rsid w:val="00B307BF"/>
    <w:rsid w:val="00B31198"/>
    <w:rsid w:val="00B31CC3"/>
    <w:rsid w:val="00B338C7"/>
    <w:rsid w:val="00B34E35"/>
    <w:rsid w:val="00B41043"/>
    <w:rsid w:val="00B41216"/>
    <w:rsid w:val="00B4265D"/>
    <w:rsid w:val="00B43880"/>
    <w:rsid w:val="00B43A7F"/>
    <w:rsid w:val="00B45084"/>
    <w:rsid w:val="00B4566B"/>
    <w:rsid w:val="00B51526"/>
    <w:rsid w:val="00B52B4A"/>
    <w:rsid w:val="00B53164"/>
    <w:rsid w:val="00B54B45"/>
    <w:rsid w:val="00B54C3D"/>
    <w:rsid w:val="00B54DC5"/>
    <w:rsid w:val="00B5660B"/>
    <w:rsid w:val="00B575E4"/>
    <w:rsid w:val="00B61BAE"/>
    <w:rsid w:val="00B62691"/>
    <w:rsid w:val="00B65D2F"/>
    <w:rsid w:val="00B6697C"/>
    <w:rsid w:val="00B66C76"/>
    <w:rsid w:val="00B6791F"/>
    <w:rsid w:val="00B67FB0"/>
    <w:rsid w:val="00B70272"/>
    <w:rsid w:val="00B7135C"/>
    <w:rsid w:val="00B72436"/>
    <w:rsid w:val="00B74B91"/>
    <w:rsid w:val="00B74BB7"/>
    <w:rsid w:val="00B76245"/>
    <w:rsid w:val="00B7765C"/>
    <w:rsid w:val="00B777A5"/>
    <w:rsid w:val="00B77D01"/>
    <w:rsid w:val="00B77E02"/>
    <w:rsid w:val="00B81B6A"/>
    <w:rsid w:val="00B81EA0"/>
    <w:rsid w:val="00B830A2"/>
    <w:rsid w:val="00B8559E"/>
    <w:rsid w:val="00B85B0E"/>
    <w:rsid w:val="00B86849"/>
    <w:rsid w:val="00B86946"/>
    <w:rsid w:val="00B9003F"/>
    <w:rsid w:val="00B90807"/>
    <w:rsid w:val="00B92B7F"/>
    <w:rsid w:val="00B9567C"/>
    <w:rsid w:val="00B978B1"/>
    <w:rsid w:val="00BA02E2"/>
    <w:rsid w:val="00BA0928"/>
    <w:rsid w:val="00BA0CE3"/>
    <w:rsid w:val="00BA0EB3"/>
    <w:rsid w:val="00BA17CE"/>
    <w:rsid w:val="00BA1E27"/>
    <w:rsid w:val="00BA22B9"/>
    <w:rsid w:val="00BA310B"/>
    <w:rsid w:val="00BA331D"/>
    <w:rsid w:val="00BA433E"/>
    <w:rsid w:val="00BA465E"/>
    <w:rsid w:val="00BA602F"/>
    <w:rsid w:val="00BA6F0C"/>
    <w:rsid w:val="00BB02E0"/>
    <w:rsid w:val="00BB04A3"/>
    <w:rsid w:val="00BB2AC0"/>
    <w:rsid w:val="00BB3F50"/>
    <w:rsid w:val="00BB589C"/>
    <w:rsid w:val="00BB5A70"/>
    <w:rsid w:val="00BC167E"/>
    <w:rsid w:val="00BC7BB3"/>
    <w:rsid w:val="00BD4257"/>
    <w:rsid w:val="00BD4A17"/>
    <w:rsid w:val="00BD5E24"/>
    <w:rsid w:val="00BD60B6"/>
    <w:rsid w:val="00BD6B5D"/>
    <w:rsid w:val="00BE049D"/>
    <w:rsid w:val="00BE089C"/>
    <w:rsid w:val="00BE09D1"/>
    <w:rsid w:val="00BE0CC9"/>
    <w:rsid w:val="00BE5767"/>
    <w:rsid w:val="00BE6192"/>
    <w:rsid w:val="00BF150A"/>
    <w:rsid w:val="00BF27EF"/>
    <w:rsid w:val="00BF312F"/>
    <w:rsid w:val="00BF31F1"/>
    <w:rsid w:val="00BF510F"/>
    <w:rsid w:val="00BF57BB"/>
    <w:rsid w:val="00BF5AD2"/>
    <w:rsid w:val="00BF5F0B"/>
    <w:rsid w:val="00BF6443"/>
    <w:rsid w:val="00BF7878"/>
    <w:rsid w:val="00C008DD"/>
    <w:rsid w:val="00C01151"/>
    <w:rsid w:val="00C0239B"/>
    <w:rsid w:val="00C0254B"/>
    <w:rsid w:val="00C05395"/>
    <w:rsid w:val="00C05965"/>
    <w:rsid w:val="00C059AE"/>
    <w:rsid w:val="00C06AF3"/>
    <w:rsid w:val="00C07AB5"/>
    <w:rsid w:val="00C120EE"/>
    <w:rsid w:val="00C1250A"/>
    <w:rsid w:val="00C14A27"/>
    <w:rsid w:val="00C15B0E"/>
    <w:rsid w:val="00C16FB4"/>
    <w:rsid w:val="00C1707A"/>
    <w:rsid w:val="00C17E49"/>
    <w:rsid w:val="00C17F29"/>
    <w:rsid w:val="00C209C3"/>
    <w:rsid w:val="00C21E9C"/>
    <w:rsid w:val="00C237E5"/>
    <w:rsid w:val="00C25C14"/>
    <w:rsid w:val="00C25DA0"/>
    <w:rsid w:val="00C26585"/>
    <w:rsid w:val="00C274ED"/>
    <w:rsid w:val="00C31D96"/>
    <w:rsid w:val="00C32396"/>
    <w:rsid w:val="00C34F6E"/>
    <w:rsid w:val="00C3541A"/>
    <w:rsid w:val="00C37216"/>
    <w:rsid w:val="00C400C9"/>
    <w:rsid w:val="00C40E9F"/>
    <w:rsid w:val="00C41BC0"/>
    <w:rsid w:val="00C44EB5"/>
    <w:rsid w:val="00C46EC8"/>
    <w:rsid w:val="00C50FBD"/>
    <w:rsid w:val="00C52646"/>
    <w:rsid w:val="00C53484"/>
    <w:rsid w:val="00C5356E"/>
    <w:rsid w:val="00C53A45"/>
    <w:rsid w:val="00C57B09"/>
    <w:rsid w:val="00C57C86"/>
    <w:rsid w:val="00C626BB"/>
    <w:rsid w:val="00C637F6"/>
    <w:rsid w:val="00C64420"/>
    <w:rsid w:val="00C652BD"/>
    <w:rsid w:val="00C65EEC"/>
    <w:rsid w:val="00C6607A"/>
    <w:rsid w:val="00C6643C"/>
    <w:rsid w:val="00C7038A"/>
    <w:rsid w:val="00C723AC"/>
    <w:rsid w:val="00C72DD1"/>
    <w:rsid w:val="00C77A73"/>
    <w:rsid w:val="00C82F2A"/>
    <w:rsid w:val="00C830BA"/>
    <w:rsid w:val="00C84C20"/>
    <w:rsid w:val="00C84DA9"/>
    <w:rsid w:val="00C85FB3"/>
    <w:rsid w:val="00C86DAA"/>
    <w:rsid w:val="00C916B1"/>
    <w:rsid w:val="00C92250"/>
    <w:rsid w:val="00C928AF"/>
    <w:rsid w:val="00C9470B"/>
    <w:rsid w:val="00CA2A81"/>
    <w:rsid w:val="00CA32F7"/>
    <w:rsid w:val="00CA3EEB"/>
    <w:rsid w:val="00CA4529"/>
    <w:rsid w:val="00CA4830"/>
    <w:rsid w:val="00CA653D"/>
    <w:rsid w:val="00CA7CF8"/>
    <w:rsid w:val="00CB0947"/>
    <w:rsid w:val="00CB5AD0"/>
    <w:rsid w:val="00CB6F24"/>
    <w:rsid w:val="00CC2AB1"/>
    <w:rsid w:val="00CC3F6F"/>
    <w:rsid w:val="00CC6915"/>
    <w:rsid w:val="00CC7258"/>
    <w:rsid w:val="00CC758A"/>
    <w:rsid w:val="00CD06CF"/>
    <w:rsid w:val="00CD102D"/>
    <w:rsid w:val="00CD34B9"/>
    <w:rsid w:val="00CD422C"/>
    <w:rsid w:val="00CD5886"/>
    <w:rsid w:val="00CD5960"/>
    <w:rsid w:val="00CD6903"/>
    <w:rsid w:val="00CE04FC"/>
    <w:rsid w:val="00CE2689"/>
    <w:rsid w:val="00CE4598"/>
    <w:rsid w:val="00CE77D8"/>
    <w:rsid w:val="00CF1123"/>
    <w:rsid w:val="00CF22AF"/>
    <w:rsid w:val="00CF2516"/>
    <w:rsid w:val="00CF28CB"/>
    <w:rsid w:val="00CF66DA"/>
    <w:rsid w:val="00CF7FCA"/>
    <w:rsid w:val="00D00FA8"/>
    <w:rsid w:val="00D03A08"/>
    <w:rsid w:val="00D055E2"/>
    <w:rsid w:val="00D057AC"/>
    <w:rsid w:val="00D06402"/>
    <w:rsid w:val="00D070E9"/>
    <w:rsid w:val="00D07F8F"/>
    <w:rsid w:val="00D10068"/>
    <w:rsid w:val="00D1594B"/>
    <w:rsid w:val="00D15A01"/>
    <w:rsid w:val="00D22EFA"/>
    <w:rsid w:val="00D25883"/>
    <w:rsid w:val="00D3312F"/>
    <w:rsid w:val="00D33539"/>
    <w:rsid w:val="00D33959"/>
    <w:rsid w:val="00D3615F"/>
    <w:rsid w:val="00D37E95"/>
    <w:rsid w:val="00D40F94"/>
    <w:rsid w:val="00D4281D"/>
    <w:rsid w:val="00D45D83"/>
    <w:rsid w:val="00D45EB6"/>
    <w:rsid w:val="00D46A1C"/>
    <w:rsid w:val="00D46FB6"/>
    <w:rsid w:val="00D500D1"/>
    <w:rsid w:val="00D50E34"/>
    <w:rsid w:val="00D518F3"/>
    <w:rsid w:val="00D524C8"/>
    <w:rsid w:val="00D52D05"/>
    <w:rsid w:val="00D5741C"/>
    <w:rsid w:val="00D578DD"/>
    <w:rsid w:val="00D61228"/>
    <w:rsid w:val="00D625ED"/>
    <w:rsid w:val="00D63179"/>
    <w:rsid w:val="00D63C68"/>
    <w:rsid w:val="00D64C2D"/>
    <w:rsid w:val="00D6591C"/>
    <w:rsid w:val="00D65BC5"/>
    <w:rsid w:val="00D6638B"/>
    <w:rsid w:val="00D67B6B"/>
    <w:rsid w:val="00D70E0A"/>
    <w:rsid w:val="00D7139B"/>
    <w:rsid w:val="00D74B0C"/>
    <w:rsid w:val="00D75040"/>
    <w:rsid w:val="00D75E39"/>
    <w:rsid w:val="00D760C2"/>
    <w:rsid w:val="00D77750"/>
    <w:rsid w:val="00D82256"/>
    <w:rsid w:val="00D8275D"/>
    <w:rsid w:val="00D82F75"/>
    <w:rsid w:val="00D839F4"/>
    <w:rsid w:val="00D83F7A"/>
    <w:rsid w:val="00D84537"/>
    <w:rsid w:val="00D84C2D"/>
    <w:rsid w:val="00D859FD"/>
    <w:rsid w:val="00D867B0"/>
    <w:rsid w:val="00D870F2"/>
    <w:rsid w:val="00D93574"/>
    <w:rsid w:val="00D940F1"/>
    <w:rsid w:val="00D942BE"/>
    <w:rsid w:val="00DA1787"/>
    <w:rsid w:val="00DA1C95"/>
    <w:rsid w:val="00DA5777"/>
    <w:rsid w:val="00DA6618"/>
    <w:rsid w:val="00DA6A0D"/>
    <w:rsid w:val="00DA786A"/>
    <w:rsid w:val="00DA7B16"/>
    <w:rsid w:val="00DA7D47"/>
    <w:rsid w:val="00DB0B33"/>
    <w:rsid w:val="00DB1A70"/>
    <w:rsid w:val="00DB47F0"/>
    <w:rsid w:val="00DB5F73"/>
    <w:rsid w:val="00DB737F"/>
    <w:rsid w:val="00DC15DA"/>
    <w:rsid w:val="00DC3208"/>
    <w:rsid w:val="00DC41FA"/>
    <w:rsid w:val="00DC4A3F"/>
    <w:rsid w:val="00DC56BD"/>
    <w:rsid w:val="00DD32CD"/>
    <w:rsid w:val="00DD621D"/>
    <w:rsid w:val="00DD66AD"/>
    <w:rsid w:val="00DD797F"/>
    <w:rsid w:val="00DD7D1E"/>
    <w:rsid w:val="00DE108B"/>
    <w:rsid w:val="00DE381E"/>
    <w:rsid w:val="00DF0931"/>
    <w:rsid w:val="00DF10F1"/>
    <w:rsid w:val="00DF26EC"/>
    <w:rsid w:val="00DF3579"/>
    <w:rsid w:val="00DF4279"/>
    <w:rsid w:val="00DF4EDE"/>
    <w:rsid w:val="00DF5018"/>
    <w:rsid w:val="00DF7982"/>
    <w:rsid w:val="00DF7BE0"/>
    <w:rsid w:val="00DF7EF5"/>
    <w:rsid w:val="00E015F9"/>
    <w:rsid w:val="00E03129"/>
    <w:rsid w:val="00E04114"/>
    <w:rsid w:val="00E056CC"/>
    <w:rsid w:val="00E07D3E"/>
    <w:rsid w:val="00E132F7"/>
    <w:rsid w:val="00E1443E"/>
    <w:rsid w:val="00E14BA2"/>
    <w:rsid w:val="00E154E9"/>
    <w:rsid w:val="00E221A6"/>
    <w:rsid w:val="00E230EA"/>
    <w:rsid w:val="00E23A49"/>
    <w:rsid w:val="00E23AE3"/>
    <w:rsid w:val="00E242E1"/>
    <w:rsid w:val="00E24842"/>
    <w:rsid w:val="00E24F6A"/>
    <w:rsid w:val="00E260B0"/>
    <w:rsid w:val="00E27FCD"/>
    <w:rsid w:val="00E301A3"/>
    <w:rsid w:val="00E326E5"/>
    <w:rsid w:val="00E32723"/>
    <w:rsid w:val="00E33E12"/>
    <w:rsid w:val="00E341DD"/>
    <w:rsid w:val="00E3442C"/>
    <w:rsid w:val="00E34D86"/>
    <w:rsid w:val="00E351C8"/>
    <w:rsid w:val="00E36364"/>
    <w:rsid w:val="00E4049F"/>
    <w:rsid w:val="00E405C1"/>
    <w:rsid w:val="00E4068C"/>
    <w:rsid w:val="00E4155C"/>
    <w:rsid w:val="00E41729"/>
    <w:rsid w:val="00E44875"/>
    <w:rsid w:val="00E470C4"/>
    <w:rsid w:val="00E5080C"/>
    <w:rsid w:val="00E5344E"/>
    <w:rsid w:val="00E6293C"/>
    <w:rsid w:val="00E62A5C"/>
    <w:rsid w:val="00E62CEA"/>
    <w:rsid w:val="00E634E5"/>
    <w:rsid w:val="00E636E7"/>
    <w:rsid w:val="00E63C85"/>
    <w:rsid w:val="00E6514B"/>
    <w:rsid w:val="00E65B49"/>
    <w:rsid w:val="00E65B70"/>
    <w:rsid w:val="00E67102"/>
    <w:rsid w:val="00E67AC3"/>
    <w:rsid w:val="00E67BC5"/>
    <w:rsid w:val="00E70A77"/>
    <w:rsid w:val="00E71154"/>
    <w:rsid w:val="00E71250"/>
    <w:rsid w:val="00E7133F"/>
    <w:rsid w:val="00E71D67"/>
    <w:rsid w:val="00E73A37"/>
    <w:rsid w:val="00E7478E"/>
    <w:rsid w:val="00E7545C"/>
    <w:rsid w:val="00E7718B"/>
    <w:rsid w:val="00E77EF2"/>
    <w:rsid w:val="00E77FF0"/>
    <w:rsid w:val="00E824B3"/>
    <w:rsid w:val="00E8252D"/>
    <w:rsid w:val="00E833D4"/>
    <w:rsid w:val="00E840A1"/>
    <w:rsid w:val="00E84B6D"/>
    <w:rsid w:val="00E8510D"/>
    <w:rsid w:val="00E8540A"/>
    <w:rsid w:val="00E85D10"/>
    <w:rsid w:val="00E863FA"/>
    <w:rsid w:val="00E87ACB"/>
    <w:rsid w:val="00E914E8"/>
    <w:rsid w:val="00E9369C"/>
    <w:rsid w:val="00E940BD"/>
    <w:rsid w:val="00E9422B"/>
    <w:rsid w:val="00E95F23"/>
    <w:rsid w:val="00E9770F"/>
    <w:rsid w:val="00EA1C50"/>
    <w:rsid w:val="00EA2753"/>
    <w:rsid w:val="00EA4989"/>
    <w:rsid w:val="00EA4DEF"/>
    <w:rsid w:val="00EA6213"/>
    <w:rsid w:val="00EB0515"/>
    <w:rsid w:val="00EB691A"/>
    <w:rsid w:val="00EB6F59"/>
    <w:rsid w:val="00EC1231"/>
    <w:rsid w:val="00EC52A1"/>
    <w:rsid w:val="00EC5AA8"/>
    <w:rsid w:val="00ED139D"/>
    <w:rsid w:val="00ED14C5"/>
    <w:rsid w:val="00ED2749"/>
    <w:rsid w:val="00ED4E7A"/>
    <w:rsid w:val="00ED68D9"/>
    <w:rsid w:val="00ED7123"/>
    <w:rsid w:val="00EE295B"/>
    <w:rsid w:val="00EE3106"/>
    <w:rsid w:val="00EE3923"/>
    <w:rsid w:val="00EE7744"/>
    <w:rsid w:val="00EF0CA9"/>
    <w:rsid w:val="00EF0F50"/>
    <w:rsid w:val="00EF2D10"/>
    <w:rsid w:val="00EF3A0F"/>
    <w:rsid w:val="00EF3F4C"/>
    <w:rsid w:val="00EF5E4E"/>
    <w:rsid w:val="00F01EBA"/>
    <w:rsid w:val="00F06703"/>
    <w:rsid w:val="00F06CF8"/>
    <w:rsid w:val="00F117A0"/>
    <w:rsid w:val="00F12AAC"/>
    <w:rsid w:val="00F140EC"/>
    <w:rsid w:val="00F15A82"/>
    <w:rsid w:val="00F161D4"/>
    <w:rsid w:val="00F165C0"/>
    <w:rsid w:val="00F17981"/>
    <w:rsid w:val="00F205D9"/>
    <w:rsid w:val="00F206BE"/>
    <w:rsid w:val="00F20D53"/>
    <w:rsid w:val="00F23441"/>
    <w:rsid w:val="00F2640D"/>
    <w:rsid w:val="00F26734"/>
    <w:rsid w:val="00F301F9"/>
    <w:rsid w:val="00F32DC7"/>
    <w:rsid w:val="00F34077"/>
    <w:rsid w:val="00F34C28"/>
    <w:rsid w:val="00F34DCD"/>
    <w:rsid w:val="00F35141"/>
    <w:rsid w:val="00F35916"/>
    <w:rsid w:val="00F36232"/>
    <w:rsid w:val="00F37C3D"/>
    <w:rsid w:val="00F41623"/>
    <w:rsid w:val="00F459C8"/>
    <w:rsid w:val="00F4734B"/>
    <w:rsid w:val="00F47B3D"/>
    <w:rsid w:val="00F54A48"/>
    <w:rsid w:val="00F55916"/>
    <w:rsid w:val="00F568F2"/>
    <w:rsid w:val="00F5700D"/>
    <w:rsid w:val="00F57721"/>
    <w:rsid w:val="00F60ABE"/>
    <w:rsid w:val="00F6226F"/>
    <w:rsid w:val="00F6345B"/>
    <w:rsid w:val="00F63EF5"/>
    <w:rsid w:val="00F64734"/>
    <w:rsid w:val="00F64CCD"/>
    <w:rsid w:val="00F65EE6"/>
    <w:rsid w:val="00F66178"/>
    <w:rsid w:val="00F66971"/>
    <w:rsid w:val="00F66BF2"/>
    <w:rsid w:val="00F67AFE"/>
    <w:rsid w:val="00F710C0"/>
    <w:rsid w:val="00F7237F"/>
    <w:rsid w:val="00F73324"/>
    <w:rsid w:val="00F763F0"/>
    <w:rsid w:val="00F809A4"/>
    <w:rsid w:val="00F80D38"/>
    <w:rsid w:val="00F8127D"/>
    <w:rsid w:val="00F812C1"/>
    <w:rsid w:val="00F84136"/>
    <w:rsid w:val="00F85CE0"/>
    <w:rsid w:val="00F860A0"/>
    <w:rsid w:val="00F8667E"/>
    <w:rsid w:val="00F8668C"/>
    <w:rsid w:val="00F87110"/>
    <w:rsid w:val="00F872D5"/>
    <w:rsid w:val="00F9226C"/>
    <w:rsid w:val="00F92C9F"/>
    <w:rsid w:val="00F94D8D"/>
    <w:rsid w:val="00F95358"/>
    <w:rsid w:val="00F9552B"/>
    <w:rsid w:val="00F97805"/>
    <w:rsid w:val="00F97E65"/>
    <w:rsid w:val="00FA182A"/>
    <w:rsid w:val="00FA41FC"/>
    <w:rsid w:val="00FA4D15"/>
    <w:rsid w:val="00FA4EC4"/>
    <w:rsid w:val="00FA6FEB"/>
    <w:rsid w:val="00FA72E5"/>
    <w:rsid w:val="00FA79EF"/>
    <w:rsid w:val="00FA7EF2"/>
    <w:rsid w:val="00FB0FB1"/>
    <w:rsid w:val="00FB11DC"/>
    <w:rsid w:val="00FB1B1D"/>
    <w:rsid w:val="00FB1CE5"/>
    <w:rsid w:val="00FB47E8"/>
    <w:rsid w:val="00FB5CEA"/>
    <w:rsid w:val="00FB7EC2"/>
    <w:rsid w:val="00FB7FE5"/>
    <w:rsid w:val="00FC0B79"/>
    <w:rsid w:val="00FC2179"/>
    <w:rsid w:val="00FC21E9"/>
    <w:rsid w:val="00FC257D"/>
    <w:rsid w:val="00FC2DF9"/>
    <w:rsid w:val="00FC6946"/>
    <w:rsid w:val="00FC75D7"/>
    <w:rsid w:val="00FD09EF"/>
    <w:rsid w:val="00FD1D0D"/>
    <w:rsid w:val="00FD4266"/>
    <w:rsid w:val="00FD6E3B"/>
    <w:rsid w:val="00FD718B"/>
    <w:rsid w:val="00FD7BAA"/>
    <w:rsid w:val="00FE6D4F"/>
    <w:rsid w:val="00FE778F"/>
    <w:rsid w:val="00FF00D9"/>
    <w:rsid w:val="00FF1A46"/>
    <w:rsid w:val="00FF2398"/>
    <w:rsid w:val="00FF3319"/>
    <w:rsid w:val="00FF4387"/>
    <w:rsid w:val="00FF5C41"/>
    <w:rsid w:val="00FF7C38"/>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hapeDefaults>
    <o:shapedefaults v:ext="edit" spidmax="2085"/>
    <o:shapelayout v:ext="edit">
      <o:idmap v:ext="edit" data="1"/>
    </o:shapelayout>
  </w:shapeDefaults>
  <w:decimalSymbol w:val="."/>
  <w:listSeparator w:val=","/>
  <w14:docId w14:val="2B4986C6"/>
  <w15:docId w15:val="{002946BC-2B93-4457-92E6-6F133A2C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B1"/>
    <w:pPr>
      <w:widowControl w:val="0"/>
    </w:pPr>
    <w:rPr>
      <w:rFonts w:ascii="Courier" w:hAnsi="Courier"/>
      <w:snapToGrid w:val="0"/>
    </w:rPr>
  </w:style>
  <w:style w:type="paragraph" w:styleId="Heading1">
    <w:name w:val="heading 1"/>
    <w:basedOn w:val="Normal"/>
    <w:next w:val="Normal"/>
    <w:link w:val="Heading1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uiPriority w:val="9"/>
    <w:qFormat/>
    <w:rsid w:val="004128D3"/>
    <w:pPr>
      <w:keepNext/>
      <w:jc w:val="center"/>
      <w:outlineLvl w:val="5"/>
    </w:pPr>
    <w:rPr>
      <w:b/>
    </w:rPr>
  </w:style>
  <w:style w:type="paragraph" w:styleId="Heading7">
    <w:name w:val="heading 7"/>
    <w:basedOn w:val="Normal"/>
    <w:next w:val="Normal"/>
    <w:link w:val="Heading7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uiPriority w:val="9"/>
    <w:qFormat/>
    <w:rsid w:val="004128D3"/>
    <w:pPr>
      <w:keepNext/>
      <w:jc w:val="both"/>
      <w:outlineLvl w:val="7"/>
    </w:pPr>
    <w:rPr>
      <w:rFonts w:ascii="Times New Roman" w:hAnsi="Times New Roman"/>
      <w:b/>
      <w:sz w:val="24"/>
    </w:rPr>
  </w:style>
  <w:style w:type="paragraph" w:styleId="Heading9">
    <w:name w:val="heading 9"/>
    <w:basedOn w:val="Normal"/>
    <w:next w:val="Normal"/>
    <w:link w:val="Heading9Char"/>
    <w:uiPriority w:val="9"/>
    <w:qFormat/>
    <w:rsid w:val="004128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rsid w:val="004128D3"/>
    <w:pPr>
      <w:widowControl/>
      <w:jc w:val="both"/>
    </w:pPr>
    <w:rPr>
      <w:rFonts w:ascii="Times New" w:hAnsi="Times New"/>
      <w:snapToGrid/>
      <w:sz w:val="24"/>
    </w:rPr>
  </w:style>
  <w:style w:type="paragraph" w:styleId="BodyText3">
    <w:name w:val="Body Text 3"/>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uiPriority w:val="99"/>
    <w:rsid w:val="004128D3"/>
    <w:pPr>
      <w:tabs>
        <w:tab w:val="center" w:pos="4320"/>
        <w:tab w:val="right" w:pos="8640"/>
      </w:tabs>
    </w:pPr>
  </w:style>
  <w:style w:type="paragraph" w:styleId="Footer">
    <w:name w:val="footer"/>
    <w:basedOn w:val="Normal"/>
    <w:link w:val="FooterChar"/>
    <w:uiPriority w:val="99"/>
    <w:rsid w:val="004128D3"/>
    <w:pPr>
      <w:tabs>
        <w:tab w:val="center" w:pos="4320"/>
        <w:tab w:val="right" w:pos="8640"/>
      </w:tabs>
    </w:pPr>
  </w:style>
  <w:style w:type="character" w:styleId="PageNumber">
    <w:name w:val="page number"/>
    <w:basedOn w:val="DefaultParagraphFont"/>
    <w:rsid w:val="004128D3"/>
  </w:style>
  <w:style w:type="paragraph" w:styleId="BodyTextIndent3">
    <w:name w:val="Body Text Indent 3"/>
    <w:basedOn w:val="Normal"/>
    <w:rsid w:val="004128D3"/>
    <w:pPr>
      <w:ind w:left="720"/>
      <w:jc w:val="both"/>
    </w:pPr>
    <w:rPr>
      <w:rFonts w:ascii="Times New Roman" w:hAnsi="Times New Roman"/>
      <w:color w:val="0000FF"/>
      <w:sz w:val="24"/>
    </w:rPr>
  </w:style>
  <w:style w:type="paragraph" w:styleId="Title">
    <w:name w:val="Title"/>
    <w:basedOn w:val="Normal"/>
    <w:link w:val="TitleChar"/>
    <w:uiPriority w:val="10"/>
    <w:qFormat/>
    <w:rsid w:val="004128D3"/>
    <w:pPr>
      <w:widowControl/>
      <w:jc w:val="center"/>
    </w:pPr>
    <w:rPr>
      <w:rFonts w:ascii="Times New Roman" w:hAnsi="Times New Roman"/>
      <w:b/>
      <w:snapToGrid/>
      <w:sz w:val="24"/>
      <w:u w:val="single"/>
    </w:rPr>
  </w:style>
  <w:style w:type="paragraph" w:styleId="Subtitle">
    <w:name w:val="Subtitle"/>
    <w:basedOn w:val="Normal"/>
    <w:qFormat/>
    <w:rsid w:val="004128D3"/>
    <w:pPr>
      <w:jc w:val="center"/>
    </w:pPr>
    <w:rPr>
      <w:rFonts w:ascii="Times New Roman" w:hAnsi="Times New Roman"/>
      <w:b/>
      <w:bCs/>
      <w:sz w:val="24"/>
      <w:u w:val="single"/>
    </w:rPr>
  </w:style>
  <w:style w:type="character" w:styleId="Hyperlink">
    <w:name w:val="Hyperlink"/>
    <w:basedOn w:val="DefaultParagraphFont"/>
    <w:rsid w:val="004128D3"/>
    <w:rPr>
      <w:color w:val="0000FF"/>
      <w:u w:val="single"/>
    </w:rPr>
  </w:style>
  <w:style w:type="paragraph" w:styleId="BalloonText">
    <w:name w:val="Balloon Text"/>
    <w:basedOn w:val="Normal"/>
    <w:link w:val="BalloonTextChar"/>
    <w:uiPriority w:val="99"/>
    <w:semiHidden/>
    <w:rsid w:val="004128D3"/>
    <w:rPr>
      <w:rFonts w:ascii="Tahoma" w:hAnsi="Tahoma" w:cs="Tahoma"/>
      <w:sz w:val="16"/>
      <w:szCs w:val="16"/>
    </w:rPr>
  </w:style>
  <w:style w:type="character" w:styleId="CommentReference">
    <w:name w:val="annotation reference"/>
    <w:basedOn w:val="DefaultParagraphFont"/>
    <w:semiHidden/>
    <w:rsid w:val="004128D3"/>
    <w:rPr>
      <w:sz w:val="16"/>
      <w:szCs w:val="16"/>
    </w:rPr>
  </w:style>
  <w:style w:type="paragraph" w:styleId="CommentText">
    <w:name w:val="annotation text"/>
    <w:basedOn w:val="Normal"/>
    <w:link w:val="CommentTextChar"/>
    <w:semiHidden/>
    <w:rsid w:val="004128D3"/>
  </w:style>
  <w:style w:type="paragraph" w:styleId="CommentSubject">
    <w:name w:val="annotation subject"/>
    <w:basedOn w:val="CommentText"/>
    <w:next w:val="CommentText"/>
    <w:link w:val="CommentSubjectChar"/>
    <w:uiPriority w:val="99"/>
    <w:semiHidden/>
    <w:rsid w:val="004128D3"/>
    <w:rPr>
      <w:b/>
      <w:bCs/>
    </w:rPr>
  </w:style>
  <w:style w:type="paragraph" w:styleId="BlockText">
    <w:name w:val="Block Text"/>
    <w:basedOn w:val="Normal"/>
    <w:rsid w:val="004128D3"/>
    <w:pPr>
      <w:tabs>
        <w:tab w:val="left" w:pos="-1440"/>
      </w:tabs>
      <w:ind w:left="6480" w:right="-738" w:hanging="6480"/>
      <w:jc w:val="both"/>
    </w:pPr>
    <w:rPr>
      <w:rFonts w:ascii="Times New Roman" w:hAnsi="Times New Roman"/>
      <w:color w:val="0000FF"/>
      <w:sz w:val="24"/>
    </w:rPr>
  </w:style>
  <w:style w:type="character" w:styleId="FollowedHyperlink">
    <w:name w:val="FollowedHyperlink"/>
    <w:basedOn w:val="DefaultParagraphFont"/>
    <w:rsid w:val="004128D3"/>
    <w:rPr>
      <w:color w:val="800080"/>
      <w:u w:val="single"/>
    </w:rPr>
  </w:style>
  <w:style w:type="character" w:customStyle="1" w:styleId="DeltaViewInsertion">
    <w:name w:val="DeltaView Insertion"/>
    <w:rsid w:val="004128D3"/>
    <w:rPr>
      <w:b/>
      <w:bCs/>
      <w:color w:val="000000"/>
      <w:spacing w:val="0"/>
      <w:u w:val="double"/>
    </w:rPr>
  </w:style>
  <w:style w:type="table" w:styleId="TableGrid">
    <w:name w:val="Table Grid"/>
    <w:basedOn w:val="TableNormal"/>
    <w:uiPriority w:val="1"/>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2"/>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basedOn w:val="DefaultParagraphFont"/>
    <w:qFormat/>
    <w:rsid w:val="00101185"/>
    <w:rPr>
      <w:b/>
      <w:bCs/>
    </w:rPr>
  </w:style>
  <w:style w:type="character" w:customStyle="1" w:styleId="TitleChar">
    <w:name w:val="Title Char"/>
    <w:basedOn w:val="DefaultParagraphFont"/>
    <w:link w:val="Title"/>
    <w:uiPriority w:val="10"/>
    <w:rsid w:val="00B15792"/>
    <w:rPr>
      <w:b/>
      <w:sz w:val="24"/>
      <w:u w:val="single"/>
    </w:rPr>
  </w:style>
  <w:style w:type="paragraph" w:customStyle="1" w:styleId="normalarial">
    <w:name w:val="normalarial"/>
    <w:basedOn w:val="Normal"/>
    <w:rsid w:val="00B15792"/>
    <w:pPr>
      <w:widowControl/>
      <w:autoSpaceDE w:val="0"/>
      <w:autoSpaceDN w:val="0"/>
      <w:spacing w:before="360" w:line="204" w:lineRule="atLeast"/>
    </w:pPr>
    <w:rPr>
      <w:rFonts w:ascii="Arial" w:hAnsi="Arial" w:cs="Arial"/>
      <w:snapToGrid/>
      <w:spacing w:val="10"/>
    </w:rPr>
  </w:style>
  <w:style w:type="paragraph" w:styleId="NormalWeb">
    <w:name w:val="Normal (Web)"/>
    <w:basedOn w:val="Normal"/>
    <w:uiPriority w:val="99"/>
    <w:semiHidden/>
    <w:unhideWhenUsed/>
    <w:rsid w:val="00974D84"/>
    <w:pPr>
      <w:widowControl/>
      <w:spacing w:before="100" w:beforeAutospacing="1" w:after="100" w:afterAutospacing="1"/>
    </w:pPr>
    <w:rPr>
      <w:rFonts w:ascii="Times New Roman" w:hAnsi="Times New Roman"/>
      <w:snapToGrid/>
      <w:sz w:val="24"/>
      <w:szCs w:val="24"/>
    </w:rPr>
  </w:style>
  <w:style w:type="character" w:customStyle="1" w:styleId="FooterChar">
    <w:name w:val="Footer Char"/>
    <w:basedOn w:val="DefaultParagraphFont"/>
    <w:link w:val="Footer"/>
    <w:uiPriority w:val="99"/>
    <w:rsid w:val="009A7AA2"/>
    <w:rPr>
      <w:rFonts w:ascii="Courier" w:hAnsi="Courier"/>
      <w:snapToGrid w:val="0"/>
    </w:rPr>
  </w:style>
  <w:style w:type="paragraph" w:customStyle="1" w:styleId="TableParagraph">
    <w:name w:val="Table Paragraph"/>
    <w:basedOn w:val="Normal"/>
    <w:uiPriority w:val="1"/>
    <w:qFormat/>
    <w:rsid w:val="002F2337"/>
    <w:rPr>
      <w:rFonts w:asciiTheme="minorHAnsi" w:eastAsiaTheme="minorHAnsi" w:hAnsiTheme="minorHAnsi" w:cstheme="minorBidi"/>
      <w:snapToGrid/>
      <w:sz w:val="22"/>
      <w:szCs w:val="22"/>
    </w:rPr>
  </w:style>
  <w:style w:type="character" w:customStyle="1" w:styleId="BodyText2Char">
    <w:name w:val="Body Text 2 Char"/>
    <w:basedOn w:val="DefaultParagraphFont"/>
    <w:link w:val="BodyText2"/>
    <w:rsid w:val="00D82256"/>
    <w:rPr>
      <w:rFonts w:ascii="Times New" w:hAnsi="Times New"/>
      <w:sz w:val="24"/>
    </w:rPr>
  </w:style>
  <w:style w:type="character" w:customStyle="1" w:styleId="HeaderChar">
    <w:name w:val="Header Char"/>
    <w:basedOn w:val="DefaultParagraphFont"/>
    <w:link w:val="Header"/>
    <w:uiPriority w:val="99"/>
    <w:rsid w:val="00481C97"/>
    <w:rPr>
      <w:rFonts w:ascii="Courier" w:hAnsi="Courier"/>
      <w:snapToGrid w:val="0"/>
    </w:rPr>
  </w:style>
  <w:style w:type="paragraph" w:styleId="Revision">
    <w:name w:val="Revision"/>
    <w:hidden/>
    <w:uiPriority w:val="99"/>
    <w:semiHidden/>
    <w:rsid w:val="00313021"/>
    <w:rPr>
      <w:rFonts w:ascii="Courier" w:hAnsi="Courier"/>
      <w:snapToGrid w:val="0"/>
    </w:rPr>
  </w:style>
  <w:style w:type="character" w:customStyle="1" w:styleId="Heading1Char">
    <w:name w:val="Heading 1 Char"/>
    <w:basedOn w:val="DefaultParagraphFont"/>
    <w:link w:val="Heading1"/>
    <w:uiPriority w:val="9"/>
    <w:locked/>
    <w:rsid w:val="00142269"/>
    <w:rPr>
      <w:snapToGrid w:val="0"/>
      <w:sz w:val="24"/>
    </w:rPr>
  </w:style>
  <w:style w:type="character" w:customStyle="1" w:styleId="Heading2Char">
    <w:name w:val="Heading 2 Char"/>
    <w:basedOn w:val="DefaultParagraphFont"/>
    <w:link w:val="Heading2"/>
    <w:uiPriority w:val="9"/>
    <w:locked/>
    <w:rsid w:val="00142269"/>
    <w:rPr>
      <w:b/>
      <w:snapToGrid w:val="0"/>
      <w:sz w:val="26"/>
    </w:rPr>
  </w:style>
  <w:style w:type="character" w:customStyle="1" w:styleId="Heading3Char">
    <w:name w:val="Heading 3 Char"/>
    <w:basedOn w:val="DefaultParagraphFont"/>
    <w:link w:val="Heading3"/>
    <w:uiPriority w:val="9"/>
    <w:locked/>
    <w:rsid w:val="00142269"/>
    <w:rPr>
      <w:b/>
      <w:snapToGrid w:val="0"/>
      <w:sz w:val="36"/>
    </w:rPr>
  </w:style>
  <w:style w:type="character" w:customStyle="1" w:styleId="Heading4Char">
    <w:name w:val="Heading 4 Char"/>
    <w:basedOn w:val="DefaultParagraphFont"/>
    <w:link w:val="Heading4"/>
    <w:uiPriority w:val="9"/>
    <w:locked/>
    <w:rsid w:val="00142269"/>
    <w:rPr>
      <w:b/>
      <w:snapToGrid w:val="0"/>
      <w:sz w:val="24"/>
    </w:rPr>
  </w:style>
  <w:style w:type="character" w:customStyle="1" w:styleId="Heading5Char">
    <w:name w:val="Heading 5 Char"/>
    <w:basedOn w:val="DefaultParagraphFont"/>
    <w:link w:val="Heading5"/>
    <w:uiPriority w:val="9"/>
    <w:locked/>
    <w:rsid w:val="00142269"/>
    <w:rPr>
      <w:b/>
      <w:snapToGrid w:val="0"/>
      <w:sz w:val="44"/>
    </w:rPr>
  </w:style>
  <w:style w:type="character" w:customStyle="1" w:styleId="Heading6Char">
    <w:name w:val="Heading 6 Char"/>
    <w:basedOn w:val="DefaultParagraphFont"/>
    <w:link w:val="Heading6"/>
    <w:uiPriority w:val="9"/>
    <w:locked/>
    <w:rsid w:val="00142269"/>
    <w:rPr>
      <w:rFonts w:ascii="Courier" w:hAnsi="Courier"/>
      <w:b/>
      <w:snapToGrid w:val="0"/>
    </w:rPr>
  </w:style>
  <w:style w:type="character" w:customStyle="1" w:styleId="Heading7Char">
    <w:name w:val="Heading 7 Char"/>
    <w:basedOn w:val="DefaultParagraphFont"/>
    <w:link w:val="Heading7"/>
    <w:uiPriority w:val="9"/>
    <w:locked/>
    <w:rsid w:val="00142269"/>
    <w:rPr>
      <w:snapToGrid w:val="0"/>
      <w:sz w:val="24"/>
    </w:rPr>
  </w:style>
  <w:style w:type="character" w:customStyle="1" w:styleId="Heading8Char">
    <w:name w:val="Heading 8 Char"/>
    <w:basedOn w:val="DefaultParagraphFont"/>
    <w:link w:val="Heading8"/>
    <w:uiPriority w:val="9"/>
    <w:locked/>
    <w:rsid w:val="00142269"/>
    <w:rPr>
      <w:b/>
      <w:snapToGrid w:val="0"/>
      <w:sz w:val="24"/>
    </w:rPr>
  </w:style>
  <w:style w:type="character" w:customStyle="1" w:styleId="Heading9Char">
    <w:name w:val="Heading 9 Char"/>
    <w:basedOn w:val="DefaultParagraphFont"/>
    <w:link w:val="Heading9"/>
    <w:uiPriority w:val="9"/>
    <w:locked/>
    <w:rsid w:val="00142269"/>
    <w:rPr>
      <w:snapToGrid w:val="0"/>
      <w:color w:val="0000FF"/>
      <w:sz w:val="24"/>
    </w:rPr>
  </w:style>
  <w:style w:type="character" w:customStyle="1" w:styleId="CommentTextChar">
    <w:name w:val="Comment Text Char"/>
    <w:basedOn w:val="DefaultParagraphFont"/>
    <w:link w:val="CommentText"/>
    <w:uiPriority w:val="99"/>
    <w:semiHidden/>
    <w:locked/>
    <w:rsid w:val="00142269"/>
    <w:rPr>
      <w:rFonts w:ascii="Courier" w:hAnsi="Courier"/>
      <w:snapToGrid w:val="0"/>
    </w:rPr>
  </w:style>
  <w:style w:type="character" w:customStyle="1" w:styleId="CommentSubjectChar">
    <w:name w:val="Comment Subject Char"/>
    <w:basedOn w:val="CommentTextChar"/>
    <w:link w:val="CommentSubject"/>
    <w:uiPriority w:val="99"/>
    <w:semiHidden/>
    <w:locked/>
    <w:rsid w:val="00142269"/>
    <w:rPr>
      <w:rFonts w:ascii="Courier" w:hAnsi="Courier"/>
      <w:b/>
      <w:bCs/>
      <w:snapToGrid w:val="0"/>
    </w:rPr>
  </w:style>
  <w:style w:type="character" w:customStyle="1" w:styleId="BalloonTextChar">
    <w:name w:val="Balloon Text Char"/>
    <w:basedOn w:val="DefaultParagraphFont"/>
    <w:link w:val="BalloonText"/>
    <w:uiPriority w:val="99"/>
    <w:semiHidden/>
    <w:locked/>
    <w:rsid w:val="00142269"/>
    <w:rPr>
      <w:rFonts w:ascii="Tahoma" w:hAnsi="Tahoma" w:cs="Tahoma"/>
      <w:snapToGrid w:val="0"/>
      <w:sz w:val="16"/>
      <w:szCs w:val="16"/>
    </w:rPr>
  </w:style>
  <w:style w:type="character" w:customStyle="1" w:styleId="StyleBold">
    <w:name w:val="Style Bold"/>
    <w:uiPriority w:val="99"/>
    <w:rsid w:val="0030726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2289">
      <w:bodyDiv w:val="1"/>
      <w:marLeft w:val="0"/>
      <w:marRight w:val="0"/>
      <w:marTop w:val="0"/>
      <w:marBottom w:val="0"/>
      <w:divBdr>
        <w:top w:val="none" w:sz="0" w:space="0" w:color="auto"/>
        <w:left w:val="none" w:sz="0" w:space="0" w:color="auto"/>
        <w:bottom w:val="none" w:sz="0" w:space="0" w:color="auto"/>
        <w:right w:val="none" w:sz="0" w:space="0" w:color="auto"/>
      </w:divBdr>
    </w:div>
    <w:div w:id="534079650">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34717694">
      <w:bodyDiv w:val="1"/>
      <w:marLeft w:val="0"/>
      <w:marRight w:val="0"/>
      <w:marTop w:val="0"/>
      <w:marBottom w:val="0"/>
      <w:divBdr>
        <w:top w:val="none" w:sz="0" w:space="0" w:color="auto"/>
        <w:left w:val="none" w:sz="0" w:space="0" w:color="auto"/>
        <w:bottom w:val="none" w:sz="0" w:space="0" w:color="auto"/>
        <w:right w:val="none" w:sz="0" w:space="0" w:color="auto"/>
      </w:divBdr>
    </w:div>
    <w:div w:id="659697289">
      <w:bodyDiv w:val="1"/>
      <w:marLeft w:val="0"/>
      <w:marRight w:val="0"/>
      <w:marTop w:val="0"/>
      <w:marBottom w:val="0"/>
      <w:divBdr>
        <w:top w:val="none" w:sz="0" w:space="0" w:color="auto"/>
        <w:left w:val="none" w:sz="0" w:space="0" w:color="auto"/>
        <w:bottom w:val="none" w:sz="0" w:space="0" w:color="auto"/>
        <w:right w:val="none" w:sz="0" w:space="0" w:color="auto"/>
      </w:divBdr>
    </w:div>
    <w:div w:id="1137264800">
      <w:bodyDiv w:val="1"/>
      <w:marLeft w:val="0"/>
      <w:marRight w:val="0"/>
      <w:marTop w:val="0"/>
      <w:marBottom w:val="0"/>
      <w:divBdr>
        <w:top w:val="none" w:sz="0" w:space="0" w:color="auto"/>
        <w:left w:val="none" w:sz="0" w:space="0" w:color="auto"/>
        <w:bottom w:val="none" w:sz="0" w:space="0" w:color="auto"/>
        <w:right w:val="none" w:sz="0" w:space="0" w:color="auto"/>
      </w:divBdr>
    </w:div>
    <w:div w:id="1164973416">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435638879">
      <w:bodyDiv w:val="1"/>
      <w:marLeft w:val="0"/>
      <w:marRight w:val="0"/>
      <w:marTop w:val="0"/>
      <w:marBottom w:val="0"/>
      <w:divBdr>
        <w:top w:val="none" w:sz="0" w:space="0" w:color="auto"/>
        <w:left w:val="none" w:sz="0" w:space="0" w:color="auto"/>
        <w:bottom w:val="none" w:sz="0" w:space="0" w:color="auto"/>
        <w:right w:val="none" w:sz="0" w:space="0" w:color="auto"/>
      </w:divBdr>
    </w:div>
    <w:div w:id="1436711649">
      <w:bodyDiv w:val="1"/>
      <w:marLeft w:val="0"/>
      <w:marRight w:val="0"/>
      <w:marTop w:val="0"/>
      <w:marBottom w:val="0"/>
      <w:divBdr>
        <w:top w:val="none" w:sz="0" w:space="0" w:color="auto"/>
        <w:left w:val="none" w:sz="0" w:space="0" w:color="auto"/>
        <w:bottom w:val="none" w:sz="0" w:space="0" w:color="auto"/>
        <w:right w:val="none" w:sz="0" w:space="0" w:color="auto"/>
      </w:divBdr>
    </w:div>
    <w:div w:id="1539775267">
      <w:bodyDiv w:val="1"/>
      <w:marLeft w:val="0"/>
      <w:marRight w:val="0"/>
      <w:marTop w:val="0"/>
      <w:marBottom w:val="0"/>
      <w:divBdr>
        <w:top w:val="none" w:sz="0" w:space="0" w:color="auto"/>
        <w:left w:val="none" w:sz="0" w:space="0" w:color="auto"/>
        <w:bottom w:val="none" w:sz="0" w:space="0" w:color="auto"/>
        <w:right w:val="none" w:sz="0" w:space="0" w:color="auto"/>
      </w:divBdr>
    </w:div>
    <w:div w:id="16327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yperlink" Target="https://saws.smwbe.com/" TargetMode="Externa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rs.gov/formspubs/index.html?portlet=3" TargetMode="External"/><Relationship Id="rId34" Type="http://schemas.openxmlformats.org/officeDocument/2006/relationships/hyperlink" Target="mailto:securitygroup@saws.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ina.Cappa@saws.org"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aws.org"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thics.state.tx.us/whatsnew/elf_info_form1295.htm" TargetMode="External"/><Relationship Id="rId32" Type="http://schemas.openxmlformats.org/officeDocument/2006/relationships/header" Target="header9.xml"/><Relationship Id="rId37"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marisol.robles@saws.org" TargetMode="External"/><Relationship Id="rId28" Type="http://schemas.openxmlformats.org/officeDocument/2006/relationships/footer" Target="footer4.xm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marisol.robles@saws.org" TargetMode="External"/><Relationship Id="rId31" Type="http://schemas.openxmlformats.org/officeDocument/2006/relationships/hyperlink" Target="https://saws.smwb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saws.smwbe.com/" TargetMode="External"/><Relationship Id="rId27" Type="http://schemas.openxmlformats.org/officeDocument/2006/relationships/header" Target="header8.xml"/><Relationship Id="rId30" Type="http://schemas.openxmlformats.org/officeDocument/2006/relationships/oleObject" Target="embeddings/Microsoft_Word_97_-_2003_Document1.doc"/><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avala\Application%20Data\Microsoft\Templates\RFP_Template%20rev%2004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8557-43CE-4CAA-BE86-17821215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 rev 041506.dot</Template>
  <TotalTime>1</TotalTime>
  <Pages>69</Pages>
  <Words>23411</Words>
  <Characters>133449</Characters>
  <Application>Microsoft Office Word</Application>
  <DocSecurity>4</DocSecurity>
  <Lines>1112</Lines>
  <Paragraphs>313</Paragraphs>
  <ScaleCrop>false</ScaleCrop>
  <HeadingPairs>
    <vt:vector size="2" baseType="variant">
      <vt:variant>
        <vt:lpstr>Title</vt:lpstr>
      </vt:variant>
      <vt:variant>
        <vt:i4>1</vt:i4>
      </vt:variant>
    </vt:vector>
  </HeadingPairs>
  <TitlesOfParts>
    <vt:vector size="1" baseType="lpstr">
      <vt:lpstr>text-01.DOC</vt:lpstr>
    </vt:vector>
  </TitlesOfParts>
  <Company>San Antonio Water System</Company>
  <LinksUpToDate>false</LinksUpToDate>
  <CharactersWithSpaces>156547</CharactersWithSpaces>
  <SharedDoc>false</SharedDoc>
  <HLinks>
    <vt:vector size="54" baseType="variant">
      <vt:variant>
        <vt:i4>5505136</vt:i4>
      </vt:variant>
      <vt:variant>
        <vt:i4>107</vt:i4>
      </vt:variant>
      <vt:variant>
        <vt:i4>0</vt:i4>
      </vt:variant>
      <vt:variant>
        <vt:i4>5</vt:i4>
      </vt:variant>
      <vt:variant>
        <vt:lpwstr>mailto:securitygroup@saws.org</vt:lpwstr>
      </vt:variant>
      <vt:variant>
        <vt:lpwstr/>
      </vt:variant>
      <vt:variant>
        <vt:i4>6422640</vt:i4>
      </vt:variant>
      <vt:variant>
        <vt:i4>104</vt:i4>
      </vt:variant>
      <vt:variant>
        <vt:i4>0</vt:i4>
      </vt:variant>
      <vt:variant>
        <vt:i4>5</vt:i4>
      </vt:variant>
      <vt:variant>
        <vt:lpwstr>mailto:</vt:lpwstr>
      </vt:variant>
      <vt:variant>
        <vt:lpwstr/>
      </vt:variant>
      <vt:variant>
        <vt:i4>1376381</vt:i4>
      </vt:variant>
      <vt:variant>
        <vt:i4>18</vt:i4>
      </vt:variant>
      <vt:variant>
        <vt:i4>0</vt:i4>
      </vt:variant>
      <vt:variant>
        <vt:i4>5</vt:i4>
      </vt:variant>
      <vt:variant>
        <vt:lpwstr>http://www.saws.org/business_center/contractsol/forms.cfm</vt:lpwstr>
      </vt:variant>
      <vt:variant>
        <vt:lpwstr/>
      </vt:variant>
      <vt:variant>
        <vt:i4>6750304</vt:i4>
      </vt:variant>
      <vt:variant>
        <vt:i4>15</vt:i4>
      </vt:variant>
      <vt:variant>
        <vt:i4>0</vt:i4>
      </vt:variant>
      <vt:variant>
        <vt:i4>5</vt:i4>
      </vt:variant>
      <vt:variant>
        <vt:lpwstr>http://www.ethics.state.tx.us/</vt:lpwstr>
      </vt:variant>
      <vt:variant>
        <vt:lpwstr/>
      </vt:variant>
      <vt:variant>
        <vt:i4>5046356</vt:i4>
      </vt:variant>
      <vt:variant>
        <vt:i4>12</vt:i4>
      </vt:variant>
      <vt:variant>
        <vt:i4>0</vt:i4>
      </vt:variant>
      <vt:variant>
        <vt:i4>5</vt:i4>
      </vt:variant>
      <vt:variant>
        <vt:lpwstr>http://www.irs.gov/formspubs/index.html?portlet=3</vt:lpwstr>
      </vt:variant>
      <vt:variant>
        <vt:lpwstr/>
      </vt:variant>
      <vt:variant>
        <vt:i4>6029386</vt:i4>
      </vt:variant>
      <vt:variant>
        <vt:i4>9</vt:i4>
      </vt:variant>
      <vt:variant>
        <vt:i4>0</vt:i4>
      </vt:variant>
      <vt:variant>
        <vt:i4>5</vt:i4>
      </vt:variant>
      <vt:variant>
        <vt:lpwstr>http://www.saws.org/</vt:lpwstr>
      </vt:variant>
      <vt:variant>
        <vt:lpwstr/>
      </vt:variant>
      <vt:variant>
        <vt:i4>2424913</vt:i4>
      </vt:variant>
      <vt:variant>
        <vt:i4>6</vt:i4>
      </vt:variant>
      <vt:variant>
        <vt:i4>0</vt:i4>
      </vt:variant>
      <vt:variant>
        <vt:i4>5</vt:i4>
      </vt:variant>
      <vt:variant>
        <vt:lpwstr>mailto:Deborah.Segovia@saws.org</vt:lpwstr>
      </vt:variant>
      <vt:variant>
        <vt:lpwstr/>
      </vt:variant>
      <vt:variant>
        <vt:i4>7077924</vt:i4>
      </vt:variant>
      <vt:variant>
        <vt:i4>3</vt:i4>
      </vt:variant>
      <vt:variant>
        <vt:i4>0</vt:i4>
      </vt:variant>
      <vt:variant>
        <vt:i4>5</vt:i4>
      </vt:variant>
      <vt:variant>
        <vt:lpwstr>https://saws.smwbe.com/</vt:lpwstr>
      </vt:variant>
      <vt:variant>
        <vt:lpwstr/>
      </vt:variant>
      <vt:variant>
        <vt:i4>2424913</vt:i4>
      </vt:variant>
      <vt:variant>
        <vt:i4>0</vt:i4>
      </vt:variant>
      <vt:variant>
        <vt:i4>0</vt:i4>
      </vt:variant>
      <vt:variant>
        <vt:i4>5</vt:i4>
      </vt:variant>
      <vt:variant>
        <vt:lpwstr>mailto:Deborah.segovia@saws.org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text-01.DOC</dc:title>
  <dc:subject/>
  <dc:creator>czavala</dc:creator>
  <cp:keywords/>
  <dc:description/>
  <cp:lastModifiedBy>Rosie Baiza</cp:lastModifiedBy>
  <cp:revision>2</cp:revision>
  <cp:lastPrinted>2019-06-17T14:18:00Z</cp:lastPrinted>
  <dcterms:created xsi:type="dcterms:W3CDTF">2019-06-18T19:23:00Z</dcterms:created>
  <dcterms:modified xsi:type="dcterms:W3CDTF">2019-06-18T19:23:00Z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